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49D01" w14:textId="77777777" w:rsidR="00C25B69" w:rsidRPr="00C25B69" w:rsidRDefault="00C25B69" w:rsidP="00C25B69">
      <w:pPr>
        <w:pStyle w:val="aff7"/>
        <w:rPr>
          <w:rFonts w:eastAsia="PMingLiU" w:hint="eastAsia"/>
          <w:lang w:eastAsia="zh-TW"/>
        </w:rPr>
      </w:pPr>
      <w:r w:rsidRPr="00C25B69">
        <w:rPr>
          <w:rFonts w:hint="eastAsia"/>
          <w:lang w:eastAsia="zh-TW"/>
        </w:rPr>
        <w:t>試說《哀誦》的</w:t>
      </w:r>
      <w:r w:rsidRPr="00C25B69">
        <w:rPr>
          <w:rFonts w:hint="eastAsia"/>
        </w:rPr>
        <w:t>“吟謠”及“羲皇”</w:t>
      </w:r>
    </w:p>
    <w:p w14:paraId="2FDC302F" w14:textId="77777777" w:rsidR="00C25B69" w:rsidRDefault="00C25B69" w:rsidP="00C25B69">
      <w:pPr>
        <w:pStyle w:val="aff8"/>
        <w:rPr>
          <w:lang w:eastAsia="zh-CN"/>
        </w:rPr>
      </w:pPr>
    </w:p>
    <w:p w14:paraId="53D09D83" w14:textId="40F3DE33" w:rsidR="00C25B69" w:rsidRDefault="00C25B69" w:rsidP="00C25B69">
      <w:pPr>
        <w:pStyle w:val="aff8"/>
        <w:rPr>
          <w:rFonts w:hint="eastAsia"/>
          <w:lang w:eastAsia="zh-CN"/>
        </w:rPr>
      </w:pPr>
      <w:r>
        <w:rPr>
          <w:rFonts w:hint="eastAsia"/>
          <w:lang w:eastAsia="zh-CN"/>
        </w:rPr>
        <w:t>（首發）</w:t>
      </w:r>
    </w:p>
    <w:p w14:paraId="7E8821DA" w14:textId="6B8A333A" w:rsidR="00C25B69" w:rsidRPr="00C25B69" w:rsidRDefault="00C25B69" w:rsidP="00C25B69">
      <w:pPr>
        <w:pStyle w:val="aff8"/>
        <w:rPr>
          <w:rFonts w:hint="eastAsia"/>
        </w:rPr>
      </w:pPr>
      <w:r w:rsidRPr="00C25B69">
        <w:rPr>
          <w:rFonts w:hint="eastAsia"/>
        </w:rPr>
        <w:t>苗豐</w:t>
      </w:r>
    </w:p>
    <w:p w14:paraId="47879704" w14:textId="77777777" w:rsidR="00C25B69" w:rsidRPr="00C25B69" w:rsidRDefault="00C25B69" w:rsidP="00C25B69">
      <w:pPr>
        <w:pStyle w:val="aff8"/>
        <w:rPr>
          <w:rFonts w:eastAsia="PMingLiU" w:hint="eastAsia"/>
        </w:rPr>
      </w:pPr>
      <w:r w:rsidRPr="00C25B69">
        <w:rPr>
          <w:rFonts w:hint="eastAsia"/>
        </w:rPr>
        <w:t>東航地服部</w:t>
      </w:r>
    </w:p>
    <w:p w14:paraId="37B940CE" w14:textId="77777777" w:rsidR="00C25B69" w:rsidRPr="0026722E" w:rsidRDefault="00C25B69" w:rsidP="00C25B69">
      <w:pPr>
        <w:pStyle w:val="aff6"/>
        <w:ind w:firstLine="640"/>
        <w:rPr>
          <w:rFonts w:hint="eastAsia"/>
          <w:sz w:val="32"/>
          <w:szCs w:val="44"/>
        </w:rPr>
      </w:pPr>
    </w:p>
    <w:p w14:paraId="58F7FC32" w14:textId="77777777" w:rsidR="00C25B69" w:rsidRPr="00C25B69" w:rsidRDefault="00C25B69" w:rsidP="00C25B69">
      <w:pPr>
        <w:pStyle w:val="aff6"/>
        <w:ind w:firstLine="562"/>
        <w:jc w:val="center"/>
        <w:rPr>
          <w:rFonts w:hint="eastAsia"/>
          <w:b/>
          <w:bCs/>
        </w:rPr>
      </w:pPr>
      <w:r w:rsidRPr="00C25B69">
        <w:rPr>
          <w:rFonts w:hint="eastAsia"/>
          <w:b/>
          <w:bCs/>
        </w:rPr>
        <w:t>一、吟謠</w:t>
      </w:r>
    </w:p>
    <w:p w14:paraId="3C92F071" w14:textId="77777777" w:rsidR="00C25B69" w:rsidRPr="00C25B69" w:rsidRDefault="00C25B69" w:rsidP="00C25B69">
      <w:pPr>
        <w:pStyle w:val="aff6"/>
        <w:ind w:firstLine="560"/>
        <w:rPr>
          <w:rFonts w:hint="eastAsia"/>
        </w:rPr>
      </w:pPr>
      <w:r w:rsidRPr="00C25B69">
        <w:rPr>
          <w:rFonts w:hint="eastAsia"/>
        </w:rPr>
        <w:t>《安徽大學藏戰國竹簡（三）》</w:t>
      </w:r>
      <w:r w:rsidRPr="00C25B69">
        <w:rPr>
          <w:rFonts w:hint="eastAsia"/>
          <w:vertAlign w:val="superscript"/>
        </w:rPr>
        <w:endnoteReference w:id="1"/>
      </w:r>
      <w:r w:rsidRPr="00C25B69">
        <w:rPr>
          <w:rFonts w:hint="eastAsia"/>
        </w:rPr>
        <w:t>所收《哀誦》簡21：</w:t>
      </w:r>
    </w:p>
    <w:p w14:paraId="6C1EF691" w14:textId="77777777" w:rsidR="00C25B69" w:rsidRPr="00C25B69" w:rsidRDefault="00C25B69" w:rsidP="00C25B69">
      <w:pPr>
        <w:pStyle w:val="aff4"/>
        <w:spacing w:before="540" w:after="540"/>
        <w:ind w:firstLine="496"/>
        <w:rPr>
          <w:rFonts w:hint="eastAsia"/>
        </w:rPr>
      </w:pPr>
      <w:r w:rsidRPr="00C25B69">
        <w:rPr>
          <w:rFonts w:hint="eastAsia"/>
        </w:rPr>
        <w:t>“聖（聽）</w:t>
      </w:r>
      <w:r w:rsidRPr="00C25B69">
        <w:t>從邦風㠯（以）逕</w:t>
      </w:r>
      <w:r w:rsidRPr="00C25B69">
        <w:rPr>
          <w:rFonts w:hint="eastAsia"/>
        </w:rPr>
        <w:t>（經）</w:t>
      </w:r>
      <w:r w:rsidRPr="00C25B69">
        <w:rPr>
          <w:noProof/>
        </w:rPr>
        <w:drawing>
          <wp:inline distT="0" distB="0" distL="0" distR="0" wp14:anchorId="563C60F7" wp14:editId="6560B686">
            <wp:extent cx="136525" cy="13652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800" cy="1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5B69">
        <w:t>（遙）可（兮），行九惪（德）甬（用）不縈。</w:t>
      </w:r>
      <w:r w:rsidRPr="00C25B69">
        <w:rPr>
          <w:rFonts w:hint="eastAsia"/>
        </w:rPr>
        <w:t>”</w:t>
      </w:r>
    </w:p>
    <w:p w14:paraId="7AE5F881" w14:textId="77777777" w:rsidR="00C25B69" w:rsidRPr="00C25B69" w:rsidRDefault="00C25B69" w:rsidP="00C25B69">
      <w:pPr>
        <w:pStyle w:val="aff6"/>
        <w:ind w:firstLine="560"/>
        <w:rPr>
          <w:rFonts w:hint="eastAsia"/>
        </w:rPr>
      </w:pPr>
      <w:r w:rsidRPr="00C25B69">
        <w:t>耒之</w:t>
      </w:r>
      <w:r w:rsidRPr="00C25B69">
        <w:rPr>
          <w:rFonts w:hint="eastAsia"/>
        </w:rPr>
        <w:t>將此句重新斷句，並將“</w:t>
      </w:r>
      <w:r w:rsidRPr="00C25B69">
        <w:t>逕</w:t>
      </w:r>
      <w:r w:rsidRPr="00C25B69">
        <w:rPr>
          <w:rFonts w:hint="eastAsia"/>
        </w:rPr>
        <w:t>（經）”，</w:t>
      </w:r>
      <w:r w:rsidRPr="00C25B69">
        <w:t>改釋爲</w:t>
      </w:r>
      <w:r w:rsidRPr="00C25B69">
        <w:rPr>
          <w:rFonts w:hint="eastAsia"/>
        </w:rPr>
        <w:t>“</w:t>
      </w:r>
      <w:r w:rsidRPr="00C25B69">
        <w:t>淫</w:t>
      </w:r>
      <w:r w:rsidRPr="00C25B69">
        <w:rPr>
          <w:rFonts w:hint="eastAsia"/>
        </w:rPr>
        <w:t>”，</w:t>
      </w:r>
      <w:r w:rsidRPr="00C25B69">
        <w:t>桑多涅</w:t>
      </w:r>
      <w:r w:rsidRPr="00C25B69">
        <w:rPr>
          <w:rFonts w:hint="eastAsia"/>
        </w:rPr>
        <w:t>釋為“</w:t>
      </w:r>
      <w:r w:rsidRPr="00C25B69">
        <w:t>逕〈</w:t>
      </w:r>
      <w:r w:rsidRPr="00C25B69">
        <w:rPr>
          <w:rFonts w:ascii="宋体-ExtB" w:eastAsia="宋体-ExtB" w:hAnsi="宋体-ExtB" w:cs="宋体-ExtB" w:hint="eastAsia"/>
        </w:rPr>
        <w:t>𨓮</w:t>
      </w:r>
      <w:r w:rsidRPr="00C25B69">
        <w:t>（淫）〉</w:t>
      </w:r>
      <w:r w:rsidRPr="00C25B69">
        <w:rPr>
          <w:rFonts w:hint="eastAsia"/>
        </w:rPr>
        <w:t>”，陳琦先生從之</w:t>
      </w:r>
      <w:r w:rsidRPr="00C25B69">
        <w:rPr>
          <w:rFonts w:hint="eastAsia"/>
          <w:sz w:val="21"/>
          <w:szCs w:val="18"/>
        </w:rPr>
        <w:endnoteReference w:id="2"/>
      </w:r>
      <w:r w:rsidRPr="00C25B69">
        <w:rPr>
          <w:rFonts w:hint="eastAsia"/>
        </w:rPr>
        <w:t>。“㸒”與“巠”的互訛在楚簡較多</w:t>
      </w:r>
      <w:r w:rsidRPr="00C25B69">
        <w:rPr>
          <w:rFonts w:hint="eastAsia"/>
          <w:vertAlign w:val="superscript"/>
        </w:rPr>
        <w:endnoteReference w:id="3"/>
      </w:r>
      <w:r w:rsidRPr="00C25B69">
        <w:rPr>
          <w:rFonts w:hint="eastAsia"/>
        </w:rPr>
        <w:t>，如此處理自無不可。但無論是原整理者所釋的“經遙”，還是校改後的“淫遙”，似乎都不好講通，也不知和“從邦風”有何關係</w:t>
      </w:r>
      <w:r w:rsidRPr="00C25B69">
        <w:rPr>
          <w:rFonts w:hint="eastAsia"/>
          <w:vertAlign w:val="superscript"/>
        </w:rPr>
        <w:endnoteReference w:id="4"/>
      </w:r>
      <w:r w:rsidRPr="00C25B69">
        <w:rPr>
          <w:rFonts w:hint="eastAsia"/>
        </w:rPr>
        <w:t>。</w:t>
      </w:r>
    </w:p>
    <w:p w14:paraId="637B795A" w14:textId="77777777" w:rsidR="00C25B69" w:rsidRPr="00C25B69" w:rsidRDefault="00C25B69" w:rsidP="00C25B69">
      <w:pPr>
        <w:pStyle w:val="aff6"/>
        <w:ind w:firstLine="560"/>
        <w:rPr>
          <w:rFonts w:hint="eastAsia"/>
        </w:rPr>
      </w:pPr>
      <w:r w:rsidRPr="00C25B69">
        <w:rPr>
          <w:rFonts w:hint="eastAsia"/>
          <w:lang w:eastAsia="zh-TW"/>
        </w:rPr>
        <w:t>對照王逸《九思</w:t>
      </w:r>
      <w:r w:rsidRPr="00C25B69">
        <w:rPr>
          <w:rFonts w:hint="eastAsia"/>
        </w:rPr>
        <w:t>·怨上</w:t>
      </w:r>
      <w:r w:rsidRPr="00C25B69">
        <w:rPr>
          <w:rFonts w:hint="eastAsia"/>
          <w:lang w:eastAsia="zh-TW"/>
        </w:rPr>
        <w:t>》</w:t>
      </w:r>
      <w:r w:rsidRPr="00C25B69">
        <w:rPr>
          <w:rFonts w:hint="eastAsia"/>
          <w:vertAlign w:val="superscript"/>
          <w:lang w:eastAsia="zh-TW"/>
        </w:rPr>
        <w:endnoteReference w:id="5"/>
      </w:r>
      <w:r w:rsidRPr="00C25B69">
        <w:rPr>
          <w:rFonts w:hint="eastAsia"/>
          <w:lang w:eastAsia="zh-TW"/>
        </w:rPr>
        <w:t>：“</w:t>
      </w:r>
      <w:r w:rsidRPr="00C25B69">
        <w:rPr>
          <w:rFonts w:ascii="楷体" w:eastAsia="楷体" w:hAnsi="楷体" w:hint="eastAsia"/>
          <w:lang w:eastAsia="zh-TW"/>
        </w:rPr>
        <w:t>謠吟兮中野，上察兮璿璣”</w:t>
      </w:r>
      <w:r w:rsidRPr="00C25B69">
        <w:rPr>
          <w:rFonts w:hint="eastAsia"/>
          <w:lang w:eastAsia="zh-TW"/>
        </w:rPr>
        <w:t>之句</w:t>
      </w:r>
      <w:r w:rsidRPr="00C25B69">
        <w:rPr>
          <w:rFonts w:hint="eastAsia"/>
          <w:vertAlign w:val="superscript"/>
          <w:lang w:eastAsia="zh-TW"/>
        </w:rPr>
        <w:endnoteReference w:id="6"/>
      </w:r>
      <w:r w:rsidRPr="00C25B69">
        <w:rPr>
          <w:rFonts w:hint="eastAsia"/>
          <w:lang w:eastAsia="zh-TW"/>
        </w:rPr>
        <w:t>。</w:t>
      </w:r>
    </w:p>
    <w:p w14:paraId="12EB61B7" w14:textId="77777777" w:rsidR="00C25B69" w:rsidRPr="00C25B69" w:rsidRDefault="00C25B69" w:rsidP="00C25B69">
      <w:pPr>
        <w:pStyle w:val="aff6"/>
        <w:ind w:firstLine="560"/>
        <w:rPr>
          <w:rFonts w:ascii="楷体" w:eastAsia="楷体" w:hAnsi="楷体" w:hint="eastAsia"/>
          <w:lang w:eastAsia="zh-TW"/>
        </w:rPr>
      </w:pPr>
      <w:r w:rsidRPr="00C25B69">
        <w:rPr>
          <w:rFonts w:hint="eastAsia"/>
          <w:lang w:eastAsia="zh-TW"/>
        </w:rPr>
        <w:t>《哀誦》此句或可讀為：</w:t>
      </w:r>
      <w:r w:rsidRPr="00C25B69">
        <w:rPr>
          <w:rFonts w:ascii="楷体" w:eastAsia="楷体" w:hAnsi="楷体" w:hint="eastAsia"/>
          <w:lang w:eastAsia="zh-TW"/>
        </w:rPr>
        <w:t>“從邦風以吟謠兮，行《九德》</w:t>
      </w:r>
      <w:r w:rsidRPr="00C25B69">
        <w:rPr>
          <w:rFonts w:ascii="楷体" w:eastAsia="楷体" w:hAnsi="楷体" w:hint="eastAsia"/>
          <w:vertAlign w:val="superscript"/>
          <w:lang w:eastAsia="zh-TW"/>
        </w:rPr>
        <w:endnoteReference w:id="7"/>
      </w:r>
      <w:r w:rsidRPr="00C25B69">
        <w:rPr>
          <w:rFonts w:ascii="楷体" w:eastAsia="楷体" w:hAnsi="楷体" w:hint="eastAsia"/>
          <w:lang w:eastAsia="zh-TW"/>
        </w:rPr>
        <w:t>用不營。”</w:t>
      </w:r>
    </w:p>
    <w:p w14:paraId="6B107229" w14:textId="77777777" w:rsidR="00C25B69" w:rsidRPr="00C25B69" w:rsidRDefault="00C25B69" w:rsidP="00C25B69">
      <w:pPr>
        <w:pStyle w:val="aff6"/>
        <w:ind w:firstLine="560"/>
        <w:rPr>
          <w:rFonts w:hint="eastAsia"/>
          <w:lang w:eastAsia="zh-TW"/>
        </w:rPr>
      </w:pPr>
      <w:r w:rsidRPr="00C25B69">
        <w:rPr>
          <w:rFonts w:ascii="楷体" w:eastAsia="楷体" w:hAnsi="楷体" w:hint="eastAsia"/>
          <w:lang w:eastAsia="zh-TW"/>
        </w:rPr>
        <w:t>“從邦風以吟謠兮”</w:t>
      </w:r>
      <w:r w:rsidRPr="00C25B69">
        <w:rPr>
          <w:rFonts w:hint="eastAsia"/>
          <w:lang w:eastAsia="zh-TW"/>
        </w:rPr>
        <w:t>，句式如同《楚辭》中的</w:t>
      </w:r>
      <w:r w:rsidRPr="00C25B69">
        <w:rPr>
          <w:rFonts w:ascii="楷体" w:eastAsia="楷体" w:hAnsi="楷体" w:hint="eastAsia"/>
          <w:lang w:eastAsia="zh-TW"/>
        </w:rPr>
        <w:t>“乘騏驥而馳騁兮”</w:t>
      </w:r>
      <w:r w:rsidRPr="00C25B69">
        <w:rPr>
          <w:rFonts w:hint="eastAsia"/>
          <w:lang w:eastAsia="zh-TW"/>
        </w:rPr>
        <w:t xml:space="preserve">， </w:t>
      </w:r>
      <w:r w:rsidRPr="00C25B69">
        <w:rPr>
          <w:rFonts w:ascii="楷体" w:eastAsia="楷体" w:hAnsi="楷体" w:hint="eastAsia"/>
          <w:lang w:eastAsia="zh-TW"/>
        </w:rPr>
        <w:lastRenderedPageBreak/>
        <w:t>“駕青龍以馳騖兮”</w:t>
      </w:r>
      <w:r w:rsidRPr="00C25B69">
        <w:rPr>
          <w:rFonts w:hint="eastAsia"/>
          <w:lang w:eastAsia="zh-TW"/>
        </w:rPr>
        <w:t xml:space="preserve">。 </w:t>
      </w:r>
      <w:r w:rsidRPr="00C25B69">
        <w:rPr>
          <w:rFonts w:hint="eastAsia"/>
        </w:rPr>
        <w:t>此句的“行”，或可參考《史記·夏本紀》</w:t>
      </w:r>
      <w:r w:rsidRPr="00C25B69">
        <w:rPr>
          <w:rFonts w:ascii="楷体" w:eastAsia="楷体" w:hAnsi="楷体" w:hint="eastAsia"/>
          <w:lang w:eastAsia="zh-TW"/>
        </w:rPr>
        <w:t>“夔行樂，祖考至……</w:t>
      </w:r>
      <w:r w:rsidRPr="00C25B69">
        <w:rPr>
          <w:rFonts w:hint="eastAsia"/>
        </w:rPr>
        <w:t>”</w:t>
      </w:r>
      <w:r w:rsidRPr="00C25B69">
        <w:rPr>
          <w:rFonts w:hint="eastAsia"/>
          <w:lang w:eastAsia="zh-TW"/>
        </w:rPr>
        <w:t>來解釋。全句大意就是，依從民歌民謠而進行的吟唱，以及演奏的《九德之歌》都和諧而不亂。</w:t>
      </w:r>
    </w:p>
    <w:p w14:paraId="70F87013" w14:textId="77777777" w:rsidR="00C25B69" w:rsidRPr="00C25B69" w:rsidRDefault="00C25B69" w:rsidP="00C25B69">
      <w:pPr>
        <w:pStyle w:val="aff6"/>
        <w:ind w:firstLine="560"/>
        <w:rPr>
          <w:rFonts w:hint="eastAsia"/>
          <w:lang w:eastAsia="zh-TW"/>
        </w:rPr>
      </w:pPr>
      <w:r w:rsidRPr="00C25B69">
        <w:rPr>
          <w:noProof/>
        </w:rPr>
        <w:drawing>
          <wp:inline distT="0" distB="0" distL="0" distR="0" wp14:anchorId="4A4727DE" wp14:editId="26D14CC9">
            <wp:extent cx="162560" cy="162560"/>
            <wp:effectExtent l="0" t="0" r="8890" b="8890"/>
            <wp:docPr id="1591687612" name="图片 1591687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687612" name="图片 15916876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643" cy="16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5B69">
        <w:rPr>
          <w:rFonts w:hint="eastAsia"/>
        </w:rPr>
        <w:t>讀為“謠”，應該沒問題。</w:t>
      </w:r>
      <w:r w:rsidRPr="00C25B69">
        <w:rPr>
          <w:rFonts w:hint="eastAsia"/>
          <w:lang w:eastAsia="zh-TW"/>
        </w:rPr>
        <w:t>從</w:t>
      </w:r>
      <w:r w:rsidRPr="00C25B69">
        <w:rPr>
          <w:rFonts w:hint="eastAsia"/>
        </w:rPr>
        <w:t>“㸒”聲的“</w:t>
      </w:r>
      <w:r w:rsidRPr="00C25B69">
        <w:t>逕〈</w:t>
      </w:r>
      <w:r w:rsidRPr="00C25B69">
        <w:rPr>
          <w:rFonts w:ascii="宋体-ExtB" w:eastAsia="宋体-ExtB" w:hAnsi="宋体-ExtB" w:cs="宋体-ExtB" w:hint="eastAsia"/>
        </w:rPr>
        <w:t>𨓮</w:t>
      </w:r>
      <w:r w:rsidRPr="00C25B69">
        <w:t>（淫）〉</w:t>
      </w:r>
      <w:r w:rsidRPr="00C25B69">
        <w:rPr>
          <w:rFonts w:hint="eastAsia"/>
        </w:rPr>
        <w:t>”能讀為“吟”嗎？應該也是可以的。</w:t>
      </w:r>
    </w:p>
    <w:p w14:paraId="05F07960" w14:textId="77777777" w:rsidR="00C25B69" w:rsidRPr="00C25B69" w:rsidRDefault="00C25B69" w:rsidP="00C25B69">
      <w:pPr>
        <w:pStyle w:val="aff6"/>
        <w:ind w:firstLine="560"/>
        <w:rPr>
          <w:rFonts w:ascii="楷体" w:eastAsia="楷体" w:hAnsi="楷体" w:hint="eastAsia"/>
        </w:rPr>
      </w:pPr>
      <w:r w:rsidRPr="00C25B69">
        <w:rPr>
          <w:rFonts w:hint="eastAsia"/>
          <w:lang w:eastAsia="zh-TW"/>
        </w:rPr>
        <w:t>存在於語言中的｛吟｝這個詞，古人要記錄它，為它造字時，選擇過以“金”為聲符，如郭店簡《性自命出》簡33：</w:t>
      </w:r>
      <w:r w:rsidRPr="00C25B69">
        <w:rPr>
          <w:rFonts w:ascii="楷体" w:eastAsia="楷体" w:hAnsi="楷体"/>
          <w:noProof/>
          <w:lang w:eastAsia="zh-TW"/>
        </w:rPr>
        <w:drawing>
          <wp:inline distT="0" distB="0" distL="0" distR="0" wp14:anchorId="467B8C64" wp14:editId="0CC5BC36">
            <wp:extent cx="193040" cy="193040"/>
            <wp:effectExtent l="0" t="0" r="0" b="0"/>
            <wp:docPr id="15860800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080038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197" cy="206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5B69">
        <w:rPr>
          <w:rFonts w:ascii="楷体" w:eastAsia="楷体" w:hAnsi="楷体" w:hint="eastAsia"/>
          <w:lang w:eastAsia="zh-TW"/>
        </w:rPr>
        <w:t>（吟）</w:t>
      </w:r>
      <w:r w:rsidRPr="00C25B69">
        <w:rPr>
          <w:rFonts w:ascii="楷体" w:eastAsia="楷体" w:hAnsi="楷体" w:hint="eastAsia"/>
          <w:vertAlign w:val="superscript"/>
          <w:lang w:eastAsia="zh-TW"/>
        </w:rPr>
        <w:endnoteReference w:id="8"/>
      </w:r>
      <w:r w:rsidRPr="00C25B69">
        <w:rPr>
          <w:rFonts w:ascii="楷体" w:eastAsia="楷体" w:hAnsi="楷体" w:hint="eastAsia"/>
          <w:lang w:eastAsia="zh-TW"/>
        </w:rPr>
        <w:t>游</w:t>
      </w:r>
      <w:r w:rsidRPr="00C25B69">
        <w:rPr>
          <w:rFonts w:ascii="宋体-ExtB" w:eastAsia="宋体-ExtB" w:hAnsi="宋体-ExtB" w:cs="宋体-ExtB" w:hint="eastAsia"/>
          <w:lang w:eastAsia="zh-TW"/>
        </w:rPr>
        <w:t>𢙇</w:t>
      </w:r>
      <w:r w:rsidRPr="00C25B69">
        <w:rPr>
          <w:rFonts w:ascii="楷体" w:eastAsia="楷体" w:hAnsi="楷体" w:hint="eastAsia"/>
          <w:lang w:eastAsia="zh-TW"/>
        </w:rPr>
        <w:t>（哀）也，喿遊樂也……</w:t>
      </w:r>
    </w:p>
    <w:p w14:paraId="756CFDB6" w14:textId="77777777" w:rsidR="00C25B69" w:rsidRPr="00C25B69" w:rsidRDefault="00C25B69" w:rsidP="00C25B69">
      <w:pPr>
        <w:pStyle w:val="aff6"/>
        <w:ind w:firstLine="560"/>
        <w:rPr>
          <w:rFonts w:ascii="楷体" w:eastAsia="楷体" w:hAnsi="楷体" w:hint="eastAsia"/>
          <w:lang w:eastAsia="zh-TW"/>
        </w:rPr>
      </w:pPr>
      <w:r w:rsidRPr="00C25B69">
        <w:rPr>
          <w:rFonts w:hint="eastAsia"/>
        </w:rPr>
        <w:t>也選擇過以“林”為聲符，如北大簡《妄稽》：</w:t>
      </w:r>
      <w:r w:rsidRPr="00C25B69">
        <w:rPr>
          <w:rFonts w:ascii="楷体" w:eastAsia="楷体" w:hAnsi="楷体" w:hint="eastAsia"/>
          <w:lang w:eastAsia="zh-TW"/>
        </w:rPr>
        <w:t>“大（太）息歌諃（吟）</w:t>
      </w:r>
      <w:r w:rsidRPr="00C25B69">
        <w:rPr>
          <w:rFonts w:ascii="楷体" w:eastAsia="楷体" w:hAnsi="楷体" w:hint="eastAsia"/>
          <w:lang w:eastAsia="zh-TW"/>
        </w:rPr>
        <w:endnoteReference w:id="9"/>
      </w:r>
      <w:r w:rsidRPr="00C25B69">
        <w:rPr>
          <w:rFonts w:ascii="楷体" w:eastAsia="楷体" w:hAnsi="楷体" w:hint="eastAsia"/>
          <w:lang w:eastAsia="zh-TW"/>
        </w:rPr>
        <w:t>，謬謬爰恤……”</w:t>
      </w:r>
    </w:p>
    <w:p w14:paraId="714E24E7" w14:textId="77777777" w:rsidR="00C25B69" w:rsidRPr="00C25B69" w:rsidRDefault="00C25B69" w:rsidP="00C25B69">
      <w:pPr>
        <w:pStyle w:val="aff6"/>
        <w:ind w:firstLine="560"/>
        <w:rPr>
          <w:rFonts w:hint="eastAsia"/>
        </w:rPr>
      </w:pPr>
      <w:r w:rsidRPr="00C25B69">
        <w:rPr>
          <w:rFonts w:hint="eastAsia"/>
        </w:rPr>
        <w:t>韻母方面，“㸒”和“金”“林”一樣，皆為侵部開口三等字，中古皆入《廣韻·侵韻》。“㸒”做記錄｛吟｝的聲符，在韻母上是沒問題的。</w:t>
      </w:r>
    </w:p>
    <w:p w14:paraId="5DEAA070" w14:textId="77777777" w:rsidR="00C25B69" w:rsidRPr="00C25B69" w:rsidRDefault="00C25B69" w:rsidP="00C25B69">
      <w:pPr>
        <w:pStyle w:val="aff6"/>
        <w:ind w:firstLine="560"/>
        <w:rPr>
          <w:rFonts w:hint="eastAsia"/>
        </w:rPr>
      </w:pPr>
      <w:r w:rsidRPr="00C25B69">
        <w:rPr>
          <w:rFonts w:hint="eastAsia"/>
        </w:rPr>
        <w:t>聲母方面，“金”為見母，“林”為來母。以母的“㸒”，既和見母的“禁”</w:t>
      </w:r>
      <w:r w:rsidRPr="00C25B69">
        <w:rPr>
          <w:rFonts w:hint="eastAsia"/>
          <w:vertAlign w:val="superscript"/>
        </w:rPr>
        <w:endnoteReference w:id="10"/>
      </w:r>
      <w:r w:rsidRPr="00C25B69">
        <w:rPr>
          <w:rFonts w:hint="eastAsia"/>
        </w:rPr>
        <w:t>相通，又和來母的“霖”</w:t>
      </w:r>
      <w:r w:rsidRPr="00C25B69">
        <w:rPr>
          <w:rFonts w:hint="eastAsia"/>
          <w:vertAlign w:val="superscript"/>
        </w:rPr>
        <w:endnoteReference w:id="11"/>
      </w:r>
      <w:r w:rsidRPr="00C25B69">
        <w:rPr>
          <w:rFonts w:hint="eastAsia"/>
        </w:rPr>
        <w:t>相通。所以，“㸒”做｛吟｝的聲符，在聲母上也是沒問題的。</w:t>
      </w:r>
    </w:p>
    <w:p w14:paraId="0D19BF88" w14:textId="77777777" w:rsidR="00C25B69" w:rsidRPr="00C25B69" w:rsidRDefault="00C25B69" w:rsidP="00C25B69">
      <w:pPr>
        <w:pStyle w:val="aff6"/>
        <w:ind w:firstLine="560"/>
        <w:rPr>
          <w:rFonts w:hint="eastAsia"/>
        </w:rPr>
      </w:pPr>
      <w:r w:rsidRPr="00C25B69">
        <w:rPr>
          <w:rFonts w:hint="eastAsia"/>
        </w:rPr>
        <w:t>以“今”為聲符來記錄｛吟｝可能出現比較晚，《秦漢魏晉篆隸字形表》“吟”字頭下，秦、西漢兩欄例字闕如。</w:t>
      </w:r>
    </w:p>
    <w:p w14:paraId="2FD58BE4" w14:textId="77777777" w:rsidR="00C25B69" w:rsidRPr="00C25B69" w:rsidRDefault="00C25B69" w:rsidP="00C25B69">
      <w:pPr>
        <w:pStyle w:val="aff6"/>
        <w:ind w:firstLine="560"/>
        <w:rPr>
          <w:rFonts w:hint="eastAsia"/>
        </w:rPr>
      </w:pPr>
      <w:r w:rsidRPr="00C25B69">
        <w:rPr>
          <w:rFonts w:hint="eastAsia"/>
        </w:rPr>
        <w:lastRenderedPageBreak/>
        <w:t>｛吟｝及其聲符“金、林、㸒、今”的聲母應該都是KL類復輔音，古音小鏡網站所錄潘悟雲先生擬音如下：吟/</w:t>
      </w:r>
      <w:r w:rsidRPr="00C25B69">
        <w:rPr>
          <w:rFonts w:ascii="Cambria" w:hAnsi="Cambria" w:cs="Cambria"/>
        </w:rPr>
        <w:t>ŋ</w:t>
      </w:r>
      <w:r w:rsidRPr="00C25B69">
        <w:t>g</w:t>
      </w:r>
      <w:r w:rsidRPr="00C25B69">
        <w:rPr>
          <w:rFonts w:ascii="Times New Roman" w:hAnsi="Times New Roman"/>
        </w:rPr>
        <w:t>ʳɯ</w:t>
      </w:r>
      <w:r w:rsidRPr="00C25B69">
        <w:t>m</w:t>
      </w:r>
      <w:r w:rsidRPr="00C25B69">
        <w:rPr>
          <w:rFonts w:hint="eastAsia"/>
        </w:rPr>
        <w:t>/，金/</w:t>
      </w:r>
      <w:r w:rsidRPr="00C25B69">
        <w:t>k</w:t>
      </w:r>
      <w:r w:rsidRPr="00C25B69">
        <w:rPr>
          <w:rFonts w:ascii="Times New Roman" w:hAnsi="Times New Roman"/>
        </w:rPr>
        <w:t>ʳɯ</w:t>
      </w:r>
      <w:r w:rsidRPr="00C25B69">
        <w:t>m</w:t>
      </w:r>
      <w:r w:rsidRPr="00C25B69">
        <w:rPr>
          <w:rFonts w:hint="eastAsia"/>
        </w:rPr>
        <w:t>/，林/</w:t>
      </w:r>
      <w:r w:rsidRPr="00C25B69">
        <w:t>g•rum</w:t>
      </w:r>
      <w:r w:rsidRPr="00C25B69">
        <w:rPr>
          <w:rFonts w:hint="eastAsia"/>
        </w:rPr>
        <w:t>/，㸒/</w:t>
      </w:r>
      <w:r w:rsidRPr="00C25B69">
        <w:rPr>
          <w:rFonts w:ascii="Times New Roman" w:hAnsi="Times New Roman"/>
        </w:rPr>
        <w:t>ɢ</w:t>
      </w:r>
      <w:r w:rsidRPr="00C25B69">
        <w:t>lum</w:t>
      </w:r>
      <w:r w:rsidRPr="00C25B69">
        <w:rPr>
          <w:rFonts w:hint="eastAsia"/>
        </w:rPr>
        <w:t>/，今/</w:t>
      </w:r>
      <w:r w:rsidRPr="00C25B69">
        <w:t>k</w:t>
      </w:r>
      <w:r w:rsidRPr="00C25B69">
        <w:rPr>
          <w:rFonts w:ascii="Times New Roman" w:hAnsi="Times New Roman"/>
        </w:rPr>
        <w:t>ʳɯ</w:t>
      </w:r>
      <w:r w:rsidRPr="00C25B69">
        <w:t>m</w:t>
      </w:r>
      <w:r w:rsidRPr="00C25B69">
        <w:rPr>
          <w:rFonts w:hint="eastAsia"/>
        </w:rPr>
        <w:t>/，他們的聲母應該是可以通諧的。信陽楚簡“一少镮㸒”，或讀“㸒”為“鑑”</w:t>
      </w:r>
      <w:r w:rsidRPr="00C25B69">
        <w:rPr>
          <w:rFonts w:hint="eastAsia"/>
          <w:vertAlign w:val="superscript"/>
        </w:rPr>
        <w:endnoteReference w:id="12"/>
      </w:r>
      <w:r w:rsidRPr="00C25B69">
        <w:rPr>
          <w:rFonts w:hint="eastAsia"/>
        </w:rPr>
        <w:t>，鑑的聲母一般認為也是KL類復輔音。</w:t>
      </w:r>
    </w:p>
    <w:p w14:paraId="2E64683F" w14:textId="77777777" w:rsidR="00C25B69" w:rsidRPr="00C25B69" w:rsidRDefault="00C25B69" w:rsidP="00C25B69">
      <w:pPr>
        <w:pStyle w:val="aff6"/>
        <w:ind w:firstLine="562"/>
        <w:jc w:val="center"/>
        <w:rPr>
          <w:rFonts w:hint="eastAsia"/>
          <w:b/>
          <w:bCs/>
        </w:rPr>
      </w:pPr>
      <w:r w:rsidRPr="00C25B69">
        <w:rPr>
          <w:rFonts w:hint="eastAsia"/>
          <w:b/>
          <w:bCs/>
        </w:rPr>
        <w:t>二、羲皇</w:t>
      </w:r>
    </w:p>
    <w:p w14:paraId="5CFFF820" w14:textId="77777777" w:rsidR="00C25B69" w:rsidRPr="00C25B69" w:rsidRDefault="00C25B69" w:rsidP="00C25B69">
      <w:pPr>
        <w:pStyle w:val="aff6"/>
        <w:ind w:firstLine="560"/>
        <w:rPr>
          <w:rFonts w:hint="eastAsia"/>
        </w:rPr>
      </w:pPr>
      <w:r w:rsidRPr="00C25B69">
        <w:rPr>
          <w:rFonts w:hint="eastAsia"/>
        </w:rPr>
        <w:t>《安徽大學藏戰國竹簡（三）》</w:t>
      </w:r>
      <w:r w:rsidRPr="00C25B69">
        <w:rPr>
          <w:rFonts w:hint="eastAsia"/>
          <w:vertAlign w:val="superscript"/>
        </w:rPr>
        <w:endnoteReference w:id="13"/>
      </w:r>
      <w:r w:rsidRPr="00C25B69">
        <w:rPr>
          <w:rFonts w:hint="eastAsia"/>
        </w:rPr>
        <w:t>所收《哀誦》簡16：</w:t>
      </w:r>
    </w:p>
    <w:p w14:paraId="62DEC927" w14:textId="77777777" w:rsidR="00C25B69" w:rsidRPr="00C25B69" w:rsidRDefault="00C25B69" w:rsidP="00C25B69">
      <w:pPr>
        <w:pStyle w:val="aff4"/>
        <w:spacing w:before="540" w:after="540"/>
        <w:ind w:firstLine="496"/>
        <w:rPr>
          <w:rFonts w:hint="eastAsia"/>
        </w:rPr>
      </w:pPr>
      <w:r w:rsidRPr="00C25B69">
        <w:rPr>
          <w:rFonts w:hint="eastAsia"/>
        </w:rPr>
        <w:t>“腹（復）命</w:t>
      </w:r>
      <w:r w:rsidRPr="00C25B69">
        <w:rPr>
          <w:rFonts w:ascii="宋体-ExtB" w:eastAsia="宋体-ExtB" w:hAnsi="宋体-ExtB" w:cs="宋体-ExtB" w:hint="eastAsia"/>
        </w:rPr>
        <w:t>𬅸</w:t>
      </w:r>
      <w:r w:rsidRPr="00C25B69">
        <w:rPr>
          <w:rFonts w:hint="eastAsia"/>
        </w:rPr>
        <w:t>（上）</w:t>
      </w:r>
      <w:r w:rsidRPr="00C25B69">
        <w:rPr>
          <w:rFonts w:hint="eastAsia"/>
          <w:noProof/>
        </w:rPr>
        <w:drawing>
          <wp:inline distT="0" distB="0" distL="0" distR="0" wp14:anchorId="18D21BF7" wp14:editId="4F879CFC">
            <wp:extent cx="179705" cy="179705"/>
            <wp:effectExtent l="0" t="0" r="10795" b="10795"/>
            <wp:docPr id="818972706" name="图片 818972706" descr="P71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972706" name="图片 818972706" descr="P71#yIS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5B69">
        <w:rPr>
          <w:rFonts w:hint="eastAsia"/>
        </w:rPr>
        <w:t>（御）可（兮），備（服）事宜（娥）皇。”</w:t>
      </w:r>
    </w:p>
    <w:p w14:paraId="17D7BBBB" w14:textId="77777777" w:rsidR="00C25B69" w:rsidRPr="00C25B69" w:rsidRDefault="00C25B69" w:rsidP="00C25B69">
      <w:pPr>
        <w:pStyle w:val="aff6"/>
        <w:ind w:firstLine="560"/>
        <w:rPr>
          <w:rFonts w:hint="eastAsia"/>
        </w:rPr>
      </w:pPr>
      <w:r w:rsidRPr="00C25B69">
        <w:rPr>
          <w:rFonts w:hint="eastAsia"/>
        </w:rPr>
        <w:t>“宜皇”整理者讀為娥皇，其他討論不具引。“宜皇”是主人公的服事對象，應該地位很高，或可讀為“羲皇”，指伏羲。“宜”在楚文字中習用為“義”，自然可以讀為“羲”。下面是《楚辭》中出現伏羲的例子。</w:t>
      </w:r>
    </w:p>
    <w:p w14:paraId="4A49B140" w14:textId="77777777" w:rsidR="00C25B69" w:rsidRPr="00C25B69" w:rsidRDefault="00C25B69" w:rsidP="00C25B69">
      <w:pPr>
        <w:pStyle w:val="aff6"/>
        <w:ind w:firstLine="560"/>
        <w:rPr>
          <w:rFonts w:ascii="楷体" w:eastAsia="楷体" w:hAnsi="楷体" w:hint="eastAsia"/>
        </w:rPr>
      </w:pPr>
      <w:r w:rsidRPr="00C25B69">
        <w:rPr>
          <w:rFonts w:hint="eastAsia"/>
        </w:rPr>
        <w:t>王逸《九思·疾世》：</w:t>
      </w:r>
      <w:r w:rsidRPr="00C25B69">
        <w:rPr>
          <w:rFonts w:ascii="楷体" w:eastAsia="楷体" w:hAnsi="楷体" w:hint="eastAsia"/>
        </w:rPr>
        <w:t>“紛載軀兮高馳，將咨詢兮皇羲。”</w:t>
      </w:r>
    </w:p>
    <w:p w14:paraId="0821C68F" w14:textId="77777777" w:rsidR="00C25B69" w:rsidRPr="00C25B69" w:rsidRDefault="00C25B69" w:rsidP="00C25B69">
      <w:pPr>
        <w:pStyle w:val="aff4"/>
        <w:spacing w:before="540" w:after="540"/>
        <w:ind w:firstLine="496"/>
        <w:rPr>
          <w:rFonts w:hint="eastAsia"/>
        </w:rPr>
      </w:pPr>
      <w:r w:rsidRPr="00C25B69">
        <w:rPr>
          <w:rFonts w:hint="eastAsia"/>
        </w:rPr>
        <w:t>注：皇羲，羲皇也。咨，問。詢，謀。所以安己也。一云羲，伏羲，伏羲稱皇也。</w:t>
      </w:r>
    </w:p>
    <w:p w14:paraId="12CB1B6B" w14:textId="77777777" w:rsidR="00C25B69" w:rsidRPr="00C25B69" w:rsidRDefault="00C25B69" w:rsidP="00C25B69">
      <w:pPr>
        <w:pStyle w:val="aff6"/>
        <w:ind w:firstLine="560"/>
        <w:rPr>
          <w:rFonts w:ascii="楷体" w:eastAsia="楷体" w:hAnsi="楷体" w:hint="eastAsia"/>
        </w:rPr>
      </w:pPr>
      <w:r w:rsidRPr="00C25B69">
        <w:rPr>
          <w:rFonts w:hint="eastAsia"/>
        </w:rPr>
        <w:lastRenderedPageBreak/>
        <w:t>嚴忌《哀時命》：</w:t>
      </w:r>
      <w:r w:rsidRPr="00C25B69">
        <w:rPr>
          <w:rFonts w:ascii="楷体" w:eastAsia="楷体" w:hAnsi="楷体" w:hint="eastAsia"/>
        </w:rPr>
        <w:t>“上同鑿枘於伏戲兮,下合矩矱於虞唐。願尊節而式高兮,志猶卑夫禹湯。”</w:t>
      </w:r>
    </w:p>
    <w:p w14:paraId="14E78595" w14:textId="77777777" w:rsidR="00C25B69" w:rsidRPr="00C25B69" w:rsidRDefault="00C25B69" w:rsidP="00C25B69">
      <w:pPr>
        <w:pStyle w:val="aff6"/>
        <w:ind w:firstLine="560"/>
        <w:rPr>
          <w:rFonts w:hint="eastAsia"/>
        </w:rPr>
      </w:pPr>
      <w:r w:rsidRPr="00C25B69">
        <w:rPr>
          <w:rFonts w:hint="eastAsia"/>
        </w:rPr>
        <w:t>《哀誦》簡16“</w:t>
      </w:r>
      <w:r w:rsidRPr="00C25B69">
        <w:rPr>
          <w:rFonts w:ascii="楷体" w:eastAsia="楷体" w:hAnsi="楷体" w:hint="eastAsia"/>
        </w:rPr>
        <w:t>復命上御兮，服事羲皇</w:t>
      </w:r>
      <w:r w:rsidRPr="00C25B69">
        <w:rPr>
          <w:rFonts w:hint="eastAsia"/>
        </w:rPr>
        <w:t>”的大意，也與上引文句“</w:t>
      </w:r>
      <w:r w:rsidRPr="00C25B69">
        <w:rPr>
          <w:rFonts w:ascii="楷体" w:eastAsia="楷体" w:hAnsi="楷体" w:hint="eastAsia"/>
        </w:rPr>
        <w:t>上同鑿枘於伏戲兮</w:t>
      </w:r>
      <w:r w:rsidRPr="00C25B69">
        <w:rPr>
          <w:rFonts w:hint="eastAsia"/>
        </w:rPr>
        <w:t>”類似，應該是說主人公要上天，找伏羲來作為自己的君王,而服事之。</w:t>
      </w:r>
    </w:p>
    <w:p w14:paraId="10FC50F7" w14:textId="77777777" w:rsidR="00C25B69" w:rsidRPr="00C25B69" w:rsidRDefault="00C25B69" w:rsidP="00C25B69">
      <w:pPr>
        <w:pStyle w:val="aff6"/>
        <w:ind w:firstLine="560"/>
        <w:rPr>
          <w:rFonts w:hint="eastAsia"/>
        </w:rPr>
      </w:pPr>
      <w:r w:rsidRPr="00C25B69">
        <w:rPr>
          <w:rFonts w:hint="eastAsia"/>
        </w:rPr>
        <w:t>為什麼要找伏羲呢？因為主人公非常清高，一般的君王是不屑去服事的，甚至連一般人稱羨的“禹、湯”都看不上。只有伏羲這種楚人心目中地位極高的神</w:t>
      </w:r>
      <w:r w:rsidRPr="00C25B69">
        <w:rPr>
          <w:rFonts w:hint="eastAsia"/>
          <w:vertAlign w:val="superscript"/>
        </w:rPr>
        <w:endnoteReference w:id="14"/>
      </w:r>
      <w:r w:rsidRPr="00C25B69">
        <w:rPr>
          <w:rFonts w:hint="eastAsia"/>
        </w:rPr>
        <w:t>，以及軒轅、堯舜等上古聖賢明君才能配得上自己的品質，才能君臣相得。當然，這種明君主人公並沒有找到，《楚辭》中表達這種上天入地求索明君而不得的詞句還有不少。</w:t>
      </w:r>
    </w:p>
    <w:p w14:paraId="3ABAD12C" w14:textId="77777777" w:rsidR="00C25B69" w:rsidRPr="00C25B69" w:rsidRDefault="00C25B69" w:rsidP="00C25B69">
      <w:pPr>
        <w:pStyle w:val="aff6"/>
        <w:ind w:firstLine="560"/>
        <w:rPr>
          <w:rFonts w:ascii="楷体" w:eastAsia="楷体" w:hAnsi="楷体" w:hint="eastAsia"/>
        </w:rPr>
      </w:pPr>
      <w:r w:rsidRPr="00C25B69">
        <w:rPr>
          <w:rFonts w:hint="eastAsia"/>
        </w:rPr>
        <w:t>如王逸《九思·逢尤》：</w:t>
      </w:r>
      <w:r w:rsidRPr="00C25B69">
        <w:rPr>
          <w:rFonts w:ascii="楷体" w:eastAsia="楷体" w:hAnsi="楷体" w:hint="eastAsia"/>
        </w:rPr>
        <w:t>“周八極兮歷九州，求軒轅兮索重華。”</w:t>
      </w:r>
    </w:p>
    <w:p w14:paraId="2BF75CBA" w14:textId="77777777" w:rsidR="00C25B69" w:rsidRPr="00C25B69" w:rsidRDefault="00C25B69" w:rsidP="00C25B69">
      <w:pPr>
        <w:pStyle w:val="aff6"/>
        <w:ind w:firstLine="560"/>
        <w:rPr>
          <w:rFonts w:ascii="楷体" w:eastAsia="楷体" w:hAnsi="楷体" w:hint="eastAsia"/>
        </w:rPr>
      </w:pPr>
      <w:r w:rsidRPr="00C25B69">
        <w:rPr>
          <w:rFonts w:ascii="楷体" w:eastAsia="楷体" w:hAnsi="楷体" w:hint="eastAsia"/>
        </w:rPr>
        <w:t>注：覬遇如黃帝堯舜之聖明也。</w:t>
      </w:r>
    </w:p>
    <w:p w14:paraId="4BAD19F2" w14:textId="77777777" w:rsidR="00C25B69" w:rsidRPr="00C25B69" w:rsidRDefault="00C25B69" w:rsidP="00C25B69">
      <w:pPr>
        <w:pStyle w:val="aff6"/>
        <w:ind w:firstLine="560"/>
        <w:rPr>
          <w:rFonts w:ascii="楷体" w:eastAsia="楷体" w:hAnsi="楷体" w:hint="eastAsia"/>
        </w:rPr>
      </w:pPr>
      <w:r w:rsidRPr="00C25B69">
        <w:rPr>
          <w:rFonts w:hint="eastAsia"/>
        </w:rPr>
        <w:t>王褒《九懷·陶壅》：</w:t>
      </w:r>
      <w:r w:rsidRPr="00C25B69">
        <w:rPr>
          <w:rFonts w:ascii="楷体" w:eastAsia="楷体" w:hAnsi="楷体" w:hint="eastAsia"/>
        </w:rPr>
        <w:t>“思堯舜兮襲興，幸咎繇兮獲謀。悲九州兮靡君，撫軾歎兮作詩。”</w:t>
      </w:r>
    </w:p>
    <w:p w14:paraId="4AC9329A" w14:textId="77777777" w:rsidR="00C25B69" w:rsidRPr="00C25B69" w:rsidRDefault="00C25B69" w:rsidP="00C25B69">
      <w:pPr>
        <w:pStyle w:val="aff6"/>
        <w:ind w:firstLine="560"/>
        <w:rPr>
          <w:rFonts w:ascii="楷体" w:eastAsia="楷体" w:hAnsi="楷体" w:hint="eastAsia"/>
        </w:rPr>
      </w:pPr>
      <w:r w:rsidRPr="00C25B69">
        <w:rPr>
          <w:rFonts w:hint="eastAsia"/>
        </w:rPr>
        <w:t>王褒《九懷·昭世》：</w:t>
      </w:r>
      <w:r w:rsidRPr="00C25B69">
        <w:rPr>
          <w:rFonts w:ascii="楷体" w:eastAsia="楷体" w:hAnsi="楷体" w:hint="eastAsia"/>
        </w:rPr>
        <w:t>“馳六蛟兮上征，竦余駕兮入冥，歷九州兮索合，誰可與兮終身？”</w:t>
      </w:r>
    </w:p>
    <w:p w14:paraId="23A7280C" w14:textId="77777777" w:rsidR="00C25B69" w:rsidRPr="00C25B69" w:rsidRDefault="00C25B69" w:rsidP="00C25B69">
      <w:pPr>
        <w:pStyle w:val="aff6"/>
        <w:ind w:firstLine="560"/>
        <w:rPr>
          <w:rFonts w:hint="eastAsia"/>
        </w:rPr>
      </w:pPr>
      <w:r w:rsidRPr="00C25B69">
        <w:rPr>
          <w:rFonts w:hint="eastAsia"/>
        </w:rPr>
        <w:t>最後，如整理者所言《哀誦》可能有缺簡，目前諸家的編連方案也難說確定無疑，整體而言筆者對大部分內容不懂，所以上文提出的</w:t>
      </w:r>
      <w:r w:rsidRPr="00C25B69">
        <w:rPr>
          <w:rFonts w:hint="eastAsia"/>
        </w:rPr>
        <w:lastRenderedPageBreak/>
        <w:t>兩處讀法也不敢十分肯定，敬請批評指正。</w:t>
      </w:r>
    </w:p>
    <w:p w14:paraId="5EB80FA0" w14:textId="77777777" w:rsidR="00C25B69" w:rsidRPr="00C25B69" w:rsidRDefault="00C25B69" w:rsidP="00C25B69">
      <w:pPr>
        <w:pStyle w:val="aff6"/>
        <w:ind w:firstLine="560"/>
        <w:rPr>
          <w:rFonts w:hint="eastAsia"/>
        </w:rPr>
      </w:pPr>
      <w:r w:rsidRPr="00C25B69">
        <w:rPr>
          <w:rFonts w:hint="eastAsia"/>
        </w:rPr>
        <w:t>感謝蔡偉先生的指教。感謝及時保護、整理出版安大簡的諸位，藉此研讀《哀誦》的機會，最近才買了本《楚辭》，翻閱兩過，有很多感動。正如王逸序所言“慕其清高、嘉其文采、哀其不遇而愍其志焉”。</w:t>
      </w:r>
    </w:p>
    <w:p w14:paraId="72E0EBC8" w14:textId="77777777" w:rsidR="00F625C4" w:rsidRPr="00C25B69" w:rsidRDefault="00F625C4" w:rsidP="00C25B69">
      <w:pPr>
        <w:pStyle w:val="aff6"/>
        <w:ind w:firstLine="560"/>
        <w:rPr>
          <w:rFonts w:hint="eastAsia"/>
        </w:rPr>
      </w:pPr>
    </w:p>
    <w:sectPr w:rsidR="00F625C4" w:rsidRPr="00C25B69">
      <w:headerReference w:type="default" r:id="rId10"/>
      <w:footerReference w:type="even" r:id="rId11"/>
      <w:footerReference w:type="default" r:id="rId12"/>
      <w:footnotePr>
        <w:numRestart w:val="eachPage"/>
      </w:footnotePr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9DA9D" w14:textId="77777777" w:rsidR="00534C0C" w:rsidRDefault="00534C0C">
      <w:pPr>
        <w:rPr>
          <w:rFonts w:hint="eastAsia"/>
        </w:rPr>
      </w:pPr>
      <w:r>
        <w:separator/>
      </w:r>
    </w:p>
  </w:endnote>
  <w:endnote w:type="continuationSeparator" w:id="0">
    <w:p w14:paraId="68DF9ED2" w14:textId="77777777" w:rsidR="00534C0C" w:rsidRDefault="00534C0C">
      <w:pPr>
        <w:rPr>
          <w:rFonts w:hint="eastAsia"/>
        </w:rPr>
      </w:pPr>
      <w:r>
        <w:continuationSeparator/>
      </w:r>
    </w:p>
  </w:endnote>
  <w:endnote w:id="1">
    <w:p w14:paraId="209E499D" w14:textId="77777777" w:rsidR="00C25B69" w:rsidRDefault="00C25B69" w:rsidP="00C25B69">
      <w:pPr>
        <w:pStyle w:val="ad"/>
        <w:rPr>
          <w:rFonts w:hint="eastAsia"/>
          <w:sz w:val="21"/>
          <w:szCs w:val="21"/>
        </w:rPr>
      </w:pPr>
      <w:r>
        <w:rPr>
          <w:sz w:val="21"/>
          <w:szCs w:val="21"/>
        </w:rPr>
        <w:endnoteRef/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安徽大學漢字發展與應用研究中心編：《安徽大學藏戰國竹簡（三）》，上海：中西書局，2025年。</w:t>
      </w:r>
    </w:p>
  </w:endnote>
  <w:endnote w:id="2">
    <w:p w14:paraId="737ACC3F" w14:textId="77777777" w:rsidR="00C25B69" w:rsidRDefault="00C25B69" w:rsidP="00C25B69">
      <w:pPr>
        <w:pStyle w:val="ad"/>
        <w:rPr>
          <w:rFonts w:hint="eastAsia"/>
          <w:sz w:val="21"/>
          <w:szCs w:val="21"/>
        </w:rPr>
      </w:pPr>
      <w:r>
        <w:rPr>
          <w:sz w:val="21"/>
          <w:szCs w:val="21"/>
        </w:rPr>
        <w:endnoteRef/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陳琦：《安大三&lt;哀誦&gt;新編釋文》，復旦大學出土文獻與古文字研究中心網，2025年12月6日，</w:t>
      </w:r>
      <w:hyperlink r:id="rId1" w:history="1">
        <w:r>
          <w:rPr>
            <w:rFonts w:hint="eastAsia"/>
            <w:sz w:val="21"/>
            <w:szCs w:val="21"/>
          </w:rPr>
          <w:t>https://www.fdgwz.org.cn/Web/Show/12336</w:t>
        </w:r>
      </w:hyperlink>
      <w:r>
        <w:rPr>
          <w:rFonts w:hint="eastAsia"/>
          <w:sz w:val="21"/>
          <w:szCs w:val="21"/>
        </w:rPr>
        <w:t>。也許不只是字形相似的問題，而有更複雜的原因，暫不討論。“</w:t>
      </w:r>
    </w:p>
  </w:endnote>
  <w:endnote w:id="3">
    <w:p w14:paraId="48FA8047" w14:textId="77777777" w:rsidR="00C25B69" w:rsidRDefault="00C25B69" w:rsidP="00C25B69">
      <w:pPr>
        <w:pStyle w:val="ad"/>
        <w:rPr>
          <w:rFonts w:hint="eastAsia"/>
          <w:sz w:val="21"/>
          <w:szCs w:val="21"/>
        </w:rPr>
      </w:pPr>
      <w:r>
        <w:rPr>
          <w:sz w:val="21"/>
          <w:szCs w:val="21"/>
        </w:rPr>
        <w:endnoteRef/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陳劍：《上博（六）·孔子見季桓子》重編新釋，复旦大学出土文献与古文字研究中心網，2008年3月22日，</w:t>
      </w:r>
      <w:hyperlink r:id="rId2" w:anchor="_ftnref24" w:history="1">
        <w:r>
          <w:rPr>
            <w:rFonts w:hint="eastAsia"/>
            <w:sz w:val="21"/>
            <w:szCs w:val="21"/>
          </w:rPr>
          <w:t>https://www.fdgwz.org.cn/Web/Show/383#_ftnref24</w:t>
        </w:r>
      </w:hyperlink>
      <w:r>
        <w:rPr>
          <w:rFonts w:hint="eastAsia"/>
          <w:sz w:val="21"/>
          <w:szCs w:val="21"/>
        </w:rPr>
        <w:t>。收入氏著《戰國竹書論集》 ，上海古籍出版社，2013年，309頁。</w:t>
      </w:r>
    </w:p>
  </w:endnote>
  <w:endnote w:id="4">
    <w:p w14:paraId="4D17F324" w14:textId="77777777" w:rsidR="00C25B69" w:rsidRDefault="00C25B69" w:rsidP="00C25B69">
      <w:pPr>
        <w:pStyle w:val="ad"/>
        <w:jc w:val="both"/>
        <w:rPr>
          <w:rFonts w:hint="eastAsia"/>
          <w:sz w:val="21"/>
          <w:szCs w:val="20"/>
        </w:rPr>
      </w:pPr>
      <w:r>
        <w:rPr>
          <w:rStyle w:val="afd"/>
          <w:sz w:val="21"/>
          <w:szCs w:val="20"/>
        </w:rPr>
        <w:endnoteRef/>
      </w:r>
      <w:r>
        <w:rPr>
          <w:sz w:val="21"/>
          <w:szCs w:val="20"/>
        </w:rPr>
        <w:t xml:space="preserve"> </w:t>
      </w:r>
      <w:r>
        <w:rPr>
          <w:rFonts w:hint="eastAsia"/>
          <w:sz w:val="21"/>
          <w:szCs w:val="20"/>
        </w:rPr>
        <w:t>蔡偉先生提示，簡帛網論壇my9028指出此詞見於</w:t>
      </w:r>
      <w:r w:rsidRPr="006505EF">
        <w:rPr>
          <w:rFonts w:hint="eastAsia"/>
          <w:sz w:val="21"/>
          <w:szCs w:val="20"/>
        </w:rPr>
        <w:t>《鄭文公問太伯》</w:t>
      </w:r>
      <w:r>
        <w:rPr>
          <w:rFonts w:hint="eastAsia"/>
          <w:sz w:val="21"/>
          <w:szCs w:val="20"/>
        </w:rPr>
        <w:t>甲本簡10，讀作“淫遙”或“淫媱”，解釋為飄蕩遊移，淫泆無度。按,</w:t>
      </w:r>
      <w:r w:rsidRPr="00EB3C56">
        <w:rPr>
          <w:rFonts w:hint="eastAsia"/>
          <w:sz w:val="21"/>
          <w:szCs w:val="20"/>
        </w:rPr>
        <w:t>《鄭文公問太伯》</w:t>
      </w:r>
      <w:r>
        <w:rPr>
          <w:rFonts w:hint="eastAsia"/>
          <w:sz w:val="21"/>
          <w:szCs w:val="20"/>
        </w:rPr>
        <w:t>句</w:t>
      </w:r>
      <w:r w:rsidRPr="00EB3C56">
        <w:rPr>
          <w:rFonts w:hint="eastAsia"/>
          <w:sz w:val="21"/>
          <w:szCs w:val="20"/>
        </w:rPr>
        <w:t>“淫媱</w:t>
      </w:r>
      <w:r>
        <w:rPr>
          <w:rFonts w:hint="eastAsia"/>
          <w:sz w:val="21"/>
          <w:szCs w:val="20"/>
        </w:rPr>
        <w:t>于康</w:t>
      </w:r>
      <w:r w:rsidRPr="00EB3C56">
        <w:rPr>
          <w:rFonts w:hint="eastAsia"/>
          <w:sz w:val="21"/>
          <w:szCs w:val="20"/>
        </w:rPr>
        <w:t>”</w:t>
      </w:r>
      <w:r>
        <w:rPr>
          <w:rFonts w:hint="eastAsia"/>
          <w:sz w:val="21"/>
          <w:szCs w:val="20"/>
        </w:rPr>
        <w:t>似於《哀誦》語境不同。王寧先生讀為</w:t>
      </w:r>
      <w:r w:rsidRPr="00EB3C56">
        <w:rPr>
          <w:rFonts w:hint="eastAsia"/>
          <w:sz w:val="21"/>
          <w:szCs w:val="20"/>
        </w:rPr>
        <w:t xml:space="preserve"> “淫逸于康”即淫逸于享樂，與《墨子·非樂上》引《武觀》曰“啟乃淫逸康樂”之“淫逸康樂”意略同。</w:t>
      </w:r>
      <w:hyperlink r:id="rId3" w:history="1">
        <w:r w:rsidRPr="00EB3C56">
          <w:rPr>
            <w:sz w:val="21"/>
            <w:szCs w:val="20"/>
          </w:rPr>
          <w:t>王寧</w:t>
        </w:r>
        <w:r>
          <w:rPr>
            <w:rFonts w:hint="eastAsia"/>
            <w:sz w:val="21"/>
            <w:szCs w:val="20"/>
          </w:rPr>
          <w:t>《</w:t>
        </w:r>
        <w:r w:rsidRPr="00EB3C56">
          <w:rPr>
            <w:sz w:val="21"/>
            <w:szCs w:val="20"/>
          </w:rPr>
          <w:t>清華簡六</w:t>
        </w:r>
        <w:r>
          <w:rPr>
            <w:rFonts w:hint="eastAsia"/>
            <w:sz w:val="21"/>
            <w:szCs w:val="20"/>
          </w:rPr>
          <w:t>&lt;</w:t>
        </w:r>
        <w:r w:rsidRPr="00EB3C56">
          <w:rPr>
            <w:sz w:val="21"/>
            <w:szCs w:val="20"/>
          </w:rPr>
          <w:t>鄭文公問太伯</w:t>
        </w:r>
        <w:r>
          <w:rPr>
            <w:rFonts w:hint="eastAsia"/>
            <w:sz w:val="21"/>
            <w:szCs w:val="20"/>
          </w:rPr>
          <w:t>&gt;</w:t>
        </w:r>
        <w:r w:rsidRPr="00EB3C56">
          <w:rPr>
            <w:sz w:val="21"/>
            <w:szCs w:val="20"/>
          </w:rPr>
          <w:t>（甲本）釋文校讀》</w:t>
        </w:r>
        <w:r>
          <w:rPr>
            <w:rFonts w:hint="eastAsia"/>
            <w:sz w:val="21"/>
            <w:szCs w:val="20"/>
          </w:rPr>
          <w:t>,</w:t>
        </w:r>
      </w:hyperlink>
      <w:r w:rsidRPr="00EB3C56">
        <w:rPr>
          <w:rFonts w:hint="eastAsia"/>
          <w:sz w:val="21"/>
          <w:szCs w:val="20"/>
        </w:rPr>
        <w:t xml:space="preserve"> 復旦大學出土文獻與古文字研究中心網，20</w:t>
      </w:r>
      <w:r>
        <w:rPr>
          <w:rFonts w:hint="eastAsia"/>
          <w:sz w:val="21"/>
          <w:szCs w:val="20"/>
        </w:rPr>
        <w:t>16</w:t>
      </w:r>
      <w:r w:rsidRPr="00EB3C56">
        <w:rPr>
          <w:rFonts w:hint="eastAsia"/>
          <w:sz w:val="21"/>
          <w:szCs w:val="20"/>
        </w:rPr>
        <w:t>年</w:t>
      </w:r>
      <w:r>
        <w:rPr>
          <w:rFonts w:hint="eastAsia"/>
          <w:sz w:val="21"/>
          <w:szCs w:val="20"/>
        </w:rPr>
        <w:t>5</w:t>
      </w:r>
      <w:r w:rsidRPr="00EB3C56">
        <w:rPr>
          <w:rFonts w:hint="eastAsia"/>
          <w:sz w:val="21"/>
          <w:szCs w:val="20"/>
        </w:rPr>
        <w:t>月</w:t>
      </w:r>
      <w:r>
        <w:rPr>
          <w:rFonts w:hint="eastAsia"/>
          <w:sz w:val="21"/>
          <w:szCs w:val="20"/>
        </w:rPr>
        <w:t>30</w:t>
      </w:r>
      <w:r w:rsidRPr="00EB3C56">
        <w:rPr>
          <w:rFonts w:hint="eastAsia"/>
          <w:sz w:val="21"/>
          <w:szCs w:val="20"/>
        </w:rPr>
        <w:t>日，</w:t>
      </w:r>
      <w:r w:rsidRPr="008B1A2A">
        <w:rPr>
          <w:rFonts w:hint="eastAsia"/>
          <w:sz w:val="21"/>
          <w:szCs w:val="20"/>
        </w:rPr>
        <w:t>https://www.fdgwz.org.cn/Web/Show/2809</w:t>
      </w:r>
      <w:r>
        <w:rPr>
          <w:rFonts w:hint="eastAsia"/>
          <w:sz w:val="21"/>
          <w:szCs w:val="20"/>
        </w:rPr>
        <w:t>。</w:t>
      </w:r>
    </w:p>
  </w:endnote>
  <w:endnote w:id="5">
    <w:p w14:paraId="2AD793A1" w14:textId="77777777" w:rsidR="00C25B69" w:rsidRDefault="00C25B69" w:rsidP="00C25B69">
      <w:pPr>
        <w:pStyle w:val="ad"/>
        <w:rPr>
          <w:rFonts w:hint="eastAsia"/>
          <w:sz w:val="21"/>
          <w:szCs w:val="20"/>
        </w:rPr>
      </w:pPr>
      <w:r w:rsidRPr="00D91CF2">
        <w:rPr>
          <w:sz w:val="21"/>
          <w:szCs w:val="20"/>
        </w:rPr>
        <w:endnoteRef/>
      </w:r>
      <w:r w:rsidRPr="00D91CF2">
        <w:rPr>
          <w:sz w:val="18"/>
          <w:szCs w:val="16"/>
        </w:rPr>
        <w:t xml:space="preserve"> </w:t>
      </w:r>
      <w:r>
        <w:rPr>
          <w:rFonts w:hint="eastAsia"/>
          <w:sz w:val="21"/>
          <w:szCs w:val="20"/>
        </w:rPr>
        <w:t>文中引用楚辭內容，皆出自蔣鵬翔主編《四部要籍選刊》，（宋）洪興祖補注，《楚辭：典藏版》，浙江大學出版社，2020年（2025年重印）。</w:t>
      </w:r>
    </w:p>
  </w:endnote>
  <w:endnote w:id="6">
    <w:p w14:paraId="2B476261" w14:textId="77777777" w:rsidR="00C25B69" w:rsidRDefault="00C25B69" w:rsidP="00C25B69">
      <w:pPr>
        <w:pStyle w:val="ad"/>
        <w:rPr>
          <w:rFonts w:hint="eastAsia"/>
          <w:sz w:val="21"/>
          <w:szCs w:val="20"/>
        </w:rPr>
      </w:pPr>
      <w:r>
        <w:rPr>
          <w:rStyle w:val="afd"/>
        </w:rPr>
        <w:endnoteRef/>
      </w:r>
      <w:r>
        <w:t xml:space="preserve"> </w:t>
      </w:r>
      <w:r>
        <w:rPr>
          <w:rFonts w:hint="eastAsia"/>
          <w:sz w:val="21"/>
          <w:szCs w:val="20"/>
        </w:rPr>
        <w:t>《楚辭》中與“吟謠”相似的還有“謳謠”，王逸《九思·傷時》：“使素女兮鼓簧，乘戈龢兮謳謠。”另蔡偉先生提示，後代詩歌中也有“吟謠”一詞，如南朝宋謝惠連《喜雨》詩：“上天湣憔悴，商羊自吟謠”等。</w:t>
      </w:r>
    </w:p>
  </w:endnote>
  <w:endnote w:id="7">
    <w:p w14:paraId="6C95E360" w14:textId="77777777" w:rsidR="00C25B69" w:rsidRDefault="00C25B69" w:rsidP="00C25B69">
      <w:pPr>
        <w:pStyle w:val="ad"/>
        <w:rPr>
          <w:rFonts w:hint="eastAsia"/>
          <w:sz w:val="21"/>
          <w:szCs w:val="21"/>
        </w:rPr>
      </w:pPr>
      <w:r>
        <w:rPr>
          <w:sz w:val="21"/>
          <w:szCs w:val="21"/>
        </w:rPr>
        <w:endnoteRef/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《安徽大學藏戰國竹簡（三）》第94頁注67、68指出，此“邦風”當指上古時期南方的民歌民謠，“九德”，可能和見於《周禮·春官·大司樂》《瞽矇》等的《九德之歌》有關。</w:t>
      </w:r>
    </w:p>
  </w:endnote>
  <w:endnote w:id="8">
    <w:p w14:paraId="4D40C64C" w14:textId="77777777" w:rsidR="00C25B69" w:rsidRDefault="00C25B69" w:rsidP="00C25B69">
      <w:pPr>
        <w:pStyle w:val="ad"/>
        <w:rPr>
          <w:rFonts w:hint="eastAsia"/>
          <w:sz w:val="21"/>
          <w:szCs w:val="21"/>
        </w:rPr>
      </w:pPr>
      <w:r>
        <w:rPr>
          <w:sz w:val="21"/>
          <w:szCs w:val="21"/>
        </w:rPr>
        <w:endnoteRef/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趙建偉先生讀為“吟”，轉引自武漢大學簡帛研究中心、荊門市博物館編：《楚地出土戰國簡冊合集1郭店楚墓竹書》，文物出版社，2011年，第112頁註110。</w:t>
      </w:r>
    </w:p>
  </w:endnote>
  <w:endnote w:id="9">
    <w:p w14:paraId="49042527" w14:textId="77777777" w:rsidR="00C25B69" w:rsidRDefault="00C25B69" w:rsidP="00C25B69">
      <w:pPr>
        <w:pStyle w:val="ad"/>
        <w:rPr>
          <w:rFonts w:hint="eastAsia"/>
          <w:sz w:val="21"/>
          <w:szCs w:val="21"/>
        </w:rPr>
      </w:pPr>
      <w:r>
        <w:rPr>
          <w:sz w:val="21"/>
          <w:szCs w:val="21"/>
        </w:rPr>
        <w:endnoteRef/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王曉明先生讀為“吟”，轉引自蕭旭：《北大漢簡（四）&lt;妄稽&gt;校補》, 復旦大學出土文獻與古文字中心網，2016年7月4日，</w:t>
      </w:r>
      <w:r w:rsidRPr="00D91CF2">
        <w:rPr>
          <w:rFonts w:hint="eastAsia"/>
          <w:sz w:val="21"/>
          <w:szCs w:val="21"/>
        </w:rPr>
        <w:t>https://www.fdgwz.org.cn/Web/Show/2853#_ednref26</w:t>
      </w:r>
      <w:r>
        <w:rPr>
          <w:rFonts w:hint="eastAsia"/>
          <w:sz w:val="21"/>
          <w:szCs w:val="21"/>
        </w:rPr>
        <w:t>。</w:t>
      </w:r>
    </w:p>
  </w:endnote>
  <w:endnote w:id="10">
    <w:p w14:paraId="3F123750" w14:textId="77777777" w:rsidR="00C25B69" w:rsidRDefault="00C25B69" w:rsidP="00C25B69">
      <w:pPr>
        <w:pStyle w:val="ad"/>
        <w:rPr>
          <w:rFonts w:hint="eastAsia"/>
          <w:sz w:val="21"/>
          <w:szCs w:val="21"/>
        </w:rPr>
      </w:pPr>
      <w:r>
        <w:rPr>
          <w:sz w:val="21"/>
          <w:szCs w:val="21"/>
        </w:rPr>
        <w:endnoteRef/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徐在國、黃德寬：《古老子文字編·附錄一》，安徽大學出版社，2007年，436-437頁。</w:t>
      </w:r>
    </w:p>
  </w:endnote>
  <w:endnote w:id="11">
    <w:p w14:paraId="38E0D25A" w14:textId="77777777" w:rsidR="00C25B69" w:rsidRDefault="00C25B69" w:rsidP="00C25B69">
      <w:pPr>
        <w:pStyle w:val="ad"/>
        <w:rPr>
          <w:rFonts w:hint="eastAsia"/>
          <w:sz w:val="21"/>
          <w:szCs w:val="21"/>
        </w:rPr>
      </w:pPr>
      <w:r>
        <w:rPr>
          <w:sz w:val="21"/>
          <w:szCs w:val="21"/>
        </w:rPr>
        <w:endnoteRef/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《清華三·説命中》簡4 ：“若天旱，汝作淫雨。”“淫雨”今本作“霖雨”。</w:t>
      </w:r>
    </w:p>
  </w:endnote>
  <w:endnote w:id="12">
    <w:p w14:paraId="23F29BD1" w14:textId="77777777" w:rsidR="00C25B69" w:rsidRDefault="00C25B69" w:rsidP="00C25B69">
      <w:pPr>
        <w:pStyle w:val="ad"/>
        <w:rPr>
          <w:rFonts w:hint="eastAsia"/>
          <w:sz w:val="21"/>
          <w:szCs w:val="21"/>
        </w:rPr>
      </w:pPr>
      <w:r>
        <w:rPr>
          <w:sz w:val="21"/>
          <w:szCs w:val="21"/>
        </w:rPr>
        <w:endnoteRef/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引自黃德寬主編：《古文字譜係疏證》，商務印書館，2007年（2016年第二次印刷），3927頁。</w:t>
      </w:r>
    </w:p>
  </w:endnote>
  <w:endnote w:id="13">
    <w:p w14:paraId="2D506197" w14:textId="77777777" w:rsidR="00C25B69" w:rsidRDefault="00C25B69" w:rsidP="00C25B69">
      <w:pPr>
        <w:pStyle w:val="ad"/>
        <w:rPr>
          <w:rFonts w:hint="eastAsia"/>
          <w:sz w:val="21"/>
          <w:szCs w:val="21"/>
        </w:rPr>
      </w:pPr>
      <w:r>
        <w:rPr>
          <w:sz w:val="21"/>
          <w:szCs w:val="21"/>
        </w:rPr>
        <w:endnoteRef/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同注1.</w:t>
      </w:r>
    </w:p>
  </w:endnote>
  <w:endnote w:id="14">
    <w:p w14:paraId="7FBCAE53" w14:textId="77777777" w:rsidR="00C25B69" w:rsidRDefault="00C25B69" w:rsidP="00C25B69">
      <w:pPr>
        <w:pStyle w:val="ad"/>
        <w:rPr>
          <w:rFonts w:hint="eastAsia"/>
          <w:sz w:val="21"/>
          <w:szCs w:val="20"/>
        </w:rPr>
      </w:pPr>
      <w:r>
        <w:rPr>
          <w:rStyle w:val="afd"/>
          <w:sz w:val="21"/>
          <w:szCs w:val="20"/>
        </w:rPr>
        <w:endnoteRef/>
      </w:r>
      <w:r>
        <w:rPr>
          <w:sz w:val="21"/>
          <w:szCs w:val="20"/>
        </w:rPr>
        <w:t xml:space="preserve"> </w:t>
      </w:r>
      <w:r>
        <w:rPr>
          <w:rFonts w:hint="eastAsia"/>
          <w:sz w:val="21"/>
          <w:szCs w:val="20"/>
        </w:rPr>
        <w:t>裘錫圭：《“東皇太一”與“大</w:t>
      </w:r>
      <w:r>
        <w:rPr>
          <w:noProof/>
        </w:rPr>
        <w:drawing>
          <wp:inline distT="0" distB="0" distL="0" distR="0" wp14:anchorId="0478A981" wp14:editId="240B7D60">
            <wp:extent cx="149382" cy="149382"/>
            <wp:effectExtent l="0" t="0" r="3175" b="3175"/>
            <wp:docPr id="8216195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61955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402" cy="16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0"/>
        </w:rPr>
        <w:t>伏羲”》，《裘錫圭學術文集·簡牘帛書卷》，復旦大學出版社，2012年，第546-561頁。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-BoldMT">
    <w:altName w:val="微软雅黑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Gulim">
    <w:altName w:val="Cambria"/>
    <w:charset w:val="00"/>
    <w:family w:val="roman"/>
    <w:pitch w:val="default"/>
  </w:font>
  <w:font w:name="控呇湮佽恅苤蚼">
    <w:altName w:val="PMingLiU-ExtB"/>
    <w:charset w:val="88"/>
    <w:family w:val="modern"/>
    <w:pitch w:val="default"/>
    <w:sig w:usb0="00000000" w:usb1="00000000" w:usb2="00000010" w:usb3="00000000" w:csb0="001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erif;Times New Roma">
    <w:altName w:val="Times New Roman"/>
    <w:charset w:val="00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准圆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宋体-ExtB">
    <w:altName w:val="SimSun-ExtB"/>
    <w:panose1 w:val="02010609060101010101"/>
    <w:charset w:val="86"/>
    <w:family w:val="modern"/>
    <w:pitch w:val="fixed"/>
    <w:sig w:usb0="21002A87" w:usb1="1B0F0000" w:usb2="00000010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3CCF" w14:textId="77777777" w:rsidR="00C64CDB" w:rsidRDefault="00FA30F4">
    <w:pPr>
      <w:pStyle w:val="af0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6083D0A7" w14:textId="77777777" w:rsidR="00C64CDB" w:rsidRDefault="00C64CDB">
    <w:pPr>
      <w:pStyle w:val="af0"/>
    </w:pPr>
  </w:p>
  <w:p w14:paraId="3BE86F75" w14:textId="77777777" w:rsidR="00C64CDB" w:rsidRDefault="00C64CDB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1279" w14:textId="1139409D" w:rsidR="00C64CDB" w:rsidRDefault="00FA30F4">
    <w:pPr>
      <w:tabs>
        <w:tab w:val="center" w:pos="4153"/>
        <w:tab w:val="right" w:pos="8306"/>
      </w:tabs>
      <w:rPr>
        <w:rFonts w:hint="eastAsia"/>
        <w:sz w:val="18"/>
        <w:szCs w:val="18"/>
      </w:rPr>
    </w:pPr>
    <w:r>
      <w:rPr>
        <w:rFonts w:hint="eastAsia"/>
        <w:sz w:val="18"/>
        <w:szCs w:val="18"/>
      </w:rPr>
      <w:t>收稿日期：</w:t>
    </w:r>
    <w:r>
      <w:rPr>
        <w:sz w:val="18"/>
        <w:szCs w:val="18"/>
      </w:rPr>
      <w:t>20</w:t>
    </w:r>
    <w:r>
      <w:rPr>
        <w:rFonts w:hint="eastAsia"/>
        <w:sz w:val="18"/>
        <w:szCs w:val="18"/>
      </w:rPr>
      <w:t>2</w:t>
    </w:r>
    <w:r w:rsidR="00C25B69">
      <w:rPr>
        <w:rFonts w:hint="eastAsia"/>
        <w:sz w:val="18"/>
        <w:szCs w:val="18"/>
      </w:rPr>
      <w:t>5</w:t>
    </w:r>
    <w:r>
      <w:rPr>
        <w:rFonts w:hint="eastAsia"/>
        <w:sz w:val="18"/>
        <w:szCs w:val="18"/>
      </w:rPr>
      <w:t>年</w:t>
    </w:r>
    <w:r w:rsidR="00C25B69">
      <w:rPr>
        <w:rFonts w:hint="eastAsia"/>
        <w:sz w:val="18"/>
        <w:szCs w:val="18"/>
      </w:rPr>
      <w:t>12</w:t>
    </w:r>
    <w:r>
      <w:rPr>
        <w:rFonts w:hint="eastAsia"/>
        <w:sz w:val="18"/>
        <w:szCs w:val="18"/>
      </w:rPr>
      <w:t>月</w:t>
    </w:r>
    <w:r w:rsidR="00C25B69">
      <w:rPr>
        <w:rFonts w:hint="eastAsia"/>
        <w:sz w:val="18"/>
        <w:szCs w:val="18"/>
      </w:rPr>
      <w:t>18</w:t>
    </w:r>
    <w:r>
      <w:rPr>
        <w:rFonts w:hint="eastAsia"/>
        <w:sz w:val="18"/>
        <w:szCs w:val="18"/>
      </w:rPr>
      <w:t>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发布日期：</w:t>
    </w:r>
    <w:r w:rsidR="00C25B69">
      <w:rPr>
        <w:sz w:val="18"/>
        <w:szCs w:val="18"/>
      </w:rPr>
      <w:t>20</w:t>
    </w:r>
    <w:r w:rsidR="00C25B69">
      <w:rPr>
        <w:rFonts w:hint="eastAsia"/>
        <w:sz w:val="18"/>
        <w:szCs w:val="18"/>
      </w:rPr>
      <w:t>25年12月1</w:t>
    </w:r>
    <w:r w:rsidR="00C25B69">
      <w:rPr>
        <w:rFonts w:hint="eastAsia"/>
        <w:sz w:val="18"/>
        <w:szCs w:val="18"/>
      </w:rPr>
      <w:t>9</w:t>
    </w:r>
    <w:r w:rsidR="00C25B69">
      <w:rPr>
        <w:rFonts w:hint="eastAsia"/>
        <w:sz w:val="18"/>
        <w:szCs w:val="18"/>
      </w:rPr>
      <w:t>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页码：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  <w:p w14:paraId="3E969B4D" w14:textId="77777777" w:rsidR="00C64CDB" w:rsidRDefault="00C64CDB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83B12" w14:textId="77777777" w:rsidR="00534C0C" w:rsidRDefault="00534C0C">
      <w:pPr>
        <w:rPr>
          <w:rFonts w:hint="eastAsia"/>
        </w:rPr>
      </w:pPr>
      <w:r>
        <w:separator/>
      </w:r>
    </w:p>
  </w:footnote>
  <w:footnote w:type="continuationSeparator" w:id="0">
    <w:p w14:paraId="3B6B69BA" w14:textId="77777777" w:rsidR="00534C0C" w:rsidRDefault="00534C0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F465" w14:textId="77777777" w:rsidR="00C64CDB" w:rsidRDefault="00FA30F4">
    <w:pPr>
      <w:pStyle w:val="af2"/>
      <w:spacing w:before="240" w:after="240"/>
      <w:ind w:firstLine="436"/>
      <w:rPr>
        <w:rFonts w:hint="eastAsia"/>
      </w:rPr>
    </w:pPr>
    <w:r>
      <w:rPr>
        <w:rFonts w:hint="eastAsia"/>
      </w:rPr>
      <w:t>复旦大学出土文献与古文字研究中心网站论文</w:t>
    </w:r>
  </w:p>
  <w:p w14:paraId="414180E0" w14:textId="0E1208A2" w:rsidR="00C64CDB" w:rsidRDefault="00FA30F4">
    <w:pPr>
      <w:pStyle w:val="af2"/>
      <w:spacing w:before="240" w:after="240"/>
      <w:ind w:firstLine="436"/>
      <w:rPr>
        <w:rFonts w:hint="eastAsia"/>
      </w:rPr>
    </w:pPr>
    <w:r>
      <w:rPr>
        <w:rFonts w:hint="eastAsia"/>
      </w:rPr>
      <w:t>链接：</w:t>
    </w:r>
    <w:r>
      <w:t>http://www.fdgwz.org.cn/Web/Show/</w:t>
    </w:r>
    <w:r w:rsidR="00C25B69" w:rsidRPr="00C25B69">
      <w:rPr>
        <w:rFonts w:hint="eastAsia"/>
      </w:rPr>
      <w:t>12342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RjNGUxZTgwY2MzMjZjZTM0ZWQ3NzZiOWQxMGM3OGMifQ=="/>
  </w:docVars>
  <w:rsids>
    <w:rsidRoot w:val="00CB0024"/>
    <w:rsid w:val="00000665"/>
    <w:rsid w:val="000038DD"/>
    <w:rsid w:val="00004756"/>
    <w:rsid w:val="000118C4"/>
    <w:rsid w:val="00011970"/>
    <w:rsid w:val="000133A5"/>
    <w:rsid w:val="000160FB"/>
    <w:rsid w:val="00016334"/>
    <w:rsid w:val="000176BF"/>
    <w:rsid w:val="00017F20"/>
    <w:rsid w:val="000205F4"/>
    <w:rsid w:val="00020E8F"/>
    <w:rsid w:val="00021234"/>
    <w:rsid w:val="00022497"/>
    <w:rsid w:val="0002486C"/>
    <w:rsid w:val="000269A2"/>
    <w:rsid w:val="00031027"/>
    <w:rsid w:val="0003211C"/>
    <w:rsid w:val="00032E60"/>
    <w:rsid w:val="00033997"/>
    <w:rsid w:val="00033F9D"/>
    <w:rsid w:val="00035922"/>
    <w:rsid w:val="00036B75"/>
    <w:rsid w:val="00036C59"/>
    <w:rsid w:val="00037D45"/>
    <w:rsid w:val="000414E8"/>
    <w:rsid w:val="00041765"/>
    <w:rsid w:val="00041E3D"/>
    <w:rsid w:val="00043973"/>
    <w:rsid w:val="00043DAA"/>
    <w:rsid w:val="00050E7C"/>
    <w:rsid w:val="0005645C"/>
    <w:rsid w:val="000602F4"/>
    <w:rsid w:val="00060DC7"/>
    <w:rsid w:val="000626A6"/>
    <w:rsid w:val="000642EB"/>
    <w:rsid w:val="0006648C"/>
    <w:rsid w:val="00067514"/>
    <w:rsid w:val="00073508"/>
    <w:rsid w:val="00075069"/>
    <w:rsid w:val="00075BC1"/>
    <w:rsid w:val="00076D07"/>
    <w:rsid w:val="00076F82"/>
    <w:rsid w:val="0008174D"/>
    <w:rsid w:val="00084150"/>
    <w:rsid w:val="000860FF"/>
    <w:rsid w:val="00086283"/>
    <w:rsid w:val="00095B2D"/>
    <w:rsid w:val="000A4034"/>
    <w:rsid w:val="000A4A8F"/>
    <w:rsid w:val="000A567C"/>
    <w:rsid w:val="000B02C6"/>
    <w:rsid w:val="000B3534"/>
    <w:rsid w:val="000B3E82"/>
    <w:rsid w:val="000B4C47"/>
    <w:rsid w:val="000B6762"/>
    <w:rsid w:val="000B7803"/>
    <w:rsid w:val="000C16D2"/>
    <w:rsid w:val="000C1EE7"/>
    <w:rsid w:val="000C306D"/>
    <w:rsid w:val="000C439A"/>
    <w:rsid w:val="000D0719"/>
    <w:rsid w:val="000D135F"/>
    <w:rsid w:val="000D13F8"/>
    <w:rsid w:val="000D6B61"/>
    <w:rsid w:val="000E12E3"/>
    <w:rsid w:val="000E2C87"/>
    <w:rsid w:val="000E3AF3"/>
    <w:rsid w:val="000E4237"/>
    <w:rsid w:val="000E738A"/>
    <w:rsid w:val="000E7C8B"/>
    <w:rsid w:val="000F28A8"/>
    <w:rsid w:val="000F445B"/>
    <w:rsid w:val="000F4BED"/>
    <w:rsid w:val="000F548E"/>
    <w:rsid w:val="001000A8"/>
    <w:rsid w:val="00100BE3"/>
    <w:rsid w:val="00102E1C"/>
    <w:rsid w:val="0010392E"/>
    <w:rsid w:val="00104E73"/>
    <w:rsid w:val="00110B5F"/>
    <w:rsid w:val="00112D77"/>
    <w:rsid w:val="00113F8F"/>
    <w:rsid w:val="00114AB0"/>
    <w:rsid w:val="00117A29"/>
    <w:rsid w:val="001273D1"/>
    <w:rsid w:val="00130713"/>
    <w:rsid w:val="00131D4E"/>
    <w:rsid w:val="001332B7"/>
    <w:rsid w:val="001347BB"/>
    <w:rsid w:val="00135E38"/>
    <w:rsid w:val="0013704E"/>
    <w:rsid w:val="001406A3"/>
    <w:rsid w:val="00140848"/>
    <w:rsid w:val="00140894"/>
    <w:rsid w:val="001433AC"/>
    <w:rsid w:val="00144C72"/>
    <w:rsid w:val="0014698C"/>
    <w:rsid w:val="00154671"/>
    <w:rsid w:val="00156D70"/>
    <w:rsid w:val="00157CC9"/>
    <w:rsid w:val="00160DDF"/>
    <w:rsid w:val="00161956"/>
    <w:rsid w:val="001632CA"/>
    <w:rsid w:val="00163364"/>
    <w:rsid w:val="001641C2"/>
    <w:rsid w:val="00167A7A"/>
    <w:rsid w:val="00170500"/>
    <w:rsid w:val="00170CAA"/>
    <w:rsid w:val="00173ABC"/>
    <w:rsid w:val="00173B79"/>
    <w:rsid w:val="00175793"/>
    <w:rsid w:val="0017795C"/>
    <w:rsid w:val="001801DC"/>
    <w:rsid w:val="00180430"/>
    <w:rsid w:val="00181901"/>
    <w:rsid w:val="001825C2"/>
    <w:rsid w:val="0018424B"/>
    <w:rsid w:val="0018778C"/>
    <w:rsid w:val="00191B35"/>
    <w:rsid w:val="001938D1"/>
    <w:rsid w:val="00193DFC"/>
    <w:rsid w:val="00194702"/>
    <w:rsid w:val="00195708"/>
    <w:rsid w:val="001957D4"/>
    <w:rsid w:val="00195BA5"/>
    <w:rsid w:val="00196304"/>
    <w:rsid w:val="0019751F"/>
    <w:rsid w:val="001A02A8"/>
    <w:rsid w:val="001A19B2"/>
    <w:rsid w:val="001A4915"/>
    <w:rsid w:val="001A5188"/>
    <w:rsid w:val="001B1493"/>
    <w:rsid w:val="001B1823"/>
    <w:rsid w:val="001B293E"/>
    <w:rsid w:val="001B3E07"/>
    <w:rsid w:val="001B492F"/>
    <w:rsid w:val="001B573F"/>
    <w:rsid w:val="001B58C5"/>
    <w:rsid w:val="001B5F37"/>
    <w:rsid w:val="001B682E"/>
    <w:rsid w:val="001B6C4A"/>
    <w:rsid w:val="001B710F"/>
    <w:rsid w:val="001B771E"/>
    <w:rsid w:val="001C01CD"/>
    <w:rsid w:val="001C0A09"/>
    <w:rsid w:val="001C0EEC"/>
    <w:rsid w:val="001C2AB0"/>
    <w:rsid w:val="001C3756"/>
    <w:rsid w:val="001C4566"/>
    <w:rsid w:val="001C46F8"/>
    <w:rsid w:val="001C743C"/>
    <w:rsid w:val="001C7CFF"/>
    <w:rsid w:val="001C7EF2"/>
    <w:rsid w:val="001D1713"/>
    <w:rsid w:val="001D1CFC"/>
    <w:rsid w:val="001D427D"/>
    <w:rsid w:val="001D6615"/>
    <w:rsid w:val="001D76E5"/>
    <w:rsid w:val="001D7AFE"/>
    <w:rsid w:val="001E6598"/>
    <w:rsid w:val="001E71B9"/>
    <w:rsid w:val="001F1566"/>
    <w:rsid w:val="001F1BFC"/>
    <w:rsid w:val="001F7BAB"/>
    <w:rsid w:val="002000B5"/>
    <w:rsid w:val="002009A6"/>
    <w:rsid w:val="00200B58"/>
    <w:rsid w:val="002076FA"/>
    <w:rsid w:val="00211416"/>
    <w:rsid w:val="002117E4"/>
    <w:rsid w:val="00211B2F"/>
    <w:rsid w:val="002129CF"/>
    <w:rsid w:val="00216AB7"/>
    <w:rsid w:val="00217A9A"/>
    <w:rsid w:val="002209DA"/>
    <w:rsid w:val="002211DE"/>
    <w:rsid w:val="00221F6F"/>
    <w:rsid w:val="00222C57"/>
    <w:rsid w:val="00222DB3"/>
    <w:rsid w:val="00222FCE"/>
    <w:rsid w:val="00226A4D"/>
    <w:rsid w:val="00231125"/>
    <w:rsid w:val="00231D53"/>
    <w:rsid w:val="0023231C"/>
    <w:rsid w:val="002346A0"/>
    <w:rsid w:val="00237037"/>
    <w:rsid w:val="002372F1"/>
    <w:rsid w:val="00240C8C"/>
    <w:rsid w:val="00240D78"/>
    <w:rsid w:val="00240EAB"/>
    <w:rsid w:val="00243FD0"/>
    <w:rsid w:val="002452F9"/>
    <w:rsid w:val="0024748E"/>
    <w:rsid w:val="0025043C"/>
    <w:rsid w:val="00250AD9"/>
    <w:rsid w:val="00250B5A"/>
    <w:rsid w:val="002510D1"/>
    <w:rsid w:val="00253015"/>
    <w:rsid w:val="002530D7"/>
    <w:rsid w:val="00253AA5"/>
    <w:rsid w:val="00253DAA"/>
    <w:rsid w:val="00254681"/>
    <w:rsid w:val="00257291"/>
    <w:rsid w:val="00257D63"/>
    <w:rsid w:val="0026058F"/>
    <w:rsid w:val="0026193B"/>
    <w:rsid w:val="00261D2E"/>
    <w:rsid w:val="00262221"/>
    <w:rsid w:val="0026722E"/>
    <w:rsid w:val="00270FAE"/>
    <w:rsid w:val="0027142D"/>
    <w:rsid w:val="002732E6"/>
    <w:rsid w:val="00273C56"/>
    <w:rsid w:val="00276ACF"/>
    <w:rsid w:val="0027743E"/>
    <w:rsid w:val="002819AA"/>
    <w:rsid w:val="0028213F"/>
    <w:rsid w:val="0028564F"/>
    <w:rsid w:val="002865ED"/>
    <w:rsid w:val="002866B4"/>
    <w:rsid w:val="00291D8E"/>
    <w:rsid w:val="00292887"/>
    <w:rsid w:val="00293574"/>
    <w:rsid w:val="002936DF"/>
    <w:rsid w:val="00294FD3"/>
    <w:rsid w:val="002A1D71"/>
    <w:rsid w:val="002A3D97"/>
    <w:rsid w:val="002A4173"/>
    <w:rsid w:val="002A5820"/>
    <w:rsid w:val="002A6194"/>
    <w:rsid w:val="002B0ED9"/>
    <w:rsid w:val="002B2F28"/>
    <w:rsid w:val="002B32DA"/>
    <w:rsid w:val="002B3F0D"/>
    <w:rsid w:val="002C1D30"/>
    <w:rsid w:val="002C4751"/>
    <w:rsid w:val="002C4C02"/>
    <w:rsid w:val="002C70BF"/>
    <w:rsid w:val="002C7445"/>
    <w:rsid w:val="002D0FD4"/>
    <w:rsid w:val="002D37CF"/>
    <w:rsid w:val="002D5A42"/>
    <w:rsid w:val="002D5CCD"/>
    <w:rsid w:val="002D70C9"/>
    <w:rsid w:val="002D74D8"/>
    <w:rsid w:val="002D7F21"/>
    <w:rsid w:val="002E23C3"/>
    <w:rsid w:val="002E2792"/>
    <w:rsid w:val="002E503F"/>
    <w:rsid w:val="002E6B02"/>
    <w:rsid w:val="002E722C"/>
    <w:rsid w:val="002F12CC"/>
    <w:rsid w:val="002F1FE6"/>
    <w:rsid w:val="002F2D81"/>
    <w:rsid w:val="002F459B"/>
    <w:rsid w:val="002F52DC"/>
    <w:rsid w:val="00300BB1"/>
    <w:rsid w:val="0030415D"/>
    <w:rsid w:val="00307775"/>
    <w:rsid w:val="003108A4"/>
    <w:rsid w:val="00311E98"/>
    <w:rsid w:val="00312503"/>
    <w:rsid w:val="00313A1D"/>
    <w:rsid w:val="00314632"/>
    <w:rsid w:val="00314846"/>
    <w:rsid w:val="00317DBF"/>
    <w:rsid w:val="00317E80"/>
    <w:rsid w:val="0032051F"/>
    <w:rsid w:val="00324A0C"/>
    <w:rsid w:val="00324B47"/>
    <w:rsid w:val="00324F02"/>
    <w:rsid w:val="00327329"/>
    <w:rsid w:val="00327BF1"/>
    <w:rsid w:val="00330794"/>
    <w:rsid w:val="00330B16"/>
    <w:rsid w:val="00332FF4"/>
    <w:rsid w:val="00334313"/>
    <w:rsid w:val="0033589E"/>
    <w:rsid w:val="00336427"/>
    <w:rsid w:val="003367D1"/>
    <w:rsid w:val="003370F3"/>
    <w:rsid w:val="00340C74"/>
    <w:rsid w:val="003516DF"/>
    <w:rsid w:val="00351C37"/>
    <w:rsid w:val="00353C36"/>
    <w:rsid w:val="003541B9"/>
    <w:rsid w:val="00355808"/>
    <w:rsid w:val="0036013B"/>
    <w:rsid w:val="00360E86"/>
    <w:rsid w:val="00362416"/>
    <w:rsid w:val="00362829"/>
    <w:rsid w:val="003630D0"/>
    <w:rsid w:val="00365AA8"/>
    <w:rsid w:val="00373178"/>
    <w:rsid w:val="00374381"/>
    <w:rsid w:val="00375FA4"/>
    <w:rsid w:val="00376418"/>
    <w:rsid w:val="00377962"/>
    <w:rsid w:val="003804C5"/>
    <w:rsid w:val="00380E0F"/>
    <w:rsid w:val="00382F27"/>
    <w:rsid w:val="0038302C"/>
    <w:rsid w:val="003862DC"/>
    <w:rsid w:val="00386579"/>
    <w:rsid w:val="003914E2"/>
    <w:rsid w:val="00394082"/>
    <w:rsid w:val="00395D81"/>
    <w:rsid w:val="003A0D1A"/>
    <w:rsid w:val="003B4873"/>
    <w:rsid w:val="003B655A"/>
    <w:rsid w:val="003C0C82"/>
    <w:rsid w:val="003C12E0"/>
    <w:rsid w:val="003C1BBA"/>
    <w:rsid w:val="003C2805"/>
    <w:rsid w:val="003C3289"/>
    <w:rsid w:val="003C3A8B"/>
    <w:rsid w:val="003C4800"/>
    <w:rsid w:val="003C4D06"/>
    <w:rsid w:val="003D04C9"/>
    <w:rsid w:val="003D1C8E"/>
    <w:rsid w:val="003D46B8"/>
    <w:rsid w:val="003D4D57"/>
    <w:rsid w:val="003E1354"/>
    <w:rsid w:val="003E1502"/>
    <w:rsid w:val="003E1E5C"/>
    <w:rsid w:val="003E335D"/>
    <w:rsid w:val="003F1FF4"/>
    <w:rsid w:val="003F3825"/>
    <w:rsid w:val="003F536E"/>
    <w:rsid w:val="003F604F"/>
    <w:rsid w:val="004034AC"/>
    <w:rsid w:val="00403C1D"/>
    <w:rsid w:val="004045F2"/>
    <w:rsid w:val="0040573D"/>
    <w:rsid w:val="0040657F"/>
    <w:rsid w:val="004127DD"/>
    <w:rsid w:val="00416CDF"/>
    <w:rsid w:val="004179F2"/>
    <w:rsid w:val="00420C57"/>
    <w:rsid w:val="00420CE9"/>
    <w:rsid w:val="00424EDC"/>
    <w:rsid w:val="004274DB"/>
    <w:rsid w:val="00430178"/>
    <w:rsid w:val="0043067E"/>
    <w:rsid w:val="00430CA7"/>
    <w:rsid w:val="00430F52"/>
    <w:rsid w:val="00431BEA"/>
    <w:rsid w:val="004331F5"/>
    <w:rsid w:val="004346F5"/>
    <w:rsid w:val="00440BE0"/>
    <w:rsid w:val="00441769"/>
    <w:rsid w:val="00442291"/>
    <w:rsid w:val="004428F9"/>
    <w:rsid w:val="00445B35"/>
    <w:rsid w:val="004465F0"/>
    <w:rsid w:val="00451050"/>
    <w:rsid w:val="00451C33"/>
    <w:rsid w:val="004555EF"/>
    <w:rsid w:val="00456FAD"/>
    <w:rsid w:val="004575BE"/>
    <w:rsid w:val="004628E8"/>
    <w:rsid w:val="0046522D"/>
    <w:rsid w:val="00466A1C"/>
    <w:rsid w:val="004700EF"/>
    <w:rsid w:val="00471E95"/>
    <w:rsid w:val="004756A5"/>
    <w:rsid w:val="00475942"/>
    <w:rsid w:val="00476AB7"/>
    <w:rsid w:val="0048087E"/>
    <w:rsid w:val="0048364F"/>
    <w:rsid w:val="00483F6F"/>
    <w:rsid w:val="004860A2"/>
    <w:rsid w:val="00490EA7"/>
    <w:rsid w:val="004918C3"/>
    <w:rsid w:val="00492180"/>
    <w:rsid w:val="004974E0"/>
    <w:rsid w:val="00497B78"/>
    <w:rsid w:val="004A0DA8"/>
    <w:rsid w:val="004A1861"/>
    <w:rsid w:val="004A2935"/>
    <w:rsid w:val="004A2C87"/>
    <w:rsid w:val="004A588E"/>
    <w:rsid w:val="004A7E18"/>
    <w:rsid w:val="004B0674"/>
    <w:rsid w:val="004B0A34"/>
    <w:rsid w:val="004B0D90"/>
    <w:rsid w:val="004B12DE"/>
    <w:rsid w:val="004B1FBB"/>
    <w:rsid w:val="004B34E3"/>
    <w:rsid w:val="004B3C9F"/>
    <w:rsid w:val="004B405F"/>
    <w:rsid w:val="004B4723"/>
    <w:rsid w:val="004B4853"/>
    <w:rsid w:val="004C2B43"/>
    <w:rsid w:val="004D1FA3"/>
    <w:rsid w:val="004D4706"/>
    <w:rsid w:val="004D763B"/>
    <w:rsid w:val="004E0A07"/>
    <w:rsid w:val="004E2EDC"/>
    <w:rsid w:val="004E4CF3"/>
    <w:rsid w:val="004E6E8E"/>
    <w:rsid w:val="004F15B7"/>
    <w:rsid w:val="004F244C"/>
    <w:rsid w:val="004F53B6"/>
    <w:rsid w:val="004F618B"/>
    <w:rsid w:val="004F62FC"/>
    <w:rsid w:val="004F6F0B"/>
    <w:rsid w:val="004F6F9B"/>
    <w:rsid w:val="005002E6"/>
    <w:rsid w:val="00503A9E"/>
    <w:rsid w:val="005045E9"/>
    <w:rsid w:val="005049FB"/>
    <w:rsid w:val="005051B7"/>
    <w:rsid w:val="0051092B"/>
    <w:rsid w:val="0051119A"/>
    <w:rsid w:val="00513092"/>
    <w:rsid w:val="0051587D"/>
    <w:rsid w:val="00515C06"/>
    <w:rsid w:val="0051605E"/>
    <w:rsid w:val="005169A1"/>
    <w:rsid w:val="00517428"/>
    <w:rsid w:val="0052014E"/>
    <w:rsid w:val="0052033E"/>
    <w:rsid w:val="00520B6E"/>
    <w:rsid w:val="00523680"/>
    <w:rsid w:val="005274FE"/>
    <w:rsid w:val="00527F73"/>
    <w:rsid w:val="005308E6"/>
    <w:rsid w:val="00531EA3"/>
    <w:rsid w:val="00531F53"/>
    <w:rsid w:val="0053295D"/>
    <w:rsid w:val="00534C0C"/>
    <w:rsid w:val="00536AFC"/>
    <w:rsid w:val="0053723F"/>
    <w:rsid w:val="00542D51"/>
    <w:rsid w:val="005444A2"/>
    <w:rsid w:val="00545670"/>
    <w:rsid w:val="0054669E"/>
    <w:rsid w:val="00546876"/>
    <w:rsid w:val="00550387"/>
    <w:rsid w:val="00555D9E"/>
    <w:rsid w:val="00557369"/>
    <w:rsid w:val="00560572"/>
    <w:rsid w:val="00560EBB"/>
    <w:rsid w:val="00561840"/>
    <w:rsid w:val="00564069"/>
    <w:rsid w:val="00567DFF"/>
    <w:rsid w:val="00570DB1"/>
    <w:rsid w:val="00570E9F"/>
    <w:rsid w:val="005755E3"/>
    <w:rsid w:val="005816FB"/>
    <w:rsid w:val="00582D22"/>
    <w:rsid w:val="00584AEE"/>
    <w:rsid w:val="00586B2B"/>
    <w:rsid w:val="0059105D"/>
    <w:rsid w:val="005935F3"/>
    <w:rsid w:val="00594347"/>
    <w:rsid w:val="005952BE"/>
    <w:rsid w:val="0059594D"/>
    <w:rsid w:val="0059627F"/>
    <w:rsid w:val="005A2D63"/>
    <w:rsid w:val="005A3011"/>
    <w:rsid w:val="005A3CDD"/>
    <w:rsid w:val="005A419C"/>
    <w:rsid w:val="005B29BC"/>
    <w:rsid w:val="005B4D77"/>
    <w:rsid w:val="005B69A6"/>
    <w:rsid w:val="005C1A21"/>
    <w:rsid w:val="005C35AD"/>
    <w:rsid w:val="005C51B2"/>
    <w:rsid w:val="005D22B2"/>
    <w:rsid w:val="005D2BA7"/>
    <w:rsid w:val="005D2F69"/>
    <w:rsid w:val="005D72AD"/>
    <w:rsid w:val="005D7963"/>
    <w:rsid w:val="005E2C50"/>
    <w:rsid w:val="005E4682"/>
    <w:rsid w:val="005E692D"/>
    <w:rsid w:val="005F201A"/>
    <w:rsid w:val="005F46B5"/>
    <w:rsid w:val="005F486F"/>
    <w:rsid w:val="005F4FAD"/>
    <w:rsid w:val="0060101E"/>
    <w:rsid w:val="00602939"/>
    <w:rsid w:val="006067EA"/>
    <w:rsid w:val="00610E9E"/>
    <w:rsid w:val="006111F2"/>
    <w:rsid w:val="00615885"/>
    <w:rsid w:val="006166C7"/>
    <w:rsid w:val="00620A4F"/>
    <w:rsid w:val="00620F72"/>
    <w:rsid w:val="00623408"/>
    <w:rsid w:val="006245DA"/>
    <w:rsid w:val="0062642B"/>
    <w:rsid w:val="00627B94"/>
    <w:rsid w:val="0063123B"/>
    <w:rsid w:val="0063183B"/>
    <w:rsid w:val="0063231F"/>
    <w:rsid w:val="00634446"/>
    <w:rsid w:val="00634CBD"/>
    <w:rsid w:val="00635FA4"/>
    <w:rsid w:val="006369AC"/>
    <w:rsid w:val="00640B39"/>
    <w:rsid w:val="006424EC"/>
    <w:rsid w:val="00650E61"/>
    <w:rsid w:val="0065256A"/>
    <w:rsid w:val="00655ED0"/>
    <w:rsid w:val="00657C44"/>
    <w:rsid w:val="00665791"/>
    <w:rsid w:val="0067280A"/>
    <w:rsid w:val="00672EC8"/>
    <w:rsid w:val="00673C78"/>
    <w:rsid w:val="00676EC3"/>
    <w:rsid w:val="00682D5D"/>
    <w:rsid w:val="00686575"/>
    <w:rsid w:val="00686797"/>
    <w:rsid w:val="0069369C"/>
    <w:rsid w:val="00693A5D"/>
    <w:rsid w:val="006A1B0D"/>
    <w:rsid w:val="006A1B39"/>
    <w:rsid w:val="006A3D5C"/>
    <w:rsid w:val="006A3F90"/>
    <w:rsid w:val="006A5107"/>
    <w:rsid w:val="006A6FF2"/>
    <w:rsid w:val="006B044D"/>
    <w:rsid w:val="006B0F0D"/>
    <w:rsid w:val="006B1CF9"/>
    <w:rsid w:val="006B3D53"/>
    <w:rsid w:val="006B47EE"/>
    <w:rsid w:val="006B779D"/>
    <w:rsid w:val="006C0387"/>
    <w:rsid w:val="006C0AE5"/>
    <w:rsid w:val="006C21A8"/>
    <w:rsid w:val="006C4A5D"/>
    <w:rsid w:val="006C5EDC"/>
    <w:rsid w:val="006C6BAA"/>
    <w:rsid w:val="006C73EC"/>
    <w:rsid w:val="006C7B3A"/>
    <w:rsid w:val="006D1D65"/>
    <w:rsid w:val="006D408B"/>
    <w:rsid w:val="006D4657"/>
    <w:rsid w:val="006D7752"/>
    <w:rsid w:val="006E0E0C"/>
    <w:rsid w:val="006E2F87"/>
    <w:rsid w:val="006E5250"/>
    <w:rsid w:val="006E7462"/>
    <w:rsid w:val="006E760F"/>
    <w:rsid w:val="006F0933"/>
    <w:rsid w:val="006F1A01"/>
    <w:rsid w:val="006F28BC"/>
    <w:rsid w:val="006F300C"/>
    <w:rsid w:val="006F52F5"/>
    <w:rsid w:val="006F6260"/>
    <w:rsid w:val="006F7686"/>
    <w:rsid w:val="006F79DD"/>
    <w:rsid w:val="007002F8"/>
    <w:rsid w:val="0070090F"/>
    <w:rsid w:val="007122FD"/>
    <w:rsid w:val="00713580"/>
    <w:rsid w:val="007138A4"/>
    <w:rsid w:val="00715D6B"/>
    <w:rsid w:val="007166DE"/>
    <w:rsid w:val="007204C1"/>
    <w:rsid w:val="007218E1"/>
    <w:rsid w:val="00723138"/>
    <w:rsid w:val="00724A1F"/>
    <w:rsid w:val="007317E0"/>
    <w:rsid w:val="0073193D"/>
    <w:rsid w:val="0073487E"/>
    <w:rsid w:val="007373E0"/>
    <w:rsid w:val="00740478"/>
    <w:rsid w:val="00740A8A"/>
    <w:rsid w:val="00742DDD"/>
    <w:rsid w:val="00744921"/>
    <w:rsid w:val="00747D3F"/>
    <w:rsid w:val="00750FE3"/>
    <w:rsid w:val="0075360F"/>
    <w:rsid w:val="0075417E"/>
    <w:rsid w:val="0076020A"/>
    <w:rsid w:val="0076174E"/>
    <w:rsid w:val="00764495"/>
    <w:rsid w:val="00764561"/>
    <w:rsid w:val="00764978"/>
    <w:rsid w:val="00764F37"/>
    <w:rsid w:val="007708C6"/>
    <w:rsid w:val="00771D41"/>
    <w:rsid w:val="007721C4"/>
    <w:rsid w:val="0077280F"/>
    <w:rsid w:val="0077379F"/>
    <w:rsid w:val="00773918"/>
    <w:rsid w:val="007810E0"/>
    <w:rsid w:val="007A2E1B"/>
    <w:rsid w:val="007A345A"/>
    <w:rsid w:val="007B0257"/>
    <w:rsid w:val="007B1A80"/>
    <w:rsid w:val="007B221F"/>
    <w:rsid w:val="007B707D"/>
    <w:rsid w:val="007B7EDD"/>
    <w:rsid w:val="007C05A7"/>
    <w:rsid w:val="007C1CDE"/>
    <w:rsid w:val="007C2A32"/>
    <w:rsid w:val="007C3E83"/>
    <w:rsid w:val="007C4028"/>
    <w:rsid w:val="007C6D48"/>
    <w:rsid w:val="007D3717"/>
    <w:rsid w:val="007D54B9"/>
    <w:rsid w:val="007D5FCD"/>
    <w:rsid w:val="007D776B"/>
    <w:rsid w:val="007E01D2"/>
    <w:rsid w:val="007F3D78"/>
    <w:rsid w:val="007F4437"/>
    <w:rsid w:val="007F5695"/>
    <w:rsid w:val="0080242C"/>
    <w:rsid w:val="00802CD8"/>
    <w:rsid w:val="00803448"/>
    <w:rsid w:val="00805018"/>
    <w:rsid w:val="00807B0B"/>
    <w:rsid w:val="008114A2"/>
    <w:rsid w:val="00813ADC"/>
    <w:rsid w:val="008145F2"/>
    <w:rsid w:val="008211C0"/>
    <w:rsid w:val="00823499"/>
    <w:rsid w:val="00823D2F"/>
    <w:rsid w:val="008253C0"/>
    <w:rsid w:val="00825B03"/>
    <w:rsid w:val="00827BEE"/>
    <w:rsid w:val="008316D6"/>
    <w:rsid w:val="00831C58"/>
    <w:rsid w:val="00831E6C"/>
    <w:rsid w:val="0083342E"/>
    <w:rsid w:val="00834EF1"/>
    <w:rsid w:val="008368CB"/>
    <w:rsid w:val="00841AC0"/>
    <w:rsid w:val="00841D91"/>
    <w:rsid w:val="00843715"/>
    <w:rsid w:val="00844552"/>
    <w:rsid w:val="0085243E"/>
    <w:rsid w:val="008526C5"/>
    <w:rsid w:val="00852FB6"/>
    <w:rsid w:val="00852FD1"/>
    <w:rsid w:val="008554FB"/>
    <w:rsid w:val="00855570"/>
    <w:rsid w:val="00855907"/>
    <w:rsid w:val="00857AC9"/>
    <w:rsid w:val="00857C43"/>
    <w:rsid w:val="008637E6"/>
    <w:rsid w:val="008645AC"/>
    <w:rsid w:val="00865714"/>
    <w:rsid w:val="00866FD9"/>
    <w:rsid w:val="00870C38"/>
    <w:rsid w:val="00876421"/>
    <w:rsid w:val="008815F2"/>
    <w:rsid w:val="008839BB"/>
    <w:rsid w:val="00883E9F"/>
    <w:rsid w:val="00884DD1"/>
    <w:rsid w:val="00885A24"/>
    <w:rsid w:val="00886963"/>
    <w:rsid w:val="008875BA"/>
    <w:rsid w:val="00892D4B"/>
    <w:rsid w:val="008964C1"/>
    <w:rsid w:val="00896A7F"/>
    <w:rsid w:val="0089710F"/>
    <w:rsid w:val="008A0529"/>
    <w:rsid w:val="008A23C5"/>
    <w:rsid w:val="008A3266"/>
    <w:rsid w:val="008A36BA"/>
    <w:rsid w:val="008A46F9"/>
    <w:rsid w:val="008A6027"/>
    <w:rsid w:val="008A626F"/>
    <w:rsid w:val="008A674E"/>
    <w:rsid w:val="008A78C0"/>
    <w:rsid w:val="008A7F84"/>
    <w:rsid w:val="008B0E99"/>
    <w:rsid w:val="008B13C3"/>
    <w:rsid w:val="008B1838"/>
    <w:rsid w:val="008B201B"/>
    <w:rsid w:val="008B3F8D"/>
    <w:rsid w:val="008B739B"/>
    <w:rsid w:val="008B7DE7"/>
    <w:rsid w:val="008C0398"/>
    <w:rsid w:val="008C1BEA"/>
    <w:rsid w:val="008C1BFD"/>
    <w:rsid w:val="008C4609"/>
    <w:rsid w:val="008C4C09"/>
    <w:rsid w:val="008C4EF3"/>
    <w:rsid w:val="008C5A22"/>
    <w:rsid w:val="008C7A92"/>
    <w:rsid w:val="008D2C2A"/>
    <w:rsid w:val="008D30E6"/>
    <w:rsid w:val="008D325A"/>
    <w:rsid w:val="008D3B25"/>
    <w:rsid w:val="008D68C6"/>
    <w:rsid w:val="008D7BDB"/>
    <w:rsid w:val="008E0E66"/>
    <w:rsid w:val="008E23BE"/>
    <w:rsid w:val="008E49CB"/>
    <w:rsid w:val="008E5D6E"/>
    <w:rsid w:val="008E6624"/>
    <w:rsid w:val="008F27E4"/>
    <w:rsid w:val="008F476B"/>
    <w:rsid w:val="008F5A87"/>
    <w:rsid w:val="008F65AF"/>
    <w:rsid w:val="00903942"/>
    <w:rsid w:val="00904443"/>
    <w:rsid w:val="00905A67"/>
    <w:rsid w:val="00907D37"/>
    <w:rsid w:val="00910BDB"/>
    <w:rsid w:val="009132D4"/>
    <w:rsid w:val="00916B40"/>
    <w:rsid w:val="00917402"/>
    <w:rsid w:val="0091798A"/>
    <w:rsid w:val="009208D1"/>
    <w:rsid w:val="00920906"/>
    <w:rsid w:val="0092293B"/>
    <w:rsid w:val="00923C8A"/>
    <w:rsid w:val="00923D4F"/>
    <w:rsid w:val="00923DD0"/>
    <w:rsid w:val="009258F6"/>
    <w:rsid w:val="009263C8"/>
    <w:rsid w:val="009263D6"/>
    <w:rsid w:val="00933EFE"/>
    <w:rsid w:val="00941801"/>
    <w:rsid w:val="00941B6B"/>
    <w:rsid w:val="009429E7"/>
    <w:rsid w:val="009441F1"/>
    <w:rsid w:val="00946716"/>
    <w:rsid w:val="009477D9"/>
    <w:rsid w:val="0095007D"/>
    <w:rsid w:val="00950323"/>
    <w:rsid w:val="00951E3D"/>
    <w:rsid w:val="0095251D"/>
    <w:rsid w:val="0096182D"/>
    <w:rsid w:val="00962238"/>
    <w:rsid w:val="00962DFC"/>
    <w:rsid w:val="00964805"/>
    <w:rsid w:val="009665CC"/>
    <w:rsid w:val="00967C6A"/>
    <w:rsid w:val="00970316"/>
    <w:rsid w:val="00970D12"/>
    <w:rsid w:val="0097125F"/>
    <w:rsid w:val="0097257A"/>
    <w:rsid w:val="00975F12"/>
    <w:rsid w:val="00977A96"/>
    <w:rsid w:val="00986333"/>
    <w:rsid w:val="0098705C"/>
    <w:rsid w:val="00987883"/>
    <w:rsid w:val="00992297"/>
    <w:rsid w:val="009945ED"/>
    <w:rsid w:val="00994CD0"/>
    <w:rsid w:val="00995DB3"/>
    <w:rsid w:val="009A0FAD"/>
    <w:rsid w:val="009A569F"/>
    <w:rsid w:val="009A75E4"/>
    <w:rsid w:val="009A7E56"/>
    <w:rsid w:val="009B0579"/>
    <w:rsid w:val="009B0C4A"/>
    <w:rsid w:val="009B0C81"/>
    <w:rsid w:val="009B45C3"/>
    <w:rsid w:val="009C27F0"/>
    <w:rsid w:val="009C4773"/>
    <w:rsid w:val="009C483E"/>
    <w:rsid w:val="009C5916"/>
    <w:rsid w:val="009C7D0F"/>
    <w:rsid w:val="009D2100"/>
    <w:rsid w:val="009D2D81"/>
    <w:rsid w:val="009E12C0"/>
    <w:rsid w:val="009E1F4B"/>
    <w:rsid w:val="009E50C6"/>
    <w:rsid w:val="009E63D4"/>
    <w:rsid w:val="009F222D"/>
    <w:rsid w:val="009F4D40"/>
    <w:rsid w:val="009F5AC5"/>
    <w:rsid w:val="009F619B"/>
    <w:rsid w:val="00A00A18"/>
    <w:rsid w:val="00A01EE5"/>
    <w:rsid w:val="00A026E4"/>
    <w:rsid w:val="00A04D48"/>
    <w:rsid w:val="00A0577E"/>
    <w:rsid w:val="00A0656B"/>
    <w:rsid w:val="00A0677C"/>
    <w:rsid w:val="00A06EEC"/>
    <w:rsid w:val="00A072DD"/>
    <w:rsid w:val="00A11F45"/>
    <w:rsid w:val="00A16D1C"/>
    <w:rsid w:val="00A24A93"/>
    <w:rsid w:val="00A27CBC"/>
    <w:rsid w:val="00A303C4"/>
    <w:rsid w:val="00A33350"/>
    <w:rsid w:val="00A35CE6"/>
    <w:rsid w:val="00A35E7B"/>
    <w:rsid w:val="00A36FFE"/>
    <w:rsid w:val="00A434FD"/>
    <w:rsid w:val="00A446DA"/>
    <w:rsid w:val="00A4525C"/>
    <w:rsid w:val="00A45781"/>
    <w:rsid w:val="00A50CBF"/>
    <w:rsid w:val="00A52734"/>
    <w:rsid w:val="00A52FE3"/>
    <w:rsid w:val="00A553B6"/>
    <w:rsid w:val="00A60B6E"/>
    <w:rsid w:val="00A6185F"/>
    <w:rsid w:val="00A61C7F"/>
    <w:rsid w:val="00A626FC"/>
    <w:rsid w:val="00A62B37"/>
    <w:rsid w:val="00A62CC2"/>
    <w:rsid w:val="00A63856"/>
    <w:rsid w:val="00A70884"/>
    <w:rsid w:val="00A710B2"/>
    <w:rsid w:val="00A71777"/>
    <w:rsid w:val="00A71884"/>
    <w:rsid w:val="00A72022"/>
    <w:rsid w:val="00A72999"/>
    <w:rsid w:val="00A73245"/>
    <w:rsid w:val="00A73BBA"/>
    <w:rsid w:val="00A73FD8"/>
    <w:rsid w:val="00A7444E"/>
    <w:rsid w:val="00A751D3"/>
    <w:rsid w:val="00A76F1D"/>
    <w:rsid w:val="00A806C2"/>
    <w:rsid w:val="00A81048"/>
    <w:rsid w:val="00A8129E"/>
    <w:rsid w:val="00A84BA5"/>
    <w:rsid w:val="00A84BF3"/>
    <w:rsid w:val="00A85DCA"/>
    <w:rsid w:val="00A90438"/>
    <w:rsid w:val="00A913E0"/>
    <w:rsid w:val="00A96DA0"/>
    <w:rsid w:val="00AA2818"/>
    <w:rsid w:val="00AA3B72"/>
    <w:rsid w:val="00AA3E43"/>
    <w:rsid w:val="00AA4359"/>
    <w:rsid w:val="00AA543B"/>
    <w:rsid w:val="00AA5ACA"/>
    <w:rsid w:val="00AA6604"/>
    <w:rsid w:val="00AA7065"/>
    <w:rsid w:val="00AA75D5"/>
    <w:rsid w:val="00AA7E0A"/>
    <w:rsid w:val="00AB03FE"/>
    <w:rsid w:val="00AB0B6C"/>
    <w:rsid w:val="00AB2A94"/>
    <w:rsid w:val="00AB3DF0"/>
    <w:rsid w:val="00AB58B2"/>
    <w:rsid w:val="00AB760A"/>
    <w:rsid w:val="00AC4C6A"/>
    <w:rsid w:val="00AC5167"/>
    <w:rsid w:val="00AD0D79"/>
    <w:rsid w:val="00AD0F5C"/>
    <w:rsid w:val="00AD369B"/>
    <w:rsid w:val="00AD48AD"/>
    <w:rsid w:val="00AD6890"/>
    <w:rsid w:val="00AD7B0D"/>
    <w:rsid w:val="00AD7E86"/>
    <w:rsid w:val="00AE1225"/>
    <w:rsid w:val="00AE1497"/>
    <w:rsid w:val="00AE20DF"/>
    <w:rsid w:val="00AE29A7"/>
    <w:rsid w:val="00AF246E"/>
    <w:rsid w:val="00AF479D"/>
    <w:rsid w:val="00AF504A"/>
    <w:rsid w:val="00AF635B"/>
    <w:rsid w:val="00AF75C8"/>
    <w:rsid w:val="00B00C54"/>
    <w:rsid w:val="00B00EE9"/>
    <w:rsid w:val="00B030E6"/>
    <w:rsid w:val="00B059FD"/>
    <w:rsid w:val="00B07332"/>
    <w:rsid w:val="00B20E51"/>
    <w:rsid w:val="00B219F9"/>
    <w:rsid w:val="00B23528"/>
    <w:rsid w:val="00B27C68"/>
    <w:rsid w:val="00B31DEE"/>
    <w:rsid w:val="00B346F4"/>
    <w:rsid w:val="00B34DD8"/>
    <w:rsid w:val="00B36E5C"/>
    <w:rsid w:val="00B42710"/>
    <w:rsid w:val="00B43721"/>
    <w:rsid w:val="00B44194"/>
    <w:rsid w:val="00B47060"/>
    <w:rsid w:val="00B47693"/>
    <w:rsid w:val="00B50CD0"/>
    <w:rsid w:val="00B57895"/>
    <w:rsid w:val="00B57992"/>
    <w:rsid w:val="00B608DD"/>
    <w:rsid w:val="00B60E31"/>
    <w:rsid w:val="00B63ADF"/>
    <w:rsid w:val="00B70CD3"/>
    <w:rsid w:val="00B7298C"/>
    <w:rsid w:val="00B73A04"/>
    <w:rsid w:val="00B7429A"/>
    <w:rsid w:val="00B74631"/>
    <w:rsid w:val="00B74646"/>
    <w:rsid w:val="00B75C45"/>
    <w:rsid w:val="00B76664"/>
    <w:rsid w:val="00B76838"/>
    <w:rsid w:val="00B8095D"/>
    <w:rsid w:val="00B81622"/>
    <w:rsid w:val="00B831B3"/>
    <w:rsid w:val="00B8386D"/>
    <w:rsid w:val="00B8604A"/>
    <w:rsid w:val="00B861FE"/>
    <w:rsid w:val="00B924C4"/>
    <w:rsid w:val="00B92CC7"/>
    <w:rsid w:val="00B92CE9"/>
    <w:rsid w:val="00B9389A"/>
    <w:rsid w:val="00B955BA"/>
    <w:rsid w:val="00B96A56"/>
    <w:rsid w:val="00B96F7B"/>
    <w:rsid w:val="00BA1F2C"/>
    <w:rsid w:val="00BA2F0B"/>
    <w:rsid w:val="00BA32AD"/>
    <w:rsid w:val="00BA4771"/>
    <w:rsid w:val="00BA4AF0"/>
    <w:rsid w:val="00BA4E68"/>
    <w:rsid w:val="00BA5289"/>
    <w:rsid w:val="00BA6421"/>
    <w:rsid w:val="00BB017B"/>
    <w:rsid w:val="00BB01AD"/>
    <w:rsid w:val="00BB1FB2"/>
    <w:rsid w:val="00BB34F9"/>
    <w:rsid w:val="00BC126B"/>
    <w:rsid w:val="00BC32A7"/>
    <w:rsid w:val="00BC49BB"/>
    <w:rsid w:val="00BD4970"/>
    <w:rsid w:val="00BD4E67"/>
    <w:rsid w:val="00BD6E84"/>
    <w:rsid w:val="00BD750D"/>
    <w:rsid w:val="00BE0058"/>
    <w:rsid w:val="00BE0862"/>
    <w:rsid w:val="00BE148F"/>
    <w:rsid w:val="00BE2C40"/>
    <w:rsid w:val="00BE3190"/>
    <w:rsid w:val="00BE3905"/>
    <w:rsid w:val="00BE429F"/>
    <w:rsid w:val="00BE5AA8"/>
    <w:rsid w:val="00BE70CF"/>
    <w:rsid w:val="00BF358E"/>
    <w:rsid w:val="00BF5F1D"/>
    <w:rsid w:val="00BF689F"/>
    <w:rsid w:val="00C008DD"/>
    <w:rsid w:val="00C02697"/>
    <w:rsid w:val="00C02E8C"/>
    <w:rsid w:val="00C037A6"/>
    <w:rsid w:val="00C03F8A"/>
    <w:rsid w:val="00C05D24"/>
    <w:rsid w:val="00C1004C"/>
    <w:rsid w:val="00C110DF"/>
    <w:rsid w:val="00C13F6C"/>
    <w:rsid w:val="00C17391"/>
    <w:rsid w:val="00C200D7"/>
    <w:rsid w:val="00C217A0"/>
    <w:rsid w:val="00C24A2E"/>
    <w:rsid w:val="00C25B69"/>
    <w:rsid w:val="00C25CFC"/>
    <w:rsid w:val="00C31029"/>
    <w:rsid w:val="00C32FE1"/>
    <w:rsid w:val="00C36956"/>
    <w:rsid w:val="00C40577"/>
    <w:rsid w:val="00C405CB"/>
    <w:rsid w:val="00C43658"/>
    <w:rsid w:val="00C43770"/>
    <w:rsid w:val="00C4502F"/>
    <w:rsid w:val="00C46047"/>
    <w:rsid w:val="00C50F78"/>
    <w:rsid w:val="00C52B1A"/>
    <w:rsid w:val="00C540E0"/>
    <w:rsid w:val="00C55ABE"/>
    <w:rsid w:val="00C57D84"/>
    <w:rsid w:val="00C639B5"/>
    <w:rsid w:val="00C64CDB"/>
    <w:rsid w:val="00C666BF"/>
    <w:rsid w:val="00C673BD"/>
    <w:rsid w:val="00C70AB8"/>
    <w:rsid w:val="00C71472"/>
    <w:rsid w:val="00C7337F"/>
    <w:rsid w:val="00C75C1A"/>
    <w:rsid w:val="00C77FF1"/>
    <w:rsid w:val="00C84657"/>
    <w:rsid w:val="00C86880"/>
    <w:rsid w:val="00C86E98"/>
    <w:rsid w:val="00C90543"/>
    <w:rsid w:val="00C935B4"/>
    <w:rsid w:val="00C9386D"/>
    <w:rsid w:val="00C9729E"/>
    <w:rsid w:val="00CA06E7"/>
    <w:rsid w:val="00CA3160"/>
    <w:rsid w:val="00CA3C3D"/>
    <w:rsid w:val="00CA3CCA"/>
    <w:rsid w:val="00CB0024"/>
    <w:rsid w:val="00CB3F3F"/>
    <w:rsid w:val="00CB5B17"/>
    <w:rsid w:val="00CC33AB"/>
    <w:rsid w:val="00CC48D0"/>
    <w:rsid w:val="00CC5289"/>
    <w:rsid w:val="00CC56E7"/>
    <w:rsid w:val="00CC6F6E"/>
    <w:rsid w:val="00CD09E7"/>
    <w:rsid w:val="00CD12D8"/>
    <w:rsid w:val="00CD2F98"/>
    <w:rsid w:val="00CD33F3"/>
    <w:rsid w:val="00CD3AD6"/>
    <w:rsid w:val="00CE1F09"/>
    <w:rsid w:val="00CE25C5"/>
    <w:rsid w:val="00CE3711"/>
    <w:rsid w:val="00CE4186"/>
    <w:rsid w:val="00CF2087"/>
    <w:rsid w:val="00CF227B"/>
    <w:rsid w:val="00CF2D53"/>
    <w:rsid w:val="00CF3432"/>
    <w:rsid w:val="00CF46B5"/>
    <w:rsid w:val="00CF55D5"/>
    <w:rsid w:val="00CF5871"/>
    <w:rsid w:val="00D00583"/>
    <w:rsid w:val="00D009DD"/>
    <w:rsid w:val="00D0292A"/>
    <w:rsid w:val="00D031EB"/>
    <w:rsid w:val="00D07D46"/>
    <w:rsid w:val="00D108D2"/>
    <w:rsid w:val="00D12835"/>
    <w:rsid w:val="00D130EB"/>
    <w:rsid w:val="00D14104"/>
    <w:rsid w:val="00D204C5"/>
    <w:rsid w:val="00D20F6F"/>
    <w:rsid w:val="00D21BBD"/>
    <w:rsid w:val="00D2238A"/>
    <w:rsid w:val="00D236C8"/>
    <w:rsid w:val="00D24914"/>
    <w:rsid w:val="00D24AB2"/>
    <w:rsid w:val="00D27857"/>
    <w:rsid w:val="00D30E85"/>
    <w:rsid w:val="00D326D7"/>
    <w:rsid w:val="00D336E0"/>
    <w:rsid w:val="00D340BE"/>
    <w:rsid w:val="00D40B52"/>
    <w:rsid w:val="00D4124B"/>
    <w:rsid w:val="00D427F2"/>
    <w:rsid w:val="00D42CCC"/>
    <w:rsid w:val="00D43E68"/>
    <w:rsid w:val="00D443FB"/>
    <w:rsid w:val="00D45042"/>
    <w:rsid w:val="00D45F47"/>
    <w:rsid w:val="00D47FCB"/>
    <w:rsid w:val="00D50FFB"/>
    <w:rsid w:val="00D52EC6"/>
    <w:rsid w:val="00D54453"/>
    <w:rsid w:val="00D54AD0"/>
    <w:rsid w:val="00D556BF"/>
    <w:rsid w:val="00D60710"/>
    <w:rsid w:val="00D61798"/>
    <w:rsid w:val="00D62CB1"/>
    <w:rsid w:val="00D66F7F"/>
    <w:rsid w:val="00D67634"/>
    <w:rsid w:val="00D71F81"/>
    <w:rsid w:val="00D726F9"/>
    <w:rsid w:val="00D731D5"/>
    <w:rsid w:val="00D753F8"/>
    <w:rsid w:val="00D756A9"/>
    <w:rsid w:val="00D769E1"/>
    <w:rsid w:val="00D76AAD"/>
    <w:rsid w:val="00D77944"/>
    <w:rsid w:val="00D81F8C"/>
    <w:rsid w:val="00D84579"/>
    <w:rsid w:val="00D859D5"/>
    <w:rsid w:val="00D85C5E"/>
    <w:rsid w:val="00D875E6"/>
    <w:rsid w:val="00D9179B"/>
    <w:rsid w:val="00D91E89"/>
    <w:rsid w:val="00D926DE"/>
    <w:rsid w:val="00D936F8"/>
    <w:rsid w:val="00D94D4A"/>
    <w:rsid w:val="00D97724"/>
    <w:rsid w:val="00DA17FB"/>
    <w:rsid w:val="00DA2027"/>
    <w:rsid w:val="00DA34C6"/>
    <w:rsid w:val="00DA469D"/>
    <w:rsid w:val="00DB12A6"/>
    <w:rsid w:val="00DB12D6"/>
    <w:rsid w:val="00DB1A8E"/>
    <w:rsid w:val="00DB2818"/>
    <w:rsid w:val="00DB50D0"/>
    <w:rsid w:val="00DB5D05"/>
    <w:rsid w:val="00DB6A18"/>
    <w:rsid w:val="00DC2A33"/>
    <w:rsid w:val="00DC3ABD"/>
    <w:rsid w:val="00DC5C27"/>
    <w:rsid w:val="00DC6F52"/>
    <w:rsid w:val="00DC74C5"/>
    <w:rsid w:val="00DD0C90"/>
    <w:rsid w:val="00DD491C"/>
    <w:rsid w:val="00DD6057"/>
    <w:rsid w:val="00DE03E4"/>
    <w:rsid w:val="00DE20EE"/>
    <w:rsid w:val="00DE2591"/>
    <w:rsid w:val="00DE3CE2"/>
    <w:rsid w:val="00DE4754"/>
    <w:rsid w:val="00DE49F7"/>
    <w:rsid w:val="00DE5AD0"/>
    <w:rsid w:val="00DE6920"/>
    <w:rsid w:val="00DF05E9"/>
    <w:rsid w:val="00DF1D1A"/>
    <w:rsid w:val="00DF334B"/>
    <w:rsid w:val="00E01E6C"/>
    <w:rsid w:val="00E02DA9"/>
    <w:rsid w:val="00E03B22"/>
    <w:rsid w:val="00E03C4C"/>
    <w:rsid w:val="00E03D59"/>
    <w:rsid w:val="00E04C1F"/>
    <w:rsid w:val="00E05DA2"/>
    <w:rsid w:val="00E0700B"/>
    <w:rsid w:val="00E1084C"/>
    <w:rsid w:val="00E11510"/>
    <w:rsid w:val="00E14EB9"/>
    <w:rsid w:val="00E1723C"/>
    <w:rsid w:val="00E2021E"/>
    <w:rsid w:val="00E2162E"/>
    <w:rsid w:val="00E21A15"/>
    <w:rsid w:val="00E27BC2"/>
    <w:rsid w:val="00E311CA"/>
    <w:rsid w:val="00E3265B"/>
    <w:rsid w:val="00E330F9"/>
    <w:rsid w:val="00E34747"/>
    <w:rsid w:val="00E3579F"/>
    <w:rsid w:val="00E37814"/>
    <w:rsid w:val="00E415C5"/>
    <w:rsid w:val="00E44F9D"/>
    <w:rsid w:val="00E53B98"/>
    <w:rsid w:val="00E56D5B"/>
    <w:rsid w:val="00E61005"/>
    <w:rsid w:val="00E622CA"/>
    <w:rsid w:val="00E64CC6"/>
    <w:rsid w:val="00E718B3"/>
    <w:rsid w:val="00E71B2D"/>
    <w:rsid w:val="00E74B97"/>
    <w:rsid w:val="00E76712"/>
    <w:rsid w:val="00E768A0"/>
    <w:rsid w:val="00E8091B"/>
    <w:rsid w:val="00E8200C"/>
    <w:rsid w:val="00E84361"/>
    <w:rsid w:val="00E84A0C"/>
    <w:rsid w:val="00E8586B"/>
    <w:rsid w:val="00E862DE"/>
    <w:rsid w:val="00E86FF7"/>
    <w:rsid w:val="00E903EF"/>
    <w:rsid w:val="00E90438"/>
    <w:rsid w:val="00E90E54"/>
    <w:rsid w:val="00E91058"/>
    <w:rsid w:val="00E92146"/>
    <w:rsid w:val="00E9417F"/>
    <w:rsid w:val="00E94DE0"/>
    <w:rsid w:val="00EA020B"/>
    <w:rsid w:val="00EA0B7F"/>
    <w:rsid w:val="00EA0F0D"/>
    <w:rsid w:val="00EA228C"/>
    <w:rsid w:val="00EA236B"/>
    <w:rsid w:val="00EA3753"/>
    <w:rsid w:val="00EA5B6D"/>
    <w:rsid w:val="00EA7776"/>
    <w:rsid w:val="00EB2899"/>
    <w:rsid w:val="00EB330F"/>
    <w:rsid w:val="00EB5F91"/>
    <w:rsid w:val="00EB7229"/>
    <w:rsid w:val="00EC15D3"/>
    <w:rsid w:val="00EC1ACB"/>
    <w:rsid w:val="00EC2D62"/>
    <w:rsid w:val="00EC3F88"/>
    <w:rsid w:val="00EC60F9"/>
    <w:rsid w:val="00ED004C"/>
    <w:rsid w:val="00ED01D0"/>
    <w:rsid w:val="00ED1CBB"/>
    <w:rsid w:val="00ED2CB5"/>
    <w:rsid w:val="00ED2E6F"/>
    <w:rsid w:val="00ED4220"/>
    <w:rsid w:val="00ED4E2F"/>
    <w:rsid w:val="00ED6CF7"/>
    <w:rsid w:val="00ED7DB3"/>
    <w:rsid w:val="00ED7E5B"/>
    <w:rsid w:val="00EE0568"/>
    <w:rsid w:val="00EE05FC"/>
    <w:rsid w:val="00EE1189"/>
    <w:rsid w:val="00EE5251"/>
    <w:rsid w:val="00EE528D"/>
    <w:rsid w:val="00EE6C33"/>
    <w:rsid w:val="00EE6DB8"/>
    <w:rsid w:val="00EE70FE"/>
    <w:rsid w:val="00EF00A4"/>
    <w:rsid w:val="00EF0E85"/>
    <w:rsid w:val="00EF2B6D"/>
    <w:rsid w:val="00EF302F"/>
    <w:rsid w:val="00EF374E"/>
    <w:rsid w:val="00EF540C"/>
    <w:rsid w:val="00F00755"/>
    <w:rsid w:val="00F00938"/>
    <w:rsid w:val="00F00BEB"/>
    <w:rsid w:val="00F02015"/>
    <w:rsid w:val="00F05B87"/>
    <w:rsid w:val="00F06B67"/>
    <w:rsid w:val="00F074DB"/>
    <w:rsid w:val="00F10477"/>
    <w:rsid w:val="00F10AFC"/>
    <w:rsid w:val="00F13540"/>
    <w:rsid w:val="00F15F78"/>
    <w:rsid w:val="00F16ADF"/>
    <w:rsid w:val="00F17644"/>
    <w:rsid w:val="00F20617"/>
    <w:rsid w:val="00F21E2E"/>
    <w:rsid w:val="00F2326F"/>
    <w:rsid w:val="00F2576A"/>
    <w:rsid w:val="00F25800"/>
    <w:rsid w:val="00F26E9F"/>
    <w:rsid w:val="00F27D53"/>
    <w:rsid w:val="00F31282"/>
    <w:rsid w:val="00F314B7"/>
    <w:rsid w:val="00F31F09"/>
    <w:rsid w:val="00F322A5"/>
    <w:rsid w:val="00F330D9"/>
    <w:rsid w:val="00F34E9E"/>
    <w:rsid w:val="00F34EBF"/>
    <w:rsid w:val="00F361A3"/>
    <w:rsid w:val="00F36F17"/>
    <w:rsid w:val="00F376D9"/>
    <w:rsid w:val="00F37CA9"/>
    <w:rsid w:val="00F43131"/>
    <w:rsid w:val="00F4461F"/>
    <w:rsid w:val="00F46B63"/>
    <w:rsid w:val="00F529E5"/>
    <w:rsid w:val="00F52E69"/>
    <w:rsid w:val="00F53292"/>
    <w:rsid w:val="00F5440A"/>
    <w:rsid w:val="00F544EB"/>
    <w:rsid w:val="00F54627"/>
    <w:rsid w:val="00F625C4"/>
    <w:rsid w:val="00F6326B"/>
    <w:rsid w:val="00F64B24"/>
    <w:rsid w:val="00F66363"/>
    <w:rsid w:val="00F66E55"/>
    <w:rsid w:val="00F66FE5"/>
    <w:rsid w:val="00F7390D"/>
    <w:rsid w:val="00F73ABB"/>
    <w:rsid w:val="00F74311"/>
    <w:rsid w:val="00F75986"/>
    <w:rsid w:val="00F7621D"/>
    <w:rsid w:val="00F76B2A"/>
    <w:rsid w:val="00F80228"/>
    <w:rsid w:val="00F805FB"/>
    <w:rsid w:val="00F80C5C"/>
    <w:rsid w:val="00F856E5"/>
    <w:rsid w:val="00F86BCE"/>
    <w:rsid w:val="00F9237B"/>
    <w:rsid w:val="00F94E59"/>
    <w:rsid w:val="00FA2510"/>
    <w:rsid w:val="00FA30F4"/>
    <w:rsid w:val="00FA379D"/>
    <w:rsid w:val="00FA3C18"/>
    <w:rsid w:val="00FA72F5"/>
    <w:rsid w:val="00FB1AFD"/>
    <w:rsid w:val="00FB3BA3"/>
    <w:rsid w:val="00FB3F68"/>
    <w:rsid w:val="00FB45B2"/>
    <w:rsid w:val="00FC1DD3"/>
    <w:rsid w:val="00FC4147"/>
    <w:rsid w:val="00FC4A76"/>
    <w:rsid w:val="00FC5812"/>
    <w:rsid w:val="00FC60A5"/>
    <w:rsid w:val="00FC78A4"/>
    <w:rsid w:val="00FD1F72"/>
    <w:rsid w:val="00FD2B7F"/>
    <w:rsid w:val="00FD3E77"/>
    <w:rsid w:val="00FD71AB"/>
    <w:rsid w:val="00FE080D"/>
    <w:rsid w:val="00FE0A61"/>
    <w:rsid w:val="00FE20AC"/>
    <w:rsid w:val="00FE20B3"/>
    <w:rsid w:val="00FE5D7F"/>
    <w:rsid w:val="00FF766E"/>
    <w:rsid w:val="233139A1"/>
    <w:rsid w:val="259D70CC"/>
    <w:rsid w:val="52862819"/>
    <w:rsid w:val="57A26D7F"/>
    <w:rsid w:val="72C2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AAB056"/>
  <w14:defaultImageDpi w14:val="32767"/>
  <w15:docId w15:val="{73D73E97-C48D-432E-9028-FA9F8071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iPriority="0" w:unhideWhenUsed="1" w:qFormat="1"/>
    <w:lsdException w:name="head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unhideWhenUsed="1"/>
    <w:lsdException w:name="Strong" w:uiPriority="22" w:qFormat="1"/>
    <w:lsdException w:name="Emphasis" w:uiPriority="20" w:qFormat="1"/>
    <w:lsdException w:name="Document Map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spacing w:before="280" w:after="290" w:line="376" w:lineRule="auto"/>
      <w:textAlignment w:val="center"/>
      <w:outlineLvl w:val="4"/>
    </w:pPr>
    <w:rPr>
      <w:rFonts w:ascii="宋体-方正超大字符集" w:eastAsia="宋体-方正超大字符集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link w:val="11"/>
    <w:unhideWhenUsed/>
    <w:qFormat/>
    <w:pPr>
      <w:spacing w:line="360" w:lineRule="auto"/>
      <w:textAlignment w:val="center"/>
    </w:pPr>
    <w:rPr>
      <w:rFonts w:hAnsi="Times New Roman"/>
      <w:sz w:val="18"/>
      <w:szCs w:val="18"/>
    </w:rPr>
  </w:style>
  <w:style w:type="paragraph" w:styleId="a5">
    <w:name w:val="annotation text"/>
    <w:basedOn w:val="a"/>
    <w:link w:val="a6"/>
    <w:semiHidden/>
    <w:unhideWhenUsed/>
    <w:qFormat/>
    <w:pPr>
      <w:jc w:val="left"/>
      <w:textAlignment w:val="center"/>
    </w:pPr>
    <w:rPr>
      <w:rFonts w:asciiTheme="minorHAnsi" w:eastAsiaTheme="minorEastAsia" w:hAnsiTheme="minorHAnsi" w:cstheme="minorBidi"/>
      <w:sz w:val="21"/>
    </w:rPr>
  </w:style>
  <w:style w:type="paragraph" w:styleId="a7">
    <w:name w:val="Body Text"/>
    <w:basedOn w:val="a"/>
    <w:link w:val="a8"/>
    <w:qFormat/>
    <w:pPr>
      <w:spacing w:after="120"/>
    </w:pPr>
    <w:rPr>
      <w:rFonts w:ascii="Calibri" w:hAnsi="Calibri"/>
      <w:kern w:val="0"/>
      <w:sz w:val="20"/>
      <w:szCs w:val="20"/>
    </w:rPr>
  </w:style>
  <w:style w:type="paragraph" w:styleId="a9">
    <w:name w:val="Body Text Indent"/>
    <w:basedOn w:val="a"/>
    <w:link w:val="aa"/>
    <w:qFormat/>
    <w:pPr>
      <w:snapToGrid w:val="0"/>
      <w:spacing w:after="120" w:line="366" w:lineRule="atLeast"/>
      <w:ind w:leftChars="200" w:left="420" w:firstLineChars="200" w:firstLine="200"/>
    </w:pPr>
    <w:rPr>
      <w:rFonts w:ascii="Times New Roman" w:eastAsia="方正书宋简体" w:hAnsi="Times New Roman"/>
      <w:sz w:val="20"/>
      <w:szCs w:val="24"/>
    </w:rPr>
  </w:style>
  <w:style w:type="paragraph" w:styleId="ab">
    <w:name w:val="Date"/>
    <w:basedOn w:val="a"/>
    <w:next w:val="a"/>
    <w:link w:val="ac"/>
    <w:unhideWhenUsed/>
    <w:pPr>
      <w:ind w:leftChars="2500" w:left="100"/>
    </w:pPr>
  </w:style>
  <w:style w:type="paragraph" w:styleId="ad">
    <w:name w:val="endnote text"/>
    <w:basedOn w:val="a"/>
    <w:link w:val="12"/>
    <w:uiPriority w:val="99"/>
    <w:unhideWhenUsed/>
    <w:qFormat/>
    <w:pPr>
      <w:snapToGrid w:val="0"/>
      <w:jc w:val="left"/>
    </w:pPr>
  </w:style>
  <w:style w:type="paragraph" w:styleId="ae">
    <w:name w:val="Balloon Text"/>
    <w:basedOn w:val="a"/>
    <w:link w:val="af"/>
    <w:uiPriority w:val="99"/>
    <w:unhideWhenUsed/>
    <w:qFormat/>
    <w:rPr>
      <w:sz w:val="18"/>
      <w:szCs w:val="18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2">
    <w:name w:val="header"/>
    <w:basedOn w:val="a"/>
    <w:link w:val="af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4">
    <w:name w:val="Subtitle"/>
    <w:basedOn w:val="a"/>
    <w:next w:val="a"/>
    <w:link w:val="13"/>
    <w:uiPriority w:val="11"/>
    <w:qFormat/>
    <w:pPr>
      <w:spacing w:beforeLines="100" w:before="100" w:afterLines="100" w:after="100" w:line="360" w:lineRule="auto"/>
      <w:jc w:val="center"/>
      <w:textAlignment w:val="center"/>
      <w:outlineLvl w:val="1"/>
    </w:pPr>
    <w:rPr>
      <w:rFonts w:ascii="Cambria" w:hAnsi="Cambria"/>
      <w:b/>
      <w:bCs/>
      <w:kern w:val="28"/>
      <w:szCs w:val="32"/>
    </w:rPr>
  </w:style>
  <w:style w:type="paragraph" w:styleId="af5">
    <w:name w:val="footnote text"/>
    <w:basedOn w:val="a"/>
    <w:link w:val="14"/>
    <w:uiPriority w:val="99"/>
    <w:qFormat/>
    <w:pPr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cs="宋体"/>
      <w:kern w:val="0"/>
      <w:szCs w:val="24"/>
    </w:rPr>
  </w:style>
  <w:style w:type="paragraph" w:styleId="af7">
    <w:name w:val="Title"/>
    <w:basedOn w:val="a"/>
    <w:next w:val="a"/>
    <w:link w:val="af8"/>
    <w:uiPriority w:val="10"/>
    <w:qFormat/>
    <w:pPr>
      <w:wordWrap w:val="0"/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9">
    <w:name w:val="annotation subject"/>
    <w:basedOn w:val="a5"/>
    <w:next w:val="a5"/>
    <w:link w:val="afa"/>
    <w:semiHidden/>
    <w:unhideWhenUsed/>
    <w:rPr>
      <w:b/>
      <w:bCs/>
    </w:rPr>
  </w:style>
  <w:style w:type="table" w:styleId="afb">
    <w:name w:val="Table Grid"/>
    <w:basedOn w:val="a1"/>
    <w:uiPriority w:val="3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uiPriority w:val="22"/>
    <w:qFormat/>
    <w:rPr>
      <w:b/>
    </w:rPr>
  </w:style>
  <w:style w:type="character" w:styleId="afd">
    <w:name w:val="endnote reference"/>
    <w:basedOn w:val="a0"/>
    <w:uiPriority w:val="99"/>
    <w:unhideWhenUsed/>
    <w:qFormat/>
    <w:rPr>
      <w:vertAlign w:val="superscript"/>
    </w:rPr>
  </w:style>
  <w:style w:type="character" w:styleId="afe">
    <w:name w:val="page number"/>
    <w:qFormat/>
  </w:style>
  <w:style w:type="character" w:styleId="aff">
    <w:name w:val="FollowedHyperlink"/>
    <w:basedOn w:val="a0"/>
    <w:unhideWhenUsed/>
    <w:rPr>
      <w:color w:val="954F72" w:themeColor="followedHyperlink"/>
      <w:u w:val="single"/>
    </w:rPr>
  </w:style>
  <w:style w:type="character" w:styleId="aff0">
    <w:name w:val="Emphasis"/>
    <w:uiPriority w:val="20"/>
    <w:qFormat/>
    <w:rPr>
      <w:i/>
      <w:iCs/>
    </w:rPr>
  </w:style>
  <w:style w:type="character" w:styleId="aff1">
    <w:name w:val="Hyperlink"/>
    <w:uiPriority w:val="99"/>
    <w:unhideWhenUsed/>
    <w:qFormat/>
    <w:rPr>
      <w:color w:val="0563C1"/>
      <w:u w:val="single"/>
    </w:rPr>
  </w:style>
  <w:style w:type="character" w:styleId="aff2">
    <w:name w:val="annotation reference"/>
    <w:basedOn w:val="a0"/>
    <w:semiHidden/>
    <w:unhideWhenUsed/>
    <w:qFormat/>
    <w:rPr>
      <w:sz w:val="21"/>
      <w:szCs w:val="21"/>
    </w:rPr>
  </w:style>
  <w:style w:type="character" w:styleId="aff3">
    <w:name w:val="footnote reference"/>
    <w:uiPriority w:val="99"/>
    <w:qFormat/>
    <w:rPr>
      <w:vertAlign w:val="superscript"/>
    </w:rPr>
  </w:style>
  <w:style w:type="paragraph" w:customStyle="1" w:styleId="aff4">
    <w:name w:val="網文引用"/>
    <w:basedOn w:val="a"/>
    <w:link w:val="Char"/>
    <w:qFormat/>
    <w:pPr>
      <w:tabs>
        <w:tab w:val="left" w:pos="397"/>
      </w:tabs>
      <w:overflowPunct w:val="0"/>
      <w:topLinePunct/>
      <w:autoSpaceDE w:val="0"/>
      <w:autoSpaceDN w:val="0"/>
      <w:adjustRightInd w:val="0"/>
      <w:spacing w:beforeLines="150" w:before="150" w:afterLines="150" w:after="150" w:line="480" w:lineRule="auto"/>
      <w:ind w:left="420" w:firstLineChars="200" w:firstLine="200"/>
      <w:contextualSpacing/>
      <w:textAlignment w:val="baseline"/>
    </w:pPr>
    <w:rPr>
      <w:rFonts w:ascii="楷体" w:eastAsia="楷体" w:hAnsi="楷体"/>
      <w:spacing w:val="4"/>
      <w:kern w:val="0"/>
      <w:lang w:eastAsia="zh-TW"/>
    </w:rPr>
  </w:style>
  <w:style w:type="character" w:customStyle="1" w:styleId="Char0">
    <w:name w:val="脚注文本 Char"/>
    <w:qFormat/>
    <w:rPr>
      <w:rFonts w:ascii="宋体"/>
      <w:kern w:val="2"/>
      <w:sz w:val="18"/>
      <w:szCs w:val="18"/>
    </w:rPr>
  </w:style>
  <w:style w:type="character" w:customStyle="1" w:styleId="af1">
    <w:name w:val="页脚 字符"/>
    <w:link w:val="af0"/>
    <w:uiPriority w:val="99"/>
    <w:qFormat/>
    <w:rPr>
      <w:rFonts w:ascii="Times New Roman" w:eastAsia="PMingLiU" w:hAnsi="Times New Roman"/>
      <w:kern w:val="2"/>
      <w:lang w:eastAsia="zh-TW"/>
    </w:rPr>
  </w:style>
  <w:style w:type="paragraph" w:customStyle="1" w:styleId="aff5">
    <w:name w:val="網文正文頂格"/>
    <w:basedOn w:val="aff6"/>
    <w:qFormat/>
    <w:pPr>
      <w:ind w:firstLineChars="0" w:firstLine="0"/>
      <w:jc w:val="left"/>
    </w:pPr>
  </w:style>
  <w:style w:type="paragraph" w:customStyle="1" w:styleId="aff6">
    <w:name w:val="網文正文"/>
    <w:basedOn w:val="a"/>
    <w:link w:val="Char1"/>
    <w:qFormat/>
    <w:pPr>
      <w:spacing w:line="480" w:lineRule="auto"/>
      <w:ind w:firstLineChars="200" w:firstLine="200"/>
      <w:textAlignment w:val="center"/>
    </w:pPr>
    <w:rPr>
      <w:sz w:val="28"/>
    </w:rPr>
  </w:style>
  <w:style w:type="character" w:customStyle="1" w:styleId="14">
    <w:name w:val="脚注文本 字符1"/>
    <w:link w:val="af5"/>
    <w:semiHidden/>
    <w:qFormat/>
    <w:locked/>
    <w:rPr>
      <w:rFonts w:ascii="Times New Roman" w:eastAsia="PMingLiU" w:hAnsi="Times New Roman"/>
      <w:kern w:val="2"/>
      <w:lang w:eastAsia="zh-TW"/>
    </w:rPr>
  </w:style>
  <w:style w:type="paragraph" w:customStyle="1" w:styleId="aff7">
    <w:name w:val="網文標題"/>
    <w:basedOn w:val="a"/>
    <w:link w:val="Char2"/>
    <w:qFormat/>
    <w:pPr>
      <w:jc w:val="center"/>
    </w:pPr>
    <w:rPr>
      <w:rFonts w:ascii="黑体"/>
      <w:b/>
      <w:sz w:val="32"/>
      <w:szCs w:val="44"/>
    </w:rPr>
  </w:style>
  <w:style w:type="character" w:customStyle="1" w:styleId="Char2">
    <w:name w:val="網文標題 Char"/>
    <w:link w:val="aff7"/>
    <w:qFormat/>
    <w:rPr>
      <w:rFonts w:ascii="黑体"/>
      <w:b/>
      <w:kern w:val="2"/>
      <w:sz w:val="32"/>
      <w:szCs w:val="44"/>
    </w:rPr>
  </w:style>
  <w:style w:type="paragraph" w:customStyle="1" w:styleId="aff8">
    <w:name w:val="網文作者"/>
    <w:basedOn w:val="a"/>
    <w:link w:val="Char3"/>
    <w:qFormat/>
    <w:pPr>
      <w:jc w:val="center"/>
    </w:pPr>
    <w:rPr>
      <w:b/>
      <w:sz w:val="28"/>
      <w:lang w:eastAsia="zh-TW"/>
    </w:rPr>
  </w:style>
  <w:style w:type="character" w:customStyle="1" w:styleId="Char3">
    <w:name w:val="網文作者 Char"/>
    <w:link w:val="aff8"/>
    <w:qFormat/>
    <w:rPr>
      <w:rFonts w:ascii="宋体" w:hAnsi="宋体"/>
      <w:b/>
      <w:kern w:val="2"/>
      <w:sz w:val="28"/>
      <w:szCs w:val="22"/>
      <w:lang w:eastAsia="zh-TW"/>
    </w:rPr>
  </w:style>
  <w:style w:type="character" w:customStyle="1" w:styleId="Char1">
    <w:name w:val="網文正文 Char"/>
    <w:link w:val="aff6"/>
    <w:qFormat/>
    <w:rPr>
      <w:rFonts w:ascii="宋体" w:hAnsi="宋体"/>
      <w:kern w:val="2"/>
      <w:sz w:val="28"/>
      <w:szCs w:val="22"/>
    </w:rPr>
  </w:style>
  <w:style w:type="character" w:customStyle="1" w:styleId="Char">
    <w:name w:val="網文引用 Char"/>
    <w:link w:val="aff4"/>
    <w:qFormat/>
    <w:rPr>
      <w:rFonts w:ascii="楷体" w:eastAsia="楷体" w:hAnsi="楷体"/>
      <w:spacing w:val="4"/>
      <w:sz w:val="24"/>
      <w:szCs w:val="22"/>
      <w:lang w:eastAsia="zh-TW"/>
    </w:rPr>
  </w:style>
  <w:style w:type="character" w:customStyle="1" w:styleId="12">
    <w:name w:val="尾注文本 字符1"/>
    <w:link w:val="ad"/>
    <w:uiPriority w:val="99"/>
    <w:qFormat/>
    <w:rPr>
      <w:rFonts w:ascii="宋体" w:hAnsi="宋体"/>
      <w:kern w:val="2"/>
      <w:sz w:val="24"/>
      <w:szCs w:val="22"/>
    </w:rPr>
  </w:style>
  <w:style w:type="character" w:customStyle="1" w:styleId="af3">
    <w:name w:val="页眉 字符"/>
    <w:link w:val="af2"/>
    <w:uiPriority w:val="99"/>
    <w:qFormat/>
    <w:rPr>
      <w:rFonts w:ascii="宋体" w:hAnsi="宋体"/>
      <w:kern w:val="2"/>
      <w:sz w:val="18"/>
      <w:szCs w:val="18"/>
    </w:rPr>
  </w:style>
  <w:style w:type="character" w:customStyle="1" w:styleId="st1">
    <w:name w:val="st1"/>
    <w:qFormat/>
  </w:style>
  <w:style w:type="paragraph" w:customStyle="1" w:styleId="110">
    <w:name w:val="标题 1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 21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customStyle="1" w:styleId="31">
    <w:name w:val="标题 31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paragraph" w:customStyle="1" w:styleId="15">
    <w:name w:val="无间隔1"/>
    <w:next w:val="aff9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ff9">
    <w:name w:val="No Spacing"/>
    <w:uiPriority w:val="1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customStyle="1" w:styleId="16">
    <w:name w:val="批注框文本1"/>
    <w:basedOn w:val="a"/>
    <w:next w:val="ae"/>
    <w:link w:val="Char4"/>
    <w:uiPriority w:val="99"/>
    <w:semiHidden/>
    <w:unhideWhenUsed/>
    <w:qFormat/>
    <w:rPr>
      <w:rFonts w:ascii="Calibri" w:hAnsi="Calibri"/>
      <w:kern w:val="0"/>
      <w:sz w:val="18"/>
      <w:szCs w:val="18"/>
    </w:rPr>
  </w:style>
  <w:style w:type="character" w:customStyle="1" w:styleId="Char4">
    <w:name w:val="批注框文本 Char"/>
    <w:link w:val="16"/>
    <w:uiPriority w:val="99"/>
    <w:semiHidden/>
    <w:qFormat/>
    <w:rPr>
      <w:sz w:val="18"/>
      <w:szCs w:val="18"/>
    </w:rPr>
  </w:style>
  <w:style w:type="paragraph" w:customStyle="1" w:styleId="17">
    <w:name w:val="列出段落1"/>
    <w:basedOn w:val="a"/>
    <w:next w:val="affa"/>
    <w:uiPriority w:val="34"/>
    <w:qFormat/>
    <w:pPr>
      <w:spacing w:after="120" w:line="276" w:lineRule="auto"/>
      <w:ind w:firstLineChars="200" w:firstLine="420"/>
    </w:pPr>
    <w:rPr>
      <w:rFonts w:ascii="Calibri" w:hAnsi="Calibri"/>
      <w:sz w:val="21"/>
    </w:rPr>
  </w:style>
  <w:style w:type="paragraph" w:styleId="affa">
    <w:name w:val="List Paragraph"/>
    <w:basedOn w:val="a"/>
    <w:uiPriority w:val="34"/>
    <w:qFormat/>
    <w:pPr>
      <w:ind w:firstLineChars="200" w:firstLine="420"/>
    </w:pPr>
  </w:style>
  <w:style w:type="character" w:customStyle="1" w:styleId="1Char1">
    <w:name w:val="标题 1 Char1"/>
    <w:uiPriority w:val="9"/>
    <w:qFormat/>
    <w:rPr>
      <w:rFonts w:ascii="宋体" w:hAnsi="宋体"/>
      <w:b/>
      <w:bCs/>
      <w:kern w:val="44"/>
      <w:sz w:val="44"/>
      <w:szCs w:val="44"/>
    </w:rPr>
  </w:style>
  <w:style w:type="character" w:customStyle="1" w:styleId="2Char1">
    <w:name w:val="标题 2 Char1"/>
    <w:uiPriority w:val="9"/>
    <w:semiHidden/>
    <w:qFormat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Char1">
    <w:name w:val="标题 3 Char1"/>
    <w:uiPriority w:val="9"/>
    <w:semiHidden/>
    <w:qFormat/>
    <w:rPr>
      <w:rFonts w:ascii="宋体" w:hAnsi="宋体"/>
      <w:b/>
      <w:bCs/>
      <w:kern w:val="2"/>
      <w:sz w:val="32"/>
      <w:szCs w:val="32"/>
    </w:rPr>
  </w:style>
  <w:style w:type="character" w:customStyle="1" w:styleId="af">
    <w:name w:val="批注框文本 字符"/>
    <w:link w:val="ae"/>
    <w:uiPriority w:val="99"/>
    <w:qFormat/>
    <w:rPr>
      <w:rFonts w:ascii="宋体" w:hAnsi="宋体"/>
      <w:kern w:val="2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Char10">
    <w:name w:val="Char1"/>
    <w:basedOn w:val="a"/>
    <w:qFormat/>
    <w:rPr>
      <w:rFonts w:ascii="Tahoma" w:hAnsi="Tahoma"/>
      <w:szCs w:val="20"/>
    </w:rPr>
  </w:style>
  <w:style w:type="character" w:customStyle="1" w:styleId="postbody1">
    <w:name w:val="postbody1"/>
    <w:qFormat/>
    <w:rPr>
      <w:sz w:val="11"/>
      <w:szCs w:val="11"/>
    </w:rPr>
  </w:style>
  <w:style w:type="character" w:customStyle="1" w:styleId="hot">
    <w:name w:val="hot"/>
    <w:basedOn w:val="a0"/>
    <w:qFormat/>
  </w:style>
  <w:style w:type="character" w:customStyle="1" w:styleId="note">
    <w:name w:val="note"/>
    <w:qFormat/>
    <w:rPr>
      <w:color w:val="800080"/>
      <w:sz w:val="20"/>
      <w:szCs w:val="20"/>
    </w:rPr>
  </w:style>
  <w:style w:type="character" w:customStyle="1" w:styleId="CharChar7">
    <w:name w:val="Char Char7"/>
    <w:semiHidden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8">
    <w:name w:val="正文文本 字符"/>
    <w:link w:val="a7"/>
    <w:qFormat/>
    <w:rPr>
      <w:lang w:val="en-US" w:eastAsia="zh-CN"/>
    </w:rPr>
  </w:style>
  <w:style w:type="character" w:customStyle="1" w:styleId="byline1">
    <w:name w:val="byline1"/>
    <w:qFormat/>
    <w:rPr>
      <w:color w:val="408080"/>
      <w:sz w:val="32"/>
      <w:szCs w:val="32"/>
    </w:rPr>
  </w:style>
  <w:style w:type="character" w:customStyle="1" w:styleId="Hyperlink0">
    <w:name w:val="Hyperlink.0"/>
    <w:qFormat/>
    <w:rPr>
      <w:rFonts w:ascii="DFKai-SB" w:eastAsia="DFKai-SB" w:hAnsi="DFKai-SB" w:cs="DFKai-SB"/>
      <w:sz w:val="22"/>
      <w:szCs w:val="22"/>
      <w:lang w:val="zh-TW" w:eastAsia="zh-TW"/>
    </w:rPr>
  </w:style>
  <w:style w:type="character" w:customStyle="1" w:styleId="affb">
    <w:name w:val="尾注文本 字符"/>
    <w:uiPriority w:val="99"/>
    <w:qFormat/>
    <w:rPr>
      <w:kern w:val="2"/>
      <w:sz w:val="21"/>
      <w:szCs w:val="24"/>
    </w:rPr>
  </w:style>
  <w:style w:type="character" w:customStyle="1" w:styleId="affc">
    <w:name w:val="脚注文本 字符"/>
    <w:uiPriority w:val="99"/>
    <w:qFormat/>
    <w:rPr>
      <w:sz w:val="20"/>
      <w:szCs w:val="20"/>
    </w:rPr>
  </w:style>
  <w:style w:type="paragraph" w:customStyle="1" w:styleId="affd">
    <w:name w:val="注文"/>
    <w:basedOn w:val="a"/>
    <w:qFormat/>
    <w:pPr>
      <w:ind w:leftChars="405" w:left="1155" w:hangingChars="10" w:hanging="21"/>
    </w:pPr>
    <w:rPr>
      <w:rFonts w:ascii="Calibri" w:hAnsi="Calibri"/>
      <w:color w:val="92D050"/>
      <w:sz w:val="21"/>
      <w:szCs w:val="21"/>
    </w:rPr>
  </w:style>
  <w:style w:type="paragraph" w:customStyle="1" w:styleId="affe">
    <w:name w:val="小標"/>
    <w:basedOn w:val="a"/>
    <w:qFormat/>
    <w:pPr>
      <w:ind w:leftChars="53" w:left="708" w:hangingChars="200" w:hanging="560"/>
    </w:pPr>
    <w:rPr>
      <w:rFonts w:ascii="Calibri" w:hAnsi="Calibri"/>
      <w:sz w:val="21"/>
      <w:szCs w:val="24"/>
    </w:rPr>
  </w:style>
  <w:style w:type="character" w:customStyle="1" w:styleId="ac">
    <w:name w:val="日期 字符"/>
    <w:link w:val="ab"/>
    <w:qFormat/>
    <w:rPr>
      <w:rFonts w:ascii="宋体" w:hAnsi="宋体"/>
      <w:kern w:val="2"/>
      <w:sz w:val="24"/>
      <w:szCs w:val="22"/>
    </w:rPr>
  </w:style>
  <w:style w:type="character" w:customStyle="1" w:styleId="Char5">
    <w:name w:val="尾注文本 Char"/>
    <w:qFormat/>
    <w:rPr>
      <w:kern w:val="2"/>
      <w:sz w:val="21"/>
      <w:szCs w:val="24"/>
    </w:rPr>
  </w:style>
  <w:style w:type="character" w:customStyle="1" w:styleId="fontstyle01">
    <w:name w:val="fontstyle01"/>
    <w:basedOn w:val="a0"/>
    <w:qFormat/>
    <w:rPr>
      <w:rFonts w:ascii="TimesNewRomanPS-BoldMT" w:hAnsi="TimesNewRomanPS-BoldMT" w:hint="default"/>
      <w:b/>
      <w:bCs/>
      <w:color w:val="000000"/>
      <w:sz w:val="36"/>
      <w:szCs w:val="36"/>
    </w:rPr>
  </w:style>
  <w:style w:type="character" w:customStyle="1" w:styleId="fontstyle11">
    <w:name w:val="fontstyle11"/>
    <w:basedOn w:val="a0"/>
    <w:qFormat/>
    <w:rPr>
      <w:rFonts w:ascii="宋体" w:eastAsia="宋体" w:hAnsi="宋体" w:hint="eastAsia"/>
      <w:color w:val="000000"/>
      <w:sz w:val="36"/>
      <w:szCs w:val="36"/>
    </w:rPr>
  </w:style>
  <w:style w:type="character" w:customStyle="1" w:styleId="fontstyle21">
    <w:name w:val="fontstyle21"/>
    <w:basedOn w:val="a0"/>
    <w:qFormat/>
    <w:rPr>
      <w:rFonts w:ascii="Batang" w:eastAsia="Batang" w:hint="eastAsia"/>
      <w:color w:val="000000"/>
      <w:sz w:val="24"/>
      <w:szCs w:val="24"/>
    </w:rPr>
  </w:style>
  <w:style w:type="character" w:customStyle="1" w:styleId="fontstyle31">
    <w:name w:val="fontstyle31"/>
    <w:basedOn w:val="a0"/>
    <w:qFormat/>
    <w:rPr>
      <w:rFonts w:ascii="New Gulim" w:hAnsi="New Gulim" w:hint="default"/>
      <w:color w:val="000000"/>
      <w:sz w:val="24"/>
      <w:szCs w:val="24"/>
    </w:rPr>
  </w:style>
  <w:style w:type="character" w:customStyle="1" w:styleId="afff">
    <w:name w:val="控呇湮佽恅苤蚼 红色"/>
    <w:basedOn w:val="a0"/>
    <w:qFormat/>
    <w:rPr>
      <w:rFonts w:ascii="控呇湮佽恅苤蚼" w:eastAsia="控呇湮佽恅苤蚼" w:hAnsi="控呇湮佽恅苤蚼"/>
      <w:color w:val="FF0000"/>
    </w:rPr>
  </w:style>
  <w:style w:type="paragraph" w:customStyle="1" w:styleId="Char11">
    <w:name w:val="Char11"/>
    <w:basedOn w:val="a"/>
    <w:qFormat/>
    <w:rPr>
      <w:rFonts w:ascii="Tahoma" w:hAnsi="Tahoma"/>
      <w:szCs w:val="20"/>
    </w:rPr>
  </w:style>
  <w:style w:type="character" w:customStyle="1" w:styleId="af8">
    <w:name w:val="标题 字符"/>
    <w:basedOn w:val="a0"/>
    <w:link w:val="af7"/>
    <w:uiPriority w:val="10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4">
    <w:name w:val="样式4"/>
    <w:basedOn w:val="a"/>
    <w:qFormat/>
    <w:pPr>
      <w:spacing w:line="360" w:lineRule="auto"/>
      <w:jc w:val="center"/>
    </w:pPr>
    <w:rPr>
      <w:rFonts w:asciiTheme="minorHAnsi" w:eastAsiaTheme="minorEastAsia" w:hAnsiTheme="minorHAnsi" w:cstheme="minorBidi"/>
      <w:szCs w:val="21"/>
      <w:lang w:eastAsia="zh-TW"/>
    </w:rPr>
  </w:style>
  <w:style w:type="character" w:customStyle="1" w:styleId="18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a">
    <w:name w:val="批注主题 字符"/>
    <w:basedOn w:val="a6"/>
    <w:link w:val="af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50">
    <w:name w:val="标题 5 字符"/>
    <w:basedOn w:val="a0"/>
    <w:uiPriority w:val="9"/>
    <w:semiHidden/>
    <w:qFormat/>
    <w:rPr>
      <w:rFonts w:ascii="宋体" w:hAnsi="宋体"/>
      <w:b/>
      <w:bCs/>
      <w:kern w:val="2"/>
      <w:sz w:val="28"/>
      <w:szCs w:val="28"/>
    </w:rPr>
  </w:style>
  <w:style w:type="character" w:customStyle="1" w:styleId="mw-headline">
    <w:name w:val="mw-headline"/>
    <w:basedOn w:val="a0"/>
    <w:qFormat/>
  </w:style>
  <w:style w:type="character" w:customStyle="1" w:styleId="51">
    <w:name w:val="标题 5 字符1"/>
    <w:link w:val="5"/>
    <w:uiPriority w:val="9"/>
    <w:qFormat/>
    <w:rPr>
      <w:rFonts w:ascii="宋体-方正超大字符集" w:eastAsia="宋体-方正超大字符集"/>
      <w:b/>
      <w:bCs/>
      <w:kern w:val="2"/>
      <w:sz w:val="24"/>
      <w:szCs w:val="28"/>
    </w:rPr>
  </w:style>
  <w:style w:type="character" w:customStyle="1" w:styleId="13">
    <w:name w:val="副标题 字符1"/>
    <w:link w:val="af4"/>
    <w:uiPriority w:val="11"/>
    <w:qFormat/>
    <w:rPr>
      <w:rFonts w:ascii="Cambria" w:hAnsi="Cambria"/>
      <w:b/>
      <w:bCs/>
      <w:kern w:val="28"/>
      <w:sz w:val="24"/>
      <w:szCs w:val="32"/>
    </w:rPr>
  </w:style>
  <w:style w:type="character" w:customStyle="1" w:styleId="afff0">
    <w:name w:val="副标题 字符"/>
    <w:basedOn w:val="a0"/>
    <w:uiPriority w:val="11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fff1">
    <w:name w:val="文档结构图 字符"/>
    <w:basedOn w:val="a0"/>
    <w:qFormat/>
    <w:rPr>
      <w:rFonts w:ascii="Microsoft YaHei UI" w:eastAsia="Microsoft YaHei UI" w:hAnsi="宋体"/>
      <w:kern w:val="2"/>
      <w:sz w:val="18"/>
      <w:szCs w:val="18"/>
    </w:rPr>
  </w:style>
  <w:style w:type="character" w:customStyle="1" w:styleId="11">
    <w:name w:val="文档结构图 字符1"/>
    <w:link w:val="a4"/>
    <w:uiPriority w:val="99"/>
    <w:semiHidden/>
    <w:qFormat/>
    <w:rPr>
      <w:rFonts w:ascii="宋体" w:hAnsi="Times New Roman"/>
      <w:kern w:val="2"/>
      <w:sz w:val="18"/>
      <w:szCs w:val="18"/>
    </w:rPr>
  </w:style>
  <w:style w:type="character" w:customStyle="1" w:styleId="1Char">
    <w:name w:val="标题 1 Char"/>
    <w:uiPriority w:val="9"/>
    <w:qFormat/>
    <w:rPr>
      <w:rFonts w:ascii="宋体-方正超大字符集" w:eastAsia="宋体-方正超大字符集"/>
      <w:b/>
      <w:bCs/>
      <w:kern w:val="44"/>
      <w:sz w:val="44"/>
      <w:szCs w:val="44"/>
    </w:rPr>
  </w:style>
  <w:style w:type="character" w:customStyle="1" w:styleId="Char6">
    <w:name w:val="页脚 Char"/>
    <w:uiPriority w:val="99"/>
    <w:qFormat/>
    <w:rPr>
      <w:rFonts w:ascii="宋体-方正超大字符集" w:eastAsia="宋体-方正超大字符集"/>
      <w:kern w:val="2"/>
      <w:sz w:val="18"/>
      <w:szCs w:val="22"/>
    </w:rPr>
  </w:style>
  <w:style w:type="character" w:customStyle="1" w:styleId="divimport1">
    <w:name w:val="divimport1"/>
    <w:qFormat/>
    <w:rPr>
      <w:rFonts w:ascii="ˎ̥" w:hAnsi="ˎ̥" w:hint="default"/>
      <w:sz w:val="21"/>
      <w:szCs w:val="21"/>
    </w:rPr>
  </w:style>
  <w:style w:type="paragraph" w:customStyle="1" w:styleId="afff2">
    <w:name w:val="引文"/>
    <w:basedOn w:val="a"/>
    <w:qFormat/>
    <w:pPr>
      <w:widowControl/>
      <w:ind w:leftChars="100" w:left="210" w:firstLineChars="200" w:firstLine="480"/>
      <w:jc w:val="left"/>
    </w:pPr>
    <w:rPr>
      <w:rFonts w:ascii="仿宋" w:eastAsia="仿宋" w:hAnsi="仿宋" w:cs="宋体"/>
      <w:kern w:val="0"/>
      <w:szCs w:val="24"/>
    </w:rPr>
  </w:style>
  <w:style w:type="paragraph" w:customStyle="1" w:styleId="afff3">
    <w:name w:val="注釋"/>
    <w:basedOn w:val="a"/>
    <w:qFormat/>
    <w:pPr>
      <w:wordWrap w:val="0"/>
      <w:spacing w:line="400" w:lineRule="exact"/>
      <w:ind w:firstLineChars="200" w:firstLine="200"/>
      <w:jc w:val="left"/>
      <w:textAlignment w:val="center"/>
    </w:pPr>
    <w:rPr>
      <w:rFonts w:ascii="Times New Roman" w:hAnsi="Times New Roman" w:cstheme="minorBidi"/>
      <w:sz w:val="18"/>
      <w:szCs w:val="21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paragraph" w:customStyle="1" w:styleId="EndnoteSymbol">
    <w:name w:val="Endnote Symbol"/>
    <w:basedOn w:val="a"/>
    <w:qFormat/>
    <w:pPr>
      <w:widowControl/>
      <w:suppressLineNumbers/>
      <w:suppressAutoHyphens/>
      <w:overflowPunct w:val="0"/>
      <w:ind w:left="339" w:hanging="339"/>
      <w:jc w:val="left"/>
    </w:pPr>
    <w:rPr>
      <w:rFonts w:ascii="Liberation Serif;Times New Roma" w:eastAsia="新宋体" w:hAnsi="Liberation Serif;Times New Roma" w:cs="Mangal"/>
      <w:color w:val="00000A"/>
      <w:sz w:val="20"/>
      <w:szCs w:val="20"/>
      <w:lang w:bidi="hi-IN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9">
    <w:name w:val="网格型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Quote"/>
    <w:basedOn w:val="a"/>
    <w:next w:val="a"/>
    <w:link w:val="afff5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5">
    <w:name w:val="引用 字符"/>
    <w:basedOn w:val="a0"/>
    <w:link w:val="afff4"/>
    <w:uiPriority w:val="29"/>
    <w:qFormat/>
    <w:rPr>
      <w:rFonts w:ascii="宋体" w:hAnsi="宋体"/>
      <w:i/>
      <w:iCs/>
      <w:color w:val="404040" w:themeColor="text1" w:themeTint="BF"/>
      <w:kern w:val="2"/>
      <w:sz w:val="24"/>
      <w:szCs w:val="22"/>
    </w:rPr>
  </w:style>
  <w:style w:type="paragraph" w:customStyle="1" w:styleId="1a">
    <w:name w:val="标题1"/>
    <w:basedOn w:val="a"/>
    <w:link w:val="1Char0"/>
    <w:qFormat/>
    <w:pPr>
      <w:snapToGrid w:val="0"/>
      <w:spacing w:line="500" w:lineRule="atLeast"/>
      <w:ind w:firstLineChars="200" w:firstLine="200"/>
      <w:jc w:val="center"/>
    </w:pPr>
    <w:rPr>
      <w:rFonts w:ascii="方正书宋简体" w:eastAsia="方正书宋简体" w:hAnsi="Calibri"/>
      <w:sz w:val="36"/>
      <w:szCs w:val="36"/>
    </w:rPr>
  </w:style>
  <w:style w:type="character" w:customStyle="1" w:styleId="1Char0">
    <w:name w:val="标题1 Char"/>
    <w:link w:val="1a"/>
    <w:rPr>
      <w:rFonts w:ascii="方正书宋简体" w:eastAsia="方正书宋简体"/>
      <w:kern w:val="2"/>
      <w:sz w:val="36"/>
      <w:szCs w:val="36"/>
    </w:rPr>
  </w:style>
  <w:style w:type="paragraph" w:customStyle="1" w:styleId="afff6">
    <w:name w:val="作者行"/>
    <w:basedOn w:val="a"/>
    <w:link w:val="Char7"/>
    <w:qFormat/>
    <w:pPr>
      <w:snapToGrid w:val="0"/>
      <w:spacing w:line="520" w:lineRule="atLeast"/>
      <w:jc w:val="center"/>
    </w:pPr>
    <w:rPr>
      <w:rFonts w:ascii="方正仿宋简体" w:eastAsia="方正仿宋简体" w:hAnsi="Times New Roman"/>
      <w:sz w:val="28"/>
      <w:szCs w:val="28"/>
    </w:rPr>
  </w:style>
  <w:style w:type="paragraph" w:customStyle="1" w:styleId="1b">
    <w:name w:val="样式1副标题"/>
    <w:basedOn w:val="af4"/>
    <w:link w:val="1Char2"/>
    <w:qFormat/>
    <w:pPr>
      <w:snapToGrid w:val="0"/>
      <w:spacing w:beforeLines="0" w:before="0" w:afterLines="0" w:after="0" w:line="500" w:lineRule="atLeast"/>
      <w:textAlignment w:val="auto"/>
    </w:pPr>
    <w:rPr>
      <w:rFonts w:ascii="方正楷体简体" w:eastAsia="方正楷体简体"/>
      <w:b w:val="0"/>
      <w:w w:val="120"/>
      <w:kern w:val="2"/>
      <w:sz w:val="28"/>
    </w:rPr>
  </w:style>
  <w:style w:type="character" w:customStyle="1" w:styleId="Char7">
    <w:name w:val="作者行 Char"/>
    <w:link w:val="afff6"/>
    <w:qFormat/>
    <w:rPr>
      <w:rFonts w:ascii="方正仿宋简体" w:eastAsia="方正仿宋简体" w:hAnsi="Times New Roman"/>
      <w:kern w:val="2"/>
      <w:sz w:val="28"/>
      <w:szCs w:val="28"/>
    </w:rPr>
  </w:style>
  <w:style w:type="paragraph" w:customStyle="1" w:styleId="120">
    <w:name w:val="样式1标题2"/>
    <w:basedOn w:val="a"/>
    <w:link w:val="12Char"/>
    <w:qFormat/>
    <w:pPr>
      <w:snapToGrid w:val="0"/>
      <w:spacing w:beforeLines="100" w:afterLines="100" w:line="366" w:lineRule="atLeast"/>
      <w:ind w:firstLineChars="200" w:firstLine="200"/>
      <w:jc w:val="center"/>
    </w:pPr>
    <w:rPr>
      <w:rFonts w:ascii="方正楷体简体" w:eastAsia="方正楷体简体" w:hAnsi="Calibri"/>
      <w:w w:val="120"/>
      <w:sz w:val="28"/>
      <w:szCs w:val="28"/>
    </w:rPr>
  </w:style>
  <w:style w:type="character" w:customStyle="1" w:styleId="1Char2">
    <w:name w:val="样式1副标题 Char"/>
    <w:link w:val="1b"/>
    <w:qFormat/>
    <w:rPr>
      <w:rFonts w:ascii="方正楷体简体" w:eastAsia="方正楷体简体" w:hAnsi="Cambria"/>
      <w:bCs/>
      <w:w w:val="120"/>
      <w:kern w:val="2"/>
      <w:sz w:val="28"/>
      <w:szCs w:val="32"/>
    </w:rPr>
  </w:style>
  <w:style w:type="character" w:customStyle="1" w:styleId="12Char">
    <w:name w:val="样式1标题2 Char"/>
    <w:link w:val="120"/>
    <w:qFormat/>
    <w:rPr>
      <w:rFonts w:ascii="方正楷体简体" w:eastAsia="方正楷体简体"/>
      <w:w w:val="120"/>
      <w:kern w:val="2"/>
      <w:sz w:val="28"/>
      <w:szCs w:val="28"/>
    </w:rPr>
  </w:style>
  <w:style w:type="paragraph" w:customStyle="1" w:styleId="23">
    <w:name w:val="样式2标题3"/>
    <w:basedOn w:val="a"/>
    <w:link w:val="23Char"/>
    <w:qFormat/>
    <w:pPr>
      <w:snapToGrid w:val="0"/>
      <w:spacing w:beforeLines="50" w:afterLines="50" w:line="366" w:lineRule="atLeast"/>
      <w:ind w:firstLineChars="200" w:firstLine="459"/>
    </w:pPr>
    <w:rPr>
      <w:rFonts w:ascii="方正黑体简体" w:eastAsia="方正黑体简体" w:hAnsi="Calibri"/>
      <w:w w:val="110"/>
      <w:sz w:val="21"/>
      <w:szCs w:val="21"/>
    </w:rPr>
  </w:style>
  <w:style w:type="character" w:customStyle="1" w:styleId="23Char">
    <w:name w:val="样式2标题3 Char"/>
    <w:link w:val="23"/>
    <w:qFormat/>
    <w:rPr>
      <w:rFonts w:ascii="方正黑体简体" w:eastAsia="方正黑体简体"/>
      <w:w w:val="110"/>
      <w:kern w:val="2"/>
      <w:sz w:val="21"/>
      <w:szCs w:val="21"/>
    </w:rPr>
  </w:style>
  <w:style w:type="paragraph" w:customStyle="1" w:styleId="24">
    <w:name w:val="副标题，标题2"/>
    <w:basedOn w:val="1b"/>
    <w:next w:val="a7"/>
    <w:link w:val="2Char"/>
    <w:qFormat/>
  </w:style>
  <w:style w:type="paragraph" w:customStyle="1" w:styleId="140">
    <w:name w:val="样式1标题4"/>
    <w:basedOn w:val="a"/>
    <w:link w:val="14Char"/>
    <w:qFormat/>
    <w:pPr>
      <w:snapToGrid w:val="0"/>
      <w:spacing w:line="366" w:lineRule="atLeast"/>
      <w:ind w:firstLineChars="200" w:firstLine="420"/>
    </w:pPr>
    <w:rPr>
      <w:rFonts w:ascii="方正黑体简体" w:eastAsia="方正黑体简体" w:hAnsi="Times New Roman"/>
      <w:sz w:val="21"/>
      <w:szCs w:val="24"/>
    </w:rPr>
  </w:style>
  <w:style w:type="character" w:customStyle="1" w:styleId="2Char">
    <w:name w:val="副标题，标题2 Char"/>
    <w:link w:val="24"/>
    <w:qFormat/>
    <w:rPr>
      <w:rFonts w:ascii="方正楷体简体" w:eastAsia="方正楷体简体" w:hAnsi="Cambria"/>
      <w:bCs/>
      <w:w w:val="120"/>
      <w:kern w:val="2"/>
      <w:sz w:val="28"/>
      <w:szCs w:val="32"/>
    </w:rPr>
  </w:style>
  <w:style w:type="character" w:customStyle="1" w:styleId="14Char">
    <w:name w:val="样式1标题4 Char"/>
    <w:link w:val="140"/>
    <w:qFormat/>
    <w:rPr>
      <w:rFonts w:ascii="方正黑体简体" w:eastAsia="方正黑体简体" w:hAnsi="Times New Roman"/>
      <w:kern w:val="2"/>
      <w:sz w:val="21"/>
      <w:szCs w:val="24"/>
    </w:rPr>
  </w:style>
  <w:style w:type="paragraph" w:customStyle="1" w:styleId="afff7">
    <w:name w:val="标题４"/>
    <w:basedOn w:val="140"/>
    <w:next w:val="a7"/>
    <w:link w:val="Char8"/>
    <w:qFormat/>
    <w:pPr>
      <w:ind w:firstLine="400"/>
    </w:pPr>
  </w:style>
  <w:style w:type="character" w:customStyle="1" w:styleId="Char8">
    <w:name w:val="标题４ Char"/>
    <w:link w:val="afff7"/>
    <w:qFormat/>
    <w:rPr>
      <w:rFonts w:ascii="方正黑体简体" w:eastAsia="方正黑体简体" w:hAnsi="Times New Roman"/>
      <w:kern w:val="2"/>
      <w:sz w:val="21"/>
      <w:szCs w:val="24"/>
    </w:rPr>
  </w:style>
  <w:style w:type="character" w:customStyle="1" w:styleId="aa">
    <w:name w:val="正文文本缩进 字符"/>
    <w:basedOn w:val="a0"/>
    <w:link w:val="a9"/>
    <w:qFormat/>
    <w:rPr>
      <w:rFonts w:ascii="Times New Roman" w:eastAsia="方正书宋简体" w:hAnsi="Times New Roman"/>
      <w:kern w:val="2"/>
      <w:szCs w:val="24"/>
    </w:rPr>
  </w:style>
  <w:style w:type="paragraph" w:customStyle="1" w:styleId="afff8">
    <w:name w:val="论丛标题"/>
    <w:basedOn w:val="1"/>
    <w:link w:val="Char9"/>
    <w:qFormat/>
    <w:pPr>
      <w:adjustRightInd w:val="0"/>
      <w:snapToGrid w:val="0"/>
      <w:spacing w:before="0" w:after="0" w:line="240" w:lineRule="auto"/>
      <w:jc w:val="center"/>
    </w:pPr>
    <w:rPr>
      <w:rFonts w:ascii="方正书宋简体" w:eastAsia="方正书宋简体" w:hAnsi="Times New Roman"/>
      <w:b w:val="0"/>
      <w:snapToGrid w:val="0"/>
      <w:sz w:val="36"/>
    </w:rPr>
  </w:style>
  <w:style w:type="paragraph" w:customStyle="1" w:styleId="afff9">
    <w:name w:val="论丛副题"/>
    <w:basedOn w:val="24"/>
    <w:link w:val="Chara"/>
    <w:qFormat/>
    <w:pPr>
      <w:adjustRightInd w:val="0"/>
      <w:spacing w:line="240" w:lineRule="auto"/>
      <w:outlineLvl w:val="0"/>
    </w:pPr>
    <w:rPr>
      <w:snapToGrid w:val="0"/>
    </w:rPr>
  </w:style>
  <w:style w:type="character" w:customStyle="1" w:styleId="Char9">
    <w:name w:val="论丛标题 Char"/>
    <w:basedOn w:val="10"/>
    <w:link w:val="afff8"/>
    <w:qFormat/>
    <w:rPr>
      <w:rFonts w:ascii="方正书宋简体" w:eastAsia="方正书宋简体" w:hAnsi="Times New Roman"/>
      <w:b w:val="0"/>
      <w:bCs/>
      <w:snapToGrid w:val="0"/>
      <w:kern w:val="44"/>
      <w:sz w:val="36"/>
      <w:szCs w:val="44"/>
    </w:rPr>
  </w:style>
  <w:style w:type="paragraph" w:customStyle="1" w:styleId="afffa">
    <w:name w:val="论丛作者"/>
    <w:basedOn w:val="afff6"/>
    <w:link w:val="Charb"/>
    <w:qFormat/>
    <w:pPr>
      <w:adjustRightInd w:val="0"/>
      <w:spacing w:line="240" w:lineRule="auto"/>
      <w:outlineLvl w:val="0"/>
    </w:pPr>
  </w:style>
  <w:style w:type="character" w:customStyle="1" w:styleId="Chara">
    <w:name w:val="论丛副题 Char"/>
    <w:basedOn w:val="2Char"/>
    <w:link w:val="afff9"/>
    <w:qFormat/>
    <w:rPr>
      <w:rFonts w:ascii="方正楷体简体" w:eastAsia="方正楷体简体" w:hAnsi="Cambria"/>
      <w:bCs/>
      <w:snapToGrid w:val="0"/>
      <w:w w:val="120"/>
      <w:kern w:val="2"/>
      <w:sz w:val="28"/>
      <w:szCs w:val="32"/>
    </w:rPr>
  </w:style>
  <w:style w:type="paragraph" w:customStyle="1" w:styleId="afffb">
    <w:name w:val="论丛题注"/>
    <w:basedOn w:val="af5"/>
    <w:link w:val="Charc"/>
    <w:qFormat/>
    <w:pPr>
      <w:adjustRightInd w:val="0"/>
      <w:ind w:firstLineChars="200" w:firstLine="200"/>
      <w:jc w:val="both"/>
    </w:pPr>
    <w:rPr>
      <w:rFonts w:eastAsia="方正书宋简体"/>
      <w:snapToGrid w:val="0"/>
      <w:w w:val="110"/>
      <w:kern w:val="0"/>
      <w:sz w:val="15"/>
      <w:szCs w:val="15"/>
      <w:lang w:eastAsia="zh-CN"/>
    </w:rPr>
  </w:style>
  <w:style w:type="character" w:customStyle="1" w:styleId="Charb">
    <w:name w:val="论丛作者 Char"/>
    <w:basedOn w:val="Char7"/>
    <w:link w:val="afffa"/>
    <w:qFormat/>
    <w:rPr>
      <w:rFonts w:ascii="方正仿宋简体" w:eastAsia="方正仿宋简体" w:hAnsi="Times New Roman"/>
      <w:kern w:val="2"/>
      <w:sz w:val="28"/>
      <w:szCs w:val="28"/>
    </w:rPr>
  </w:style>
  <w:style w:type="paragraph" w:customStyle="1" w:styleId="afffc">
    <w:name w:val="论丛提要"/>
    <w:basedOn w:val="a"/>
    <w:link w:val="Chard"/>
    <w:qFormat/>
    <w:pPr>
      <w:adjustRightInd w:val="0"/>
      <w:snapToGrid w:val="0"/>
      <w:ind w:leftChars="200" w:left="422"/>
    </w:pPr>
    <w:rPr>
      <w:rFonts w:ascii="方正书宋简体" w:eastAsia="方正书宋简体" w:hAnsi="Times New Roman"/>
      <w:snapToGrid w:val="0"/>
      <w:kern w:val="0"/>
      <w:sz w:val="18"/>
      <w:szCs w:val="18"/>
    </w:rPr>
  </w:style>
  <w:style w:type="character" w:customStyle="1" w:styleId="Charc">
    <w:name w:val="论丛题注 Char"/>
    <w:basedOn w:val="affc"/>
    <w:link w:val="afffb"/>
    <w:qFormat/>
    <w:rPr>
      <w:rFonts w:ascii="Times New Roman" w:eastAsia="方正书宋简体" w:hAnsi="Times New Roman"/>
      <w:snapToGrid w:val="0"/>
      <w:w w:val="110"/>
      <w:sz w:val="15"/>
      <w:szCs w:val="15"/>
    </w:rPr>
  </w:style>
  <w:style w:type="paragraph" w:customStyle="1" w:styleId="1c">
    <w:name w:val="论丛题1"/>
    <w:basedOn w:val="2"/>
    <w:link w:val="1Char3"/>
    <w:qFormat/>
    <w:pPr>
      <w:adjustRightInd w:val="0"/>
      <w:snapToGrid w:val="0"/>
      <w:spacing w:beforeLines="100" w:before="377" w:afterLines="100" w:after="377" w:line="366" w:lineRule="exact"/>
      <w:jc w:val="center"/>
    </w:pPr>
    <w:rPr>
      <w:rFonts w:ascii="方正楷体简体" w:eastAsia="方正楷体简体" w:hAnsi="Arial"/>
      <w:b w:val="0"/>
      <w:w w:val="120"/>
      <w:kern w:val="2"/>
      <w:sz w:val="28"/>
    </w:rPr>
  </w:style>
  <w:style w:type="character" w:customStyle="1" w:styleId="Chard">
    <w:name w:val="论丛提要 Char"/>
    <w:basedOn w:val="a0"/>
    <w:link w:val="afffc"/>
    <w:qFormat/>
    <w:rPr>
      <w:rFonts w:ascii="方正书宋简体" w:eastAsia="方正书宋简体" w:hAnsi="Times New Roman"/>
      <w:snapToGrid w:val="0"/>
      <w:sz w:val="18"/>
      <w:szCs w:val="18"/>
    </w:rPr>
  </w:style>
  <w:style w:type="paragraph" w:customStyle="1" w:styleId="afffd">
    <w:name w:val="论丛正文"/>
    <w:basedOn w:val="a"/>
    <w:link w:val="Chare"/>
    <w:qFormat/>
    <w:pPr>
      <w:spacing w:line="366" w:lineRule="exact"/>
      <w:ind w:firstLineChars="200" w:firstLine="422"/>
    </w:pPr>
    <w:rPr>
      <w:rFonts w:ascii="方正书宋简体" w:eastAsia="方正书宋简体" w:hAnsi="Times New Roman"/>
      <w:sz w:val="20"/>
      <w:szCs w:val="20"/>
    </w:rPr>
  </w:style>
  <w:style w:type="character" w:customStyle="1" w:styleId="1Char3">
    <w:name w:val="论丛题1 Char"/>
    <w:basedOn w:val="20"/>
    <w:link w:val="1c"/>
    <w:qFormat/>
    <w:rPr>
      <w:rFonts w:ascii="方正楷体简体" w:eastAsia="方正楷体简体" w:hAnsi="Arial" w:cs="Times New Roman"/>
      <w:b w:val="0"/>
      <w:bCs/>
      <w:w w:val="120"/>
      <w:kern w:val="2"/>
      <w:sz w:val="28"/>
      <w:szCs w:val="32"/>
    </w:rPr>
  </w:style>
  <w:style w:type="paragraph" w:customStyle="1" w:styleId="25">
    <w:name w:val="论丛题2"/>
    <w:basedOn w:val="3"/>
    <w:link w:val="2Char0"/>
    <w:qFormat/>
    <w:pPr>
      <w:adjustRightInd w:val="0"/>
      <w:snapToGrid w:val="0"/>
      <w:spacing w:beforeLines="50" w:before="188" w:afterLines="50" w:after="188" w:line="366" w:lineRule="exact"/>
      <w:ind w:left="925" w:hanging="505"/>
    </w:pPr>
    <w:rPr>
      <w:rFonts w:ascii="方正黑体简体" w:eastAsia="方正黑体简体" w:hAnsi="Times New Roman"/>
      <w:b w:val="0"/>
      <w:snapToGrid w:val="0"/>
      <w:w w:val="110"/>
      <w:sz w:val="21"/>
    </w:rPr>
  </w:style>
  <w:style w:type="character" w:customStyle="1" w:styleId="Chare">
    <w:name w:val="论丛正文 Char"/>
    <w:basedOn w:val="a0"/>
    <w:link w:val="afffd"/>
    <w:qFormat/>
    <w:rPr>
      <w:rFonts w:ascii="方正书宋简体" w:eastAsia="方正书宋简体" w:hAnsi="Times New Roman"/>
      <w:kern w:val="2"/>
    </w:rPr>
  </w:style>
  <w:style w:type="paragraph" w:customStyle="1" w:styleId="32">
    <w:name w:val="论丛题3"/>
    <w:basedOn w:val="afff7"/>
    <w:link w:val="3Char"/>
    <w:qFormat/>
    <w:pPr>
      <w:adjustRightInd w:val="0"/>
      <w:spacing w:line="366" w:lineRule="exact"/>
      <w:ind w:firstLine="442"/>
      <w:outlineLvl w:val="3"/>
    </w:pPr>
    <w:rPr>
      <w:snapToGrid w:val="0"/>
    </w:rPr>
  </w:style>
  <w:style w:type="character" w:customStyle="1" w:styleId="2Char0">
    <w:name w:val="论丛题2 Char"/>
    <w:basedOn w:val="30"/>
    <w:link w:val="25"/>
    <w:qFormat/>
    <w:rPr>
      <w:rFonts w:ascii="方正黑体简体" w:eastAsia="方正黑体简体" w:hAnsi="Times New Roman"/>
      <w:b w:val="0"/>
      <w:bCs/>
      <w:snapToGrid w:val="0"/>
      <w:w w:val="110"/>
      <w:sz w:val="21"/>
      <w:szCs w:val="32"/>
    </w:rPr>
  </w:style>
  <w:style w:type="paragraph" w:customStyle="1" w:styleId="afffe">
    <w:name w:val="论丛引例"/>
    <w:basedOn w:val="a"/>
    <w:link w:val="Charf"/>
    <w:qFormat/>
    <w:pPr>
      <w:snapToGrid w:val="0"/>
      <w:spacing w:line="366" w:lineRule="exact"/>
      <w:ind w:leftChars="100" w:left="211" w:firstLineChars="200" w:firstLine="422"/>
    </w:pPr>
    <w:rPr>
      <w:rFonts w:ascii="方正仿宋简体" w:eastAsia="方正仿宋简体" w:hAnsi="Times New Roman"/>
      <w:sz w:val="20"/>
      <w:szCs w:val="20"/>
    </w:rPr>
  </w:style>
  <w:style w:type="character" w:customStyle="1" w:styleId="3Char">
    <w:name w:val="论丛题3 Char"/>
    <w:basedOn w:val="Char8"/>
    <w:link w:val="32"/>
    <w:qFormat/>
    <w:rPr>
      <w:rFonts w:ascii="方正黑体简体" w:eastAsia="方正黑体简体" w:hAnsi="Times New Roman"/>
      <w:snapToGrid w:val="0"/>
      <w:kern w:val="2"/>
      <w:sz w:val="21"/>
      <w:szCs w:val="24"/>
    </w:rPr>
  </w:style>
  <w:style w:type="paragraph" w:customStyle="1" w:styleId="affff">
    <w:name w:val="论丛表题"/>
    <w:basedOn w:val="a"/>
    <w:link w:val="Charf0"/>
    <w:qFormat/>
    <w:pPr>
      <w:snapToGrid w:val="0"/>
      <w:spacing w:line="366" w:lineRule="exact"/>
      <w:jc w:val="left"/>
    </w:pPr>
    <w:rPr>
      <w:rFonts w:ascii="方正准圆简体" w:eastAsia="方正准圆简体" w:hAnsi="Times New Roman"/>
      <w:w w:val="110"/>
      <w:sz w:val="18"/>
      <w:szCs w:val="18"/>
    </w:rPr>
  </w:style>
  <w:style w:type="character" w:customStyle="1" w:styleId="Charf">
    <w:name w:val="论丛引例 Char"/>
    <w:basedOn w:val="a0"/>
    <w:link w:val="afffe"/>
    <w:qFormat/>
    <w:rPr>
      <w:rFonts w:ascii="方正仿宋简体" w:eastAsia="方正仿宋简体" w:hAnsi="Times New Roman"/>
      <w:kern w:val="2"/>
    </w:rPr>
  </w:style>
  <w:style w:type="paragraph" w:customStyle="1" w:styleId="affff0">
    <w:name w:val="论丛附参题"/>
    <w:basedOn w:val="ad"/>
    <w:link w:val="Charf1"/>
    <w:qFormat/>
    <w:pPr>
      <w:spacing w:beforeLines="50" w:afterLines="50" w:line="300" w:lineRule="atLeast"/>
    </w:pPr>
    <w:rPr>
      <w:rFonts w:ascii="方正黑体简体" w:eastAsia="方正黑体简体" w:hAnsi="Times New Roman"/>
      <w:snapToGrid w:val="0"/>
      <w:sz w:val="18"/>
      <w:szCs w:val="18"/>
    </w:rPr>
  </w:style>
  <w:style w:type="character" w:customStyle="1" w:styleId="Charf0">
    <w:name w:val="论丛表题 Char"/>
    <w:basedOn w:val="a0"/>
    <w:link w:val="affff"/>
    <w:qFormat/>
    <w:rPr>
      <w:rFonts w:ascii="方正准圆简体" w:eastAsia="方正准圆简体" w:hAnsi="Times New Roman"/>
      <w:w w:val="110"/>
      <w:kern w:val="2"/>
      <w:sz w:val="18"/>
      <w:szCs w:val="18"/>
    </w:rPr>
  </w:style>
  <w:style w:type="paragraph" w:customStyle="1" w:styleId="affff1">
    <w:name w:val="论丛附参文"/>
    <w:basedOn w:val="afffd"/>
    <w:link w:val="Charf2"/>
    <w:qFormat/>
    <w:pPr>
      <w:spacing w:line="300" w:lineRule="exact"/>
      <w:ind w:firstLine="382"/>
    </w:pPr>
    <w:rPr>
      <w:sz w:val="18"/>
      <w:szCs w:val="18"/>
    </w:rPr>
  </w:style>
  <w:style w:type="character" w:customStyle="1" w:styleId="Charf1">
    <w:name w:val="论丛附参题 Char"/>
    <w:basedOn w:val="affb"/>
    <w:link w:val="affff0"/>
    <w:qFormat/>
    <w:rPr>
      <w:rFonts w:ascii="方正黑体简体" w:eastAsia="方正黑体简体" w:hAnsi="Times New Roman"/>
      <w:snapToGrid w:val="0"/>
      <w:kern w:val="2"/>
      <w:sz w:val="18"/>
      <w:szCs w:val="18"/>
    </w:rPr>
  </w:style>
  <w:style w:type="paragraph" w:customStyle="1" w:styleId="affff2">
    <w:name w:val="论丛英摘"/>
    <w:basedOn w:val="a"/>
    <w:link w:val="Charf3"/>
    <w:qFormat/>
    <w:pPr>
      <w:snapToGrid w:val="0"/>
      <w:spacing w:line="366" w:lineRule="exact"/>
    </w:pPr>
    <w:rPr>
      <w:rFonts w:ascii="方正书宋简体" w:eastAsia="方正书宋简体" w:hAnsi="Times New Roman"/>
      <w:sz w:val="21"/>
      <w:szCs w:val="21"/>
    </w:rPr>
  </w:style>
  <w:style w:type="character" w:customStyle="1" w:styleId="Charf2">
    <w:name w:val="论丛附参文 Char"/>
    <w:basedOn w:val="Chare"/>
    <w:link w:val="affff1"/>
    <w:qFormat/>
    <w:rPr>
      <w:rFonts w:ascii="方正书宋简体" w:eastAsia="方正书宋简体" w:hAnsi="Times New Roman"/>
      <w:kern w:val="2"/>
      <w:sz w:val="18"/>
      <w:szCs w:val="18"/>
    </w:rPr>
  </w:style>
  <w:style w:type="character" w:customStyle="1" w:styleId="Charf3">
    <w:name w:val="论丛英摘 Char"/>
    <w:basedOn w:val="a0"/>
    <w:link w:val="affff2"/>
    <w:qFormat/>
    <w:rPr>
      <w:rFonts w:ascii="方正书宋简体" w:eastAsia="方正书宋简体" w:hAnsi="Times New Roman"/>
      <w:kern w:val="2"/>
      <w:sz w:val="21"/>
      <w:szCs w:val="21"/>
    </w:rPr>
  </w:style>
  <w:style w:type="paragraph" w:customStyle="1" w:styleId="1d">
    <w:name w:val="修订1"/>
    <w:hidden/>
    <w:uiPriority w:val="99"/>
    <w:semiHidden/>
    <w:qFormat/>
    <w:rPr>
      <w:rFonts w:ascii="Times New Roman" w:eastAsia="方正书宋简体" w:hAnsi="Times New Roman"/>
      <w:kern w:val="2"/>
      <w:szCs w:val="24"/>
    </w:rPr>
  </w:style>
  <w:style w:type="table" w:customStyle="1" w:styleId="26">
    <w:name w:val="网格型2"/>
    <w:basedOn w:val="a1"/>
    <w:uiPriority w:val="39"/>
    <w:qFormat/>
    <w:rPr>
      <w:rFonts w:ascii="PMingLiU" w:eastAsia="PMingLiU" w:hAnsi="宋体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yfontcontent">
    <w:name w:val="ny_font_content"/>
    <w:basedOn w:val="a0"/>
    <w:qFormat/>
  </w:style>
  <w:style w:type="table" w:customStyle="1" w:styleId="33">
    <w:name w:val="网格型3"/>
    <w:basedOn w:val="a1"/>
    <w:uiPriority w:val="39"/>
    <w:qFormat/>
    <w:rPr>
      <w:rFonts w:ascii="宋体" w:hAnsi="宋体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网格型4"/>
    <w:basedOn w:val="a1"/>
    <w:uiPriority w:val="39"/>
    <w:qFormat/>
    <w:rPr>
      <w:rFonts w:ascii="Times New Roman" w:hAnsi="Times New Roman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Unresolved Mention"/>
    <w:basedOn w:val="a0"/>
    <w:uiPriority w:val="99"/>
    <w:semiHidden/>
    <w:unhideWhenUsed/>
    <w:rsid w:val="00B7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5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dgwz.org.cn/Web/Show/2809" TargetMode="External"/><Relationship Id="rId2" Type="http://schemas.openxmlformats.org/officeDocument/2006/relationships/hyperlink" Target="https://www.fdgwz.org.cn/Web/Show/383" TargetMode="External"/><Relationship Id="rId1" Type="http://schemas.openxmlformats.org/officeDocument/2006/relationships/hyperlink" Target="https://www.fdgwz.org.cn/Web/Show/12336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679E9-4BFE-4A34-8DB5-886D5A06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251</Words>
  <Characters>1436</Characters>
  <Application>Microsoft Office Word</Application>
  <DocSecurity>0</DocSecurity>
  <Lines>11</Lines>
  <Paragraphs>3</Paragraphs>
  <ScaleCrop>false</ScaleCrop>
  <Company>GWZ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復旦大學出土文獻與古文字研究中心</dc:title>
  <dc:subject>復旦大學出土文獻與古文字研究中心</dc:subject>
  <dc:creator>gwz</dc:creator>
  <cp:keywords/>
  <dc:description/>
  <cp:lastModifiedBy>YR M</cp:lastModifiedBy>
  <cp:revision>23</cp:revision>
  <dcterms:created xsi:type="dcterms:W3CDTF">2022-12-28T06:33:00Z</dcterms:created>
  <dcterms:modified xsi:type="dcterms:W3CDTF">2025-12-19T01:49:00Z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C2B08812EE314F589E267A3827BACCE8</vt:lpwstr>
  </property>
</Properties>
</file>