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F0AA" w14:textId="77777777" w:rsidR="00082EE4" w:rsidRDefault="00082EE4" w:rsidP="00032AE1">
      <w:pPr>
        <w:pStyle w:val="affa"/>
      </w:pPr>
      <w:bookmarkStart w:id="0" w:name="OLE_LINK1"/>
      <w:bookmarkStart w:id="1" w:name="OLE_LINK2"/>
      <w:bookmarkStart w:id="2" w:name="OLE_LINK3"/>
      <w:bookmarkStart w:id="3" w:name="OLE_LINK4"/>
      <w:r w:rsidRPr="00082EE4">
        <w:rPr>
          <w:rFonts w:hint="eastAsia"/>
        </w:rPr>
        <w:t>西周铜器铭文所见楚公世系补议</w:t>
      </w:r>
      <w:bookmarkEnd w:id="1"/>
    </w:p>
    <w:bookmarkEnd w:id="3"/>
    <w:p w14:paraId="746664BC" w14:textId="77777777" w:rsidR="00082EE4" w:rsidRPr="00032AE1" w:rsidRDefault="00082EE4" w:rsidP="00032AE1">
      <w:pPr>
        <w:pStyle w:val="affa"/>
      </w:pPr>
    </w:p>
    <w:p w14:paraId="5EF19085" w14:textId="3954A72F" w:rsidR="00082EE4" w:rsidRDefault="00082EE4" w:rsidP="00082EE4">
      <w:pPr>
        <w:pStyle w:val="affb"/>
        <w:rPr>
          <w:lang w:eastAsia="zh-CN"/>
        </w:rPr>
      </w:pPr>
      <w:r w:rsidRPr="00082EE4">
        <w:rPr>
          <w:rFonts w:hint="eastAsia"/>
        </w:rPr>
        <w:t>（首发）</w:t>
      </w:r>
    </w:p>
    <w:p w14:paraId="7D43C0DF" w14:textId="77777777" w:rsidR="00082EE4" w:rsidRPr="00082EE4" w:rsidRDefault="00082EE4" w:rsidP="00082EE4">
      <w:pPr>
        <w:pStyle w:val="affb"/>
        <w:rPr>
          <w:lang w:eastAsia="zh-CN"/>
        </w:rPr>
      </w:pPr>
    </w:p>
    <w:p w14:paraId="09C205A4" w14:textId="1D1EC160" w:rsidR="0032211F" w:rsidRPr="00082EE4" w:rsidRDefault="00082EE4" w:rsidP="0032211F">
      <w:pPr>
        <w:pStyle w:val="affb"/>
        <w:rPr>
          <w:lang w:eastAsia="zh-CN"/>
        </w:rPr>
      </w:pPr>
      <w:r w:rsidRPr="00082EE4">
        <w:rPr>
          <w:rFonts w:hint="eastAsia"/>
        </w:rPr>
        <w:t>李金鑫（北京大学考古文博学院）</w:t>
      </w:r>
    </w:p>
    <w:p w14:paraId="3E161302" w14:textId="77777777" w:rsidR="00082EE4" w:rsidRPr="0032211F" w:rsidRDefault="00082EE4" w:rsidP="00082EE4">
      <w:pPr>
        <w:pStyle w:val="affb"/>
        <w:rPr>
          <w:lang w:eastAsia="zh-CN"/>
        </w:rPr>
      </w:pPr>
    </w:p>
    <w:p w14:paraId="180F2633" w14:textId="77777777" w:rsidR="00082EE4" w:rsidRDefault="00082EE4" w:rsidP="00082EE4">
      <w:pPr>
        <w:pStyle w:val="aff9"/>
        <w:ind w:firstLine="560"/>
      </w:pPr>
      <w:r w:rsidRPr="00082EE4">
        <w:rPr>
          <w:rFonts w:hint="eastAsia"/>
        </w:rPr>
        <w:t>近年来，基于山西</w:t>
      </w:r>
      <w:proofErr w:type="gramStart"/>
      <w:r w:rsidRPr="00082EE4">
        <w:rPr>
          <w:rFonts w:hint="eastAsia"/>
        </w:rPr>
        <w:t>绛县横水</w:t>
      </w:r>
      <w:proofErr w:type="gramEnd"/>
      <w:r w:rsidRPr="00082EE4">
        <w:rPr>
          <w:rFonts w:hint="eastAsia"/>
        </w:rPr>
        <w:t>M2055所发现之新材料，即“楚公逆”短剑，学界对西周铜器铭文中的楚公世系的研究有了突破性进展。靳健和</w:t>
      </w:r>
      <w:proofErr w:type="gramStart"/>
      <w:r w:rsidRPr="00082EE4">
        <w:rPr>
          <w:rFonts w:hint="eastAsia"/>
        </w:rPr>
        <w:t>谢尧亭</w:t>
      </w:r>
      <w:proofErr w:type="gramEnd"/>
      <w:r w:rsidRPr="00082EE4">
        <w:rPr>
          <w:rFonts w:hint="eastAsia"/>
        </w:rPr>
        <w:t>两位先生著文，认为M2055这一“考古背景”的年代明确为西周中期偏晚，另对已发现的</w:t>
      </w:r>
      <w:proofErr w:type="gramStart"/>
      <w:r w:rsidRPr="00082EE4">
        <w:rPr>
          <w:rFonts w:hint="eastAsia"/>
        </w:rPr>
        <w:t>楚公逆器和</w:t>
      </w:r>
      <w:proofErr w:type="gramEnd"/>
      <w:r w:rsidRPr="00082EE4">
        <w:rPr>
          <w:rFonts w:hint="eastAsia"/>
        </w:rPr>
        <w:t>楚公</w:t>
      </w:r>
      <w:r w:rsidRPr="00082EE4">
        <w:rPr>
          <w:noProof/>
        </w:rPr>
        <w:drawing>
          <wp:inline distT="0" distB="0" distL="0" distR="0" wp14:anchorId="29A75D5F" wp14:editId="14B5CDAC">
            <wp:extent cx="160089" cy="167640"/>
            <wp:effectExtent l="0" t="0" r="0" b="3810"/>
            <wp:docPr id="16737395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器进行了详细的类型学分析，综合判断</w:t>
      </w:r>
      <w:proofErr w:type="gramStart"/>
      <w:r w:rsidRPr="00082EE4">
        <w:rPr>
          <w:rFonts w:hint="eastAsia"/>
        </w:rPr>
        <w:t>楚公逆器的</w:t>
      </w:r>
      <w:proofErr w:type="gramEnd"/>
      <w:r w:rsidRPr="00082EE4">
        <w:rPr>
          <w:rFonts w:hint="eastAsia"/>
        </w:rPr>
        <w:t>年代为西周中期偏晚的孝、夷时期，楚公</w:t>
      </w:r>
      <w:r w:rsidRPr="00082EE4">
        <w:rPr>
          <w:noProof/>
        </w:rPr>
        <w:drawing>
          <wp:inline distT="0" distB="0" distL="0" distR="0" wp14:anchorId="1D9FEFE4" wp14:editId="1BC2BE58">
            <wp:extent cx="160089" cy="167640"/>
            <wp:effectExtent l="0" t="0" r="0" b="3810"/>
            <wp:docPr id="207422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器的年代为厉王时期，</w:t>
      </w:r>
      <w:proofErr w:type="gramStart"/>
      <w:r w:rsidRPr="00082EE4">
        <w:rPr>
          <w:rFonts w:hint="eastAsia"/>
        </w:rPr>
        <w:t>楚公逆应指</w:t>
      </w:r>
      <w:proofErr w:type="gramEnd"/>
      <w:r w:rsidRPr="00082EE4">
        <w:rPr>
          <w:rFonts w:hint="eastAsia"/>
        </w:rPr>
        <w:t>文献中的熊渠、楚公</w:t>
      </w:r>
      <w:r w:rsidRPr="00082EE4">
        <w:rPr>
          <w:noProof/>
        </w:rPr>
        <w:drawing>
          <wp:inline distT="0" distB="0" distL="0" distR="0" wp14:anchorId="190CF882" wp14:editId="21A65218">
            <wp:extent cx="160089" cy="167640"/>
            <wp:effectExtent l="0" t="0" r="0" b="3810"/>
            <wp:docPr id="3757128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为熊挚</w:t>
      </w:r>
      <w:r w:rsidRPr="00082EE4">
        <w:rPr>
          <w:vertAlign w:val="superscript"/>
        </w:rPr>
        <w:footnoteReference w:id="1"/>
      </w:r>
      <w:r w:rsidRPr="00082EE4">
        <w:rPr>
          <w:rFonts w:hint="eastAsia"/>
        </w:rPr>
        <w:t>。从而推翻了学界几乎达成的定论，即孙诒让先生提出的楚公</w:t>
      </w:r>
      <w:proofErr w:type="gramStart"/>
      <w:r w:rsidRPr="00082EE4">
        <w:rPr>
          <w:rFonts w:hint="eastAsia"/>
        </w:rPr>
        <w:t>逆应为熊鄂</w:t>
      </w:r>
      <w:proofErr w:type="gramEnd"/>
      <w:r w:rsidRPr="00082EE4">
        <w:rPr>
          <w:rFonts w:hint="eastAsia"/>
        </w:rPr>
        <w:t>的说法，并且也推翻了学界的主流意见即楚公</w:t>
      </w:r>
      <w:r w:rsidRPr="00082EE4">
        <w:rPr>
          <w:noProof/>
        </w:rPr>
        <w:drawing>
          <wp:inline distT="0" distB="0" distL="0" distR="0" wp14:anchorId="04A82569" wp14:editId="41AFD395">
            <wp:extent cx="160089" cy="167640"/>
            <wp:effectExtent l="0" t="0" r="0" b="3810"/>
            <wp:docPr id="1394829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proofErr w:type="gramStart"/>
      <w:r w:rsidRPr="00082EE4">
        <w:rPr>
          <w:rFonts w:hint="eastAsia"/>
        </w:rPr>
        <w:t>为熊仪的</w:t>
      </w:r>
      <w:proofErr w:type="gramEnd"/>
      <w:r w:rsidRPr="00082EE4">
        <w:rPr>
          <w:rFonts w:hint="eastAsia"/>
        </w:rPr>
        <w:t>说法，而是认同了朱德熙先生、裘锡</w:t>
      </w:r>
      <w:proofErr w:type="gramStart"/>
      <w:r w:rsidRPr="00082EE4">
        <w:rPr>
          <w:rFonts w:hint="eastAsia"/>
        </w:rPr>
        <w:t>圭</w:t>
      </w:r>
      <w:proofErr w:type="gramEnd"/>
      <w:r w:rsidRPr="00082EE4">
        <w:rPr>
          <w:rFonts w:hint="eastAsia"/>
        </w:rPr>
        <w:t>先生、李家浩先生等提出楚公</w:t>
      </w:r>
      <w:r w:rsidRPr="00082EE4">
        <w:rPr>
          <w:noProof/>
        </w:rPr>
        <w:drawing>
          <wp:inline distT="0" distB="0" distL="0" distR="0" wp14:anchorId="1154DBF0" wp14:editId="7F8653BC">
            <wp:extent cx="160089" cy="167640"/>
            <wp:effectExtent l="0" t="0" r="0" b="3810"/>
            <wp:docPr id="95715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为熊挚的观点</w:t>
      </w:r>
      <w:r w:rsidRPr="00082EE4">
        <w:rPr>
          <w:vertAlign w:val="superscript"/>
        </w:rPr>
        <w:footnoteReference w:id="2"/>
      </w:r>
      <w:r w:rsidRPr="00082EE4">
        <w:rPr>
          <w:rFonts w:hint="eastAsia"/>
        </w:rPr>
        <w:t>。</w:t>
      </w:r>
    </w:p>
    <w:p w14:paraId="73434EFE" w14:textId="77777777" w:rsidR="00082EE4" w:rsidRDefault="00082EE4" w:rsidP="00082EE4">
      <w:pPr>
        <w:pStyle w:val="aff9"/>
        <w:ind w:firstLine="560"/>
      </w:pPr>
    </w:p>
    <w:p w14:paraId="650633ED" w14:textId="77777777" w:rsidR="00082EE4" w:rsidRDefault="00082EE4" w:rsidP="00082EE4">
      <w:pPr>
        <w:pStyle w:val="aff9"/>
        <w:ind w:firstLine="560"/>
      </w:pPr>
      <w:proofErr w:type="gramStart"/>
      <w:r w:rsidRPr="00082EE4">
        <w:rPr>
          <w:rFonts w:hint="eastAsia"/>
        </w:rPr>
        <w:t>靳</w:t>
      </w:r>
      <w:proofErr w:type="gramEnd"/>
      <w:r w:rsidRPr="00082EE4">
        <w:rPr>
          <w:rFonts w:hint="eastAsia"/>
        </w:rPr>
        <w:t>、谢两位先生的论文出发点明确，材料清晰，论证扎实详尽，确凿地证明了</w:t>
      </w:r>
      <w:proofErr w:type="gramStart"/>
      <w:r w:rsidRPr="00082EE4">
        <w:rPr>
          <w:rFonts w:hint="eastAsia"/>
        </w:rPr>
        <w:t>楚公逆器的</w:t>
      </w:r>
      <w:proofErr w:type="gramEnd"/>
      <w:r w:rsidRPr="00082EE4">
        <w:rPr>
          <w:rFonts w:hint="eastAsia"/>
        </w:rPr>
        <w:t>年代为西周中期，楚公</w:t>
      </w:r>
      <w:r w:rsidRPr="00082EE4">
        <w:rPr>
          <w:noProof/>
        </w:rPr>
        <w:drawing>
          <wp:inline distT="0" distB="0" distL="0" distR="0" wp14:anchorId="5F47536C" wp14:editId="4E584773">
            <wp:extent cx="160089" cy="167640"/>
            <wp:effectExtent l="0" t="0" r="0" b="3810"/>
            <wp:docPr id="1374153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器的年代为西周晚期偏早的厉王时期。将楚公</w:t>
      </w:r>
      <w:r w:rsidRPr="00082EE4">
        <w:rPr>
          <w:noProof/>
        </w:rPr>
        <w:drawing>
          <wp:inline distT="0" distB="0" distL="0" distR="0" wp14:anchorId="2BB9F23A" wp14:editId="178E60AE">
            <wp:extent cx="160089" cy="167640"/>
            <wp:effectExtent l="0" t="0" r="0" b="3810"/>
            <wp:docPr id="18080403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对应为熊挚，也较为妥当，但将楚公逆对应为熊渠，似有不妥。原因是据《史记》等文献记载，</w:t>
      </w:r>
      <w:proofErr w:type="gramStart"/>
      <w:r w:rsidRPr="00082EE4">
        <w:rPr>
          <w:rFonts w:hint="eastAsia"/>
        </w:rPr>
        <w:t>熊渠主要</w:t>
      </w:r>
      <w:proofErr w:type="gramEnd"/>
      <w:r w:rsidRPr="00082EE4">
        <w:rPr>
          <w:rFonts w:hint="eastAsia"/>
        </w:rPr>
        <w:t>生活于夷王、厉王时期，但M2055从出土器物来看，所出铜鼎腹部较深，垂腹不甚，铜盉为三袋足式，均与共</w:t>
      </w:r>
      <w:proofErr w:type="gramStart"/>
      <w:r w:rsidRPr="00082EE4">
        <w:rPr>
          <w:rFonts w:hint="eastAsia"/>
        </w:rPr>
        <w:t>懿</w:t>
      </w:r>
      <w:proofErr w:type="gramEnd"/>
      <w:r w:rsidRPr="00082EE4">
        <w:rPr>
          <w:rFonts w:hint="eastAsia"/>
        </w:rPr>
        <w:t>时期铜鼎、铜盉相近，方座铜</w:t>
      </w:r>
      <w:proofErr w:type="gramStart"/>
      <w:r w:rsidRPr="00082EE4">
        <w:rPr>
          <w:rFonts w:hint="eastAsia"/>
        </w:rPr>
        <w:t>簋</w:t>
      </w:r>
      <w:proofErr w:type="gramEnd"/>
      <w:r w:rsidRPr="00082EE4">
        <w:rPr>
          <w:rFonts w:hint="eastAsia"/>
        </w:rPr>
        <w:t>的年代则更早，为昭</w:t>
      </w:r>
      <w:proofErr w:type="gramStart"/>
      <w:r w:rsidRPr="00082EE4">
        <w:rPr>
          <w:rFonts w:hint="eastAsia"/>
        </w:rPr>
        <w:t>穆时期</w:t>
      </w:r>
      <w:proofErr w:type="gramEnd"/>
      <w:r w:rsidRPr="00082EE4">
        <w:rPr>
          <w:rFonts w:hint="eastAsia"/>
        </w:rPr>
        <w:t>的形制，陶</w:t>
      </w:r>
      <w:proofErr w:type="gramStart"/>
      <w:r w:rsidRPr="00082EE4">
        <w:rPr>
          <w:rFonts w:hint="eastAsia"/>
        </w:rPr>
        <w:t>鬲</w:t>
      </w:r>
      <w:proofErr w:type="gramEnd"/>
      <w:r w:rsidRPr="00082EE4">
        <w:rPr>
          <w:rFonts w:hint="eastAsia"/>
        </w:rPr>
        <w:t>为高体高裆的联裆</w:t>
      </w:r>
      <w:proofErr w:type="gramStart"/>
      <w:r w:rsidRPr="00082EE4">
        <w:rPr>
          <w:rFonts w:hint="eastAsia"/>
        </w:rPr>
        <w:t>鬲</w:t>
      </w:r>
      <w:proofErr w:type="gramEnd"/>
      <w:r w:rsidRPr="00082EE4">
        <w:rPr>
          <w:rFonts w:hint="eastAsia"/>
        </w:rPr>
        <w:t>，也晚不至于夷王时期。因此M2055的年代为共</w:t>
      </w:r>
      <w:proofErr w:type="gramStart"/>
      <w:r w:rsidRPr="00082EE4">
        <w:rPr>
          <w:rFonts w:hint="eastAsia"/>
        </w:rPr>
        <w:t>懿</w:t>
      </w:r>
      <w:proofErr w:type="gramEnd"/>
      <w:r w:rsidRPr="00082EE4">
        <w:rPr>
          <w:rFonts w:hint="eastAsia"/>
        </w:rPr>
        <w:t>时期，</w:t>
      </w:r>
      <w:proofErr w:type="gramStart"/>
      <w:r w:rsidRPr="00082EE4">
        <w:rPr>
          <w:rFonts w:hint="eastAsia"/>
        </w:rPr>
        <w:t>靳</w:t>
      </w:r>
      <w:proofErr w:type="gramEnd"/>
      <w:r w:rsidRPr="00082EE4">
        <w:rPr>
          <w:rFonts w:hint="eastAsia"/>
        </w:rPr>
        <w:t>、谢两位先生将其年代定为孝、夷时期，并</w:t>
      </w:r>
      <w:proofErr w:type="gramStart"/>
      <w:r w:rsidRPr="00082EE4">
        <w:rPr>
          <w:rFonts w:hint="eastAsia"/>
        </w:rPr>
        <w:t>与熊渠对应</w:t>
      </w:r>
      <w:proofErr w:type="gramEnd"/>
      <w:r w:rsidRPr="00082EE4">
        <w:rPr>
          <w:rFonts w:hint="eastAsia"/>
        </w:rPr>
        <w:t>，终觉未安。</w:t>
      </w:r>
    </w:p>
    <w:p w14:paraId="2FF44DCF" w14:textId="77777777" w:rsidR="00082EE4" w:rsidRDefault="00082EE4" w:rsidP="00082EE4">
      <w:pPr>
        <w:pStyle w:val="aff9"/>
        <w:ind w:firstLine="560"/>
      </w:pPr>
    </w:p>
    <w:p w14:paraId="64C2B0F3" w14:textId="1839307F" w:rsidR="00082EE4" w:rsidRDefault="00082EE4" w:rsidP="00082EE4">
      <w:pPr>
        <w:pStyle w:val="aff9"/>
        <w:ind w:firstLine="560"/>
      </w:pPr>
      <w:r w:rsidRPr="00082EE4">
        <w:rPr>
          <w:rFonts w:hint="eastAsia"/>
        </w:rPr>
        <w:t>不少学术问题之</w:t>
      </w:r>
      <w:proofErr w:type="gramStart"/>
      <w:r w:rsidRPr="00082EE4">
        <w:rPr>
          <w:rFonts w:hint="eastAsia"/>
        </w:rPr>
        <w:t>解决常赖新材料</w:t>
      </w:r>
      <w:proofErr w:type="gramEnd"/>
      <w:r w:rsidRPr="00082EE4">
        <w:rPr>
          <w:rFonts w:hint="eastAsia"/>
        </w:rPr>
        <w:t>之助。“全国文物犯罪线索举报”小程序平台</w:t>
      </w:r>
      <w:r w:rsidRPr="00082EE4">
        <w:rPr>
          <w:vertAlign w:val="superscript"/>
        </w:rPr>
        <w:footnoteReference w:id="3"/>
      </w:r>
      <w:r w:rsidRPr="00082EE4">
        <w:rPr>
          <w:rFonts w:hint="eastAsia"/>
        </w:rPr>
        <w:t>，近日公布了5件楚公器，为研究该问题提供了契机。这5件楚公器均为甬钟，出土于西周时期的都城之一——周原遗址内的法门</w:t>
      </w:r>
      <w:proofErr w:type="gramStart"/>
      <w:r w:rsidRPr="00082EE4">
        <w:rPr>
          <w:rFonts w:hint="eastAsia"/>
        </w:rPr>
        <w:t>镇庄白村</w:t>
      </w:r>
      <w:proofErr w:type="gramEnd"/>
      <w:r w:rsidRPr="00082EE4">
        <w:rPr>
          <w:rFonts w:hint="eastAsia"/>
        </w:rPr>
        <w:t>附近，2021年被犯罪份子所盗掘。5件甬</w:t>
      </w:r>
      <w:proofErr w:type="gramStart"/>
      <w:r w:rsidRPr="00082EE4">
        <w:rPr>
          <w:rFonts w:hint="eastAsia"/>
        </w:rPr>
        <w:t>钟大小</w:t>
      </w:r>
      <w:proofErr w:type="gramEnd"/>
      <w:r w:rsidRPr="00082EE4">
        <w:rPr>
          <w:rFonts w:hint="eastAsia"/>
        </w:rPr>
        <w:t>有差，但铭文内容相同，仅行款略有差异，均为“楚公</w:t>
      </w:r>
      <w:proofErr w:type="gramStart"/>
      <w:r w:rsidRPr="00082EE4">
        <w:rPr>
          <w:rFonts w:hint="eastAsia"/>
        </w:rPr>
        <w:t>遽</w:t>
      </w:r>
      <w:proofErr w:type="gramEnd"/>
      <w:r w:rsidRPr="00082EE4">
        <w:rPr>
          <w:rFonts w:hint="eastAsia"/>
        </w:rPr>
        <w:t>以緐享于王，应侯率，王其万年，应侯其日率楚眔緐享”（图一）。</w:t>
      </w:r>
    </w:p>
    <w:p w14:paraId="71D67AF2" w14:textId="77777777" w:rsidR="00082EE4" w:rsidRPr="00082EE4" w:rsidRDefault="00082EE4" w:rsidP="00082EE4">
      <w:pPr>
        <w:pStyle w:val="aff9"/>
        <w:ind w:firstLine="560"/>
      </w:pPr>
    </w:p>
    <w:p w14:paraId="1C0B55FD" w14:textId="77777777" w:rsidR="00082EE4" w:rsidRPr="00082EE4" w:rsidRDefault="00082EE4" w:rsidP="00082EE4">
      <w:pPr>
        <w:pStyle w:val="aff9"/>
        <w:ind w:firstLine="560"/>
        <w:jc w:val="center"/>
      </w:pPr>
      <w:r w:rsidRPr="00082EE4">
        <w:rPr>
          <w:rFonts w:hint="eastAsia"/>
          <w:noProof/>
        </w:rPr>
        <w:drawing>
          <wp:inline distT="0" distB="0" distL="0" distR="0" wp14:anchorId="4C1FC33C" wp14:editId="7991AE55">
            <wp:extent cx="4549140" cy="6433752"/>
            <wp:effectExtent l="0" t="0" r="3810" b="5715"/>
            <wp:docPr id="1025322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2216" name="图片 1025322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52137" cy="6437990"/>
                    </a:xfrm>
                    <a:prstGeom prst="rect">
                      <a:avLst/>
                    </a:prstGeom>
                  </pic:spPr>
                </pic:pic>
              </a:graphicData>
            </a:graphic>
          </wp:inline>
        </w:drawing>
      </w:r>
    </w:p>
    <w:p w14:paraId="79EE7A1D" w14:textId="77777777" w:rsidR="00082EE4" w:rsidRPr="00082EE4" w:rsidRDefault="00082EE4" w:rsidP="00082EE4">
      <w:pPr>
        <w:pStyle w:val="aff7"/>
        <w:spacing w:before="540" w:after="540"/>
        <w:ind w:firstLine="496"/>
        <w:jc w:val="center"/>
      </w:pPr>
      <w:r w:rsidRPr="00082EE4">
        <w:t xml:space="preserve">图 </w:t>
      </w:r>
      <w:r w:rsidRPr="00082EE4">
        <w:fldChar w:fldCharType="begin"/>
      </w:r>
      <w:r w:rsidRPr="00082EE4">
        <w:instrText xml:space="preserve"> SEQ 图 \* CHINESENUM3 </w:instrText>
      </w:r>
      <w:r w:rsidRPr="00082EE4">
        <w:fldChar w:fldCharType="separate"/>
      </w:r>
      <w:r w:rsidRPr="00082EE4">
        <w:rPr>
          <w:noProof/>
        </w:rPr>
        <w:t>一</w:t>
      </w:r>
      <w:r w:rsidRPr="00082EE4">
        <w:fldChar w:fldCharType="end"/>
      </w:r>
      <w:r w:rsidRPr="00082EE4">
        <w:rPr>
          <w:rFonts w:hint="eastAsia"/>
        </w:rPr>
        <w:t xml:space="preserve">  楚公遽钟5件</w:t>
      </w:r>
    </w:p>
    <w:p w14:paraId="4CCF9502" w14:textId="77777777" w:rsidR="00082EE4" w:rsidRPr="00082EE4" w:rsidRDefault="00082EE4" w:rsidP="00082EE4">
      <w:pPr>
        <w:pStyle w:val="aff7"/>
        <w:spacing w:before="540" w:after="540"/>
        <w:ind w:firstLine="496"/>
        <w:jc w:val="center"/>
      </w:pPr>
      <w:r w:rsidRPr="00082EE4">
        <w:rPr>
          <w:rFonts w:hint="eastAsia"/>
        </w:rPr>
        <w:t>1.7-2  2.7-3  3.7-4  4.7-5  5.7-6 （图中各钟比例尺不同，3-5</w:t>
      </w:r>
      <w:r w:rsidRPr="00082EE4">
        <w:rPr>
          <w:rFonts w:hint="eastAsia"/>
        </w:rPr>
        <w:lastRenderedPageBreak/>
        <w:t>为体量相近的大钟，1-2为体量相近的小钟）</w:t>
      </w:r>
    </w:p>
    <w:p w14:paraId="0AB21838" w14:textId="77777777" w:rsidR="00082EE4" w:rsidRDefault="00082EE4" w:rsidP="00082EE4">
      <w:pPr>
        <w:pStyle w:val="aff9"/>
        <w:ind w:firstLine="560"/>
      </w:pPr>
    </w:p>
    <w:p w14:paraId="52944BE9" w14:textId="4C379092" w:rsidR="00082EE4" w:rsidRDefault="00082EE4" w:rsidP="00082EE4">
      <w:pPr>
        <w:pStyle w:val="aff9"/>
        <w:ind w:firstLine="560"/>
      </w:pPr>
      <w:proofErr w:type="gramStart"/>
      <w:r w:rsidRPr="00082EE4">
        <w:rPr>
          <w:rFonts w:hint="eastAsia"/>
        </w:rPr>
        <w:t>器主明确</w:t>
      </w:r>
      <w:proofErr w:type="gramEnd"/>
      <w:r w:rsidRPr="00082EE4">
        <w:rPr>
          <w:rFonts w:hint="eastAsia"/>
        </w:rPr>
        <w:t>为楚公</w:t>
      </w:r>
      <w:proofErr w:type="gramStart"/>
      <w:r w:rsidRPr="00082EE4">
        <w:rPr>
          <w:rFonts w:hint="eastAsia"/>
        </w:rPr>
        <w:t>遽</w:t>
      </w:r>
      <w:proofErr w:type="gramEnd"/>
      <w:r w:rsidRPr="00082EE4">
        <w:rPr>
          <w:rFonts w:hint="eastAsia"/>
        </w:rPr>
        <w:t>（图二）。楚君熊渠，清华简</w:t>
      </w:r>
      <w:proofErr w:type="gramStart"/>
      <w:r w:rsidRPr="00082EE4">
        <w:rPr>
          <w:rFonts w:hint="eastAsia"/>
        </w:rPr>
        <w:t>《楚居》中渠写为</w:t>
      </w:r>
      <w:proofErr w:type="gramEnd"/>
      <w:r w:rsidRPr="00082EE4">
        <w:rPr>
          <w:noProof/>
        </w:rPr>
        <w:drawing>
          <wp:inline distT="0" distB="0" distL="0" distR="0" wp14:anchorId="64D9F567" wp14:editId="18A85A72">
            <wp:extent cx="160020" cy="160020"/>
            <wp:effectExtent l="0" t="0" r="0" b="0"/>
            <wp:docPr id="1476893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3138" name=""/>
                    <pic:cNvPicPr/>
                  </pic:nvPicPr>
                  <pic:blipFill>
                    <a:blip r:embed="rId10"/>
                    <a:stretch>
                      <a:fillRect/>
                    </a:stretch>
                  </pic:blipFill>
                  <pic:spPr>
                    <a:xfrm>
                      <a:off x="0" y="0"/>
                      <a:ext cx="160020" cy="160020"/>
                    </a:xfrm>
                    <a:prstGeom prst="rect">
                      <a:avLst/>
                    </a:prstGeom>
                  </pic:spPr>
                </pic:pic>
              </a:graphicData>
            </a:graphic>
          </wp:inline>
        </w:drawing>
      </w:r>
      <w:r w:rsidRPr="00082EE4">
        <w:rPr>
          <w:vertAlign w:val="superscript"/>
        </w:rPr>
        <w:footnoteReference w:id="4"/>
      </w:r>
      <w:r w:rsidRPr="00082EE4">
        <w:rPr>
          <w:rFonts w:hint="eastAsia"/>
        </w:rPr>
        <w:t>，从辵巨声。显然，</w:t>
      </w:r>
      <w:proofErr w:type="gramStart"/>
      <w:r w:rsidRPr="00082EE4">
        <w:rPr>
          <w:rFonts w:hint="eastAsia"/>
        </w:rPr>
        <w:t>遽</w:t>
      </w:r>
      <w:proofErr w:type="gramEnd"/>
      <w:r w:rsidRPr="00082EE4">
        <w:rPr>
          <w:rFonts w:hint="eastAsia"/>
        </w:rPr>
        <w:t>为群母鱼部字，从巨之字</w:t>
      </w:r>
      <w:r w:rsidRPr="00082EE4">
        <w:rPr>
          <w:rFonts w:hint="eastAsia"/>
          <w:noProof/>
        </w:rPr>
        <w:t>亦为群母鱼部字，二者属同音字，完全可通。另外，</w:t>
      </w:r>
      <w:r w:rsidRPr="00082EE4">
        <w:rPr>
          <w:noProof/>
        </w:rPr>
        <w:drawing>
          <wp:inline distT="0" distB="0" distL="0" distR="0" wp14:anchorId="0DA27BB8" wp14:editId="2D70ED14">
            <wp:extent cx="160020" cy="160020"/>
            <wp:effectExtent l="0" t="0" r="0" b="0"/>
            <wp:docPr id="1862826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93138" name=""/>
                    <pic:cNvPicPr/>
                  </pic:nvPicPr>
                  <pic:blipFill>
                    <a:blip r:embed="rId10"/>
                    <a:stretch>
                      <a:fillRect/>
                    </a:stretch>
                  </pic:blipFill>
                  <pic:spPr>
                    <a:xfrm>
                      <a:off x="0" y="0"/>
                      <a:ext cx="160020" cy="160020"/>
                    </a:xfrm>
                    <a:prstGeom prst="rect">
                      <a:avLst/>
                    </a:prstGeom>
                  </pic:spPr>
                </pic:pic>
              </a:graphicData>
            </a:graphic>
          </wp:inline>
        </w:drawing>
      </w:r>
      <w:r w:rsidRPr="00082EE4">
        <w:rPr>
          <w:rFonts w:hint="eastAsia"/>
          <w:noProof/>
        </w:rPr>
        <w:t>和</w:t>
      </w:r>
      <w:proofErr w:type="gramStart"/>
      <w:r w:rsidRPr="00082EE4">
        <w:rPr>
          <w:rFonts w:hint="eastAsia"/>
        </w:rPr>
        <w:t>遽</w:t>
      </w:r>
      <w:proofErr w:type="gramEnd"/>
      <w:r w:rsidRPr="00082EE4">
        <w:rPr>
          <w:rFonts w:hint="eastAsia"/>
        </w:rPr>
        <w:t>均从辵旁，两字属音符替换，强化了其关联性。由此可见，将</w:t>
      </w:r>
      <w:r w:rsidRPr="00082EE4">
        <w:rPr>
          <w:rFonts w:hint="eastAsia"/>
          <w:noProof/>
        </w:rPr>
        <w:t>楚公</w:t>
      </w:r>
      <w:proofErr w:type="gramStart"/>
      <w:r w:rsidRPr="00082EE4">
        <w:rPr>
          <w:rFonts w:hint="eastAsia"/>
        </w:rPr>
        <w:t>遽</w:t>
      </w:r>
      <w:proofErr w:type="gramEnd"/>
      <w:r w:rsidRPr="00082EE4">
        <w:rPr>
          <w:rFonts w:hint="eastAsia"/>
        </w:rPr>
        <w:t>对应为熊渠，更为妥当。</w:t>
      </w:r>
    </w:p>
    <w:p w14:paraId="38FA3D9B" w14:textId="77777777" w:rsidR="00082EE4" w:rsidRPr="00082EE4" w:rsidRDefault="00082EE4" w:rsidP="00082EE4">
      <w:pPr>
        <w:pStyle w:val="aff9"/>
        <w:ind w:firstLine="560"/>
      </w:pPr>
    </w:p>
    <w:p w14:paraId="1E310FD9" w14:textId="77777777" w:rsidR="00082EE4" w:rsidRPr="00082EE4" w:rsidRDefault="00082EE4" w:rsidP="00082EE4">
      <w:pPr>
        <w:pStyle w:val="aff9"/>
        <w:ind w:firstLine="560"/>
        <w:jc w:val="center"/>
      </w:pPr>
      <w:r w:rsidRPr="00082EE4">
        <w:rPr>
          <w:rFonts w:hint="eastAsia"/>
          <w:noProof/>
        </w:rPr>
        <w:drawing>
          <wp:inline distT="0" distB="0" distL="0" distR="0" wp14:anchorId="6043EAAF" wp14:editId="288F3449">
            <wp:extent cx="5274310" cy="3325495"/>
            <wp:effectExtent l="0" t="0" r="2540" b="8255"/>
            <wp:docPr id="8211001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00185" name="图片 8211001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3325495"/>
                    </a:xfrm>
                    <a:prstGeom prst="rect">
                      <a:avLst/>
                    </a:prstGeom>
                  </pic:spPr>
                </pic:pic>
              </a:graphicData>
            </a:graphic>
          </wp:inline>
        </w:drawing>
      </w:r>
    </w:p>
    <w:p w14:paraId="5B39C861" w14:textId="77777777" w:rsidR="00082EE4" w:rsidRPr="00082EE4" w:rsidRDefault="00082EE4" w:rsidP="00082EE4">
      <w:pPr>
        <w:pStyle w:val="aff9"/>
        <w:ind w:firstLine="496"/>
        <w:jc w:val="center"/>
        <w:rPr>
          <w:rFonts w:ascii="楷体" w:eastAsia="楷体" w:hAnsi="楷体"/>
          <w:spacing w:val="4"/>
          <w:kern w:val="0"/>
          <w:sz w:val="24"/>
          <w:lang w:eastAsia="zh-TW"/>
        </w:rPr>
      </w:pPr>
      <w:r w:rsidRPr="00082EE4">
        <w:rPr>
          <w:rFonts w:ascii="楷体" w:eastAsia="楷体" w:hAnsi="楷体"/>
          <w:spacing w:val="4"/>
          <w:kern w:val="0"/>
          <w:sz w:val="24"/>
          <w:lang w:eastAsia="zh-TW"/>
        </w:rPr>
        <w:t xml:space="preserve">图 </w:t>
      </w:r>
      <w:r w:rsidRPr="00082EE4">
        <w:rPr>
          <w:rFonts w:ascii="楷体" w:eastAsia="楷体" w:hAnsi="楷体"/>
          <w:spacing w:val="4"/>
          <w:kern w:val="0"/>
          <w:sz w:val="24"/>
          <w:lang w:eastAsia="zh-TW"/>
        </w:rPr>
        <w:fldChar w:fldCharType="begin"/>
      </w:r>
      <w:r w:rsidRPr="00082EE4">
        <w:rPr>
          <w:rFonts w:ascii="楷体" w:eastAsia="楷体" w:hAnsi="楷体"/>
          <w:spacing w:val="4"/>
          <w:kern w:val="0"/>
          <w:sz w:val="24"/>
          <w:lang w:eastAsia="zh-TW"/>
        </w:rPr>
        <w:instrText xml:space="preserve"> SEQ 图 \* CHINESENUM3 </w:instrText>
      </w:r>
      <w:r w:rsidRPr="00082EE4">
        <w:rPr>
          <w:rFonts w:ascii="楷体" w:eastAsia="楷体" w:hAnsi="楷体"/>
          <w:spacing w:val="4"/>
          <w:kern w:val="0"/>
          <w:sz w:val="24"/>
          <w:lang w:eastAsia="zh-TW"/>
        </w:rPr>
        <w:fldChar w:fldCharType="separate"/>
      </w:r>
      <w:r w:rsidRPr="00082EE4">
        <w:rPr>
          <w:rFonts w:ascii="楷体" w:eastAsia="楷体" w:hAnsi="楷体"/>
          <w:spacing w:val="4"/>
          <w:kern w:val="0"/>
          <w:sz w:val="24"/>
          <w:lang w:eastAsia="zh-TW"/>
        </w:rPr>
        <w:t>二</w:t>
      </w:r>
      <w:r w:rsidRPr="00082EE4">
        <w:rPr>
          <w:rFonts w:ascii="楷体" w:eastAsia="楷体" w:hAnsi="楷体"/>
          <w:spacing w:val="4"/>
          <w:kern w:val="0"/>
          <w:sz w:val="24"/>
          <w:lang w:eastAsia="zh-TW"/>
        </w:rPr>
        <w:fldChar w:fldCharType="end"/>
      </w:r>
      <w:r w:rsidRPr="00082EE4">
        <w:rPr>
          <w:rFonts w:ascii="楷体" w:eastAsia="楷体" w:hAnsi="楷体" w:hint="eastAsia"/>
          <w:spacing w:val="4"/>
          <w:kern w:val="0"/>
          <w:sz w:val="24"/>
          <w:lang w:eastAsia="zh-TW"/>
        </w:rPr>
        <w:t xml:space="preserve">  器主之名“楚公遽”</w:t>
      </w:r>
    </w:p>
    <w:p w14:paraId="218A9E02" w14:textId="77777777" w:rsidR="00082EE4" w:rsidRDefault="00082EE4" w:rsidP="00082EE4">
      <w:pPr>
        <w:pStyle w:val="aff9"/>
        <w:ind w:firstLine="496"/>
        <w:jc w:val="center"/>
        <w:rPr>
          <w:rFonts w:ascii="楷体" w:eastAsia="楷体" w:hAnsi="楷体"/>
          <w:spacing w:val="4"/>
          <w:kern w:val="0"/>
          <w:sz w:val="24"/>
          <w:lang w:eastAsia="zh-TW"/>
        </w:rPr>
      </w:pPr>
      <w:r w:rsidRPr="00082EE4">
        <w:rPr>
          <w:rFonts w:ascii="楷体" w:eastAsia="楷体" w:hAnsi="楷体" w:hint="eastAsia"/>
          <w:spacing w:val="4"/>
          <w:kern w:val="0"/>
          <w:sz w:val="24"/>
          <w:lang w:eastAsia="zh-TW"/>
        </w:rPr>
        <w:t>1.7-</w:t>
      </w:r>
      <w:proofErr w:type="gramStart"/>
      <w:r w:rsidRPr="00082EE4">
        <w:rPr>
          <w:rFonts w:ascii="楷体" w:eastAsia="楷体" w:hAnsi="楷体" w:hint="eastAsia"/>
          <w:spacing w:val="4"/>
          <w:kern w:val="0"/>
          <w:sz w:val="24"/>
          <w:lang w:eastAsia="zh-TW"/>
        </w:rPr>
        <w:t>2  2.7</w:t>
      </w:r>
      <w:proofErr w:type="gramEnd"/>
      <w:r w:rsidRPr="00082EE4">
        <w:rPr>
          <w:rFonts w:ascii="楷体" w:eastAsia="楷体" w:hAnsi="楷体" w:hint="eastAsia"/>
          <w:spacing w:val="4"/>
          <w:kern w:val="0"/>
          <w:sz w:val="24"/>
          <w:lang w:eastAsia="zh-TW"/>
        </w:rPr>
        <w:t>-3  3.7-6</w:t>
      </w:r>
    </w:p>
    <w:p w14:paraId="57774DD4" w14:textId="77777777" w:rsidR="00082EE4" w:rsidRPr="00082EE4" w:rsidRDefault="00082EE4" w:rsidP="00082EE4">
      <w:pPr>
        <w:pStyle w:val="aff9"/>
        <w:ind w:firstLine="496"/>
        <w:jc w:val="center"/>
        <w:rPr>
          <w:rFonts w:ascii="楷体" w:eastAsia="楷体" w:hAnsi="楷体"/>
          <w:spacing w:val="4"/>
          <w:kern w:val="0"/>
          <w:sz w:val="24"/>
          <w:lang w:eastAsia="zh-TW"/>
        </w:rPr>
      </w:pPr>
    </w:p>
    <w:p w14:paraId="073EDE7B" w14:textId="3A03095A" w:rsidR="00082EE4" w:rsidRDefault="00082EE4" w:rsidP="00082EE4">
      <w:pPr>
        <w:pStyle w:val="aff9"/>
        <w:ind w:firstLine="560"/>
      </w:pPr>
      <w:r w:rsidRPr="00082EE4">
        <w:rPr>
          <w:rFonts w:hint="eastAsia"/>
        </w:rPr>
        <w:t>再来铜器的类型学特征，</w:t>
      </w:r>
      <w:proofErr w:type="gramStart"/>
      <w:r w:rsidRPr="00082EE4">
        <w:rPr>
          <w:rFonts w:hint="eastAsia"/>
        </w:rPr>
        <w:t>楚公逆甬钟</w:t>
      </w:r>
      <w:proofErr w:type="gramEnd"/>
      <w:r w:rsidRPr="00082EE4">
        <w:rPr>
          <w:rFonts w:hint="eastAsia"/>
        </w:rPr>
        <w:t>，钟体表面用乳钉纹作为界格，正鼓部饰龙、凤、虎等图案组成纹饰，右鼓部为穿山甲纹（图三，1）。楚公</w:t>
      </w:r>
      <w:r w:rsidRPr="00082EE4">
        <w:rPr>
          <w:noProof/>
        </w:rPr>
        <w:drawing>
          <wp:inline distT="0" distB="0" distL="0" distR="0" wp14:anchorId="18D59FE6" wp14:editId="56640A0D">
            <wp:extent cx="160089" cy="167640"/>
            <wp:effectExtent l="0" t="0" r="0" b="3810"/>
            <wp:docPr id="17789338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甬钟，钟体表面则</w:t>
      </w:r>
      <w:proofErr w:type="gramStart"/>
      <w:r w:rsidRPr="00082EE4">
        <w:rPr>
          <w:rFonts w:hint="eastAsia"/>
        </w:rPr>
        <w:t>用粗阳线</w:t>
      </w:r>
      <w:proofErr w:type="gramEnd"/>
      <w:r w:rsidRPr="00082EE4">
        <w:rPr>
          <w:rFonts w:hint="eastAsia"/>
        </w:rPr>
        <w:t>作为界格，正</w:t>
      </w:r>
      <w:proofErr w:type="gramStart"/>
      <w:r w:rsidRPr="00082EE4">
        <w:rPr>
          <w:rFonts w:hint="eastAsia"/>
        </w:rPr>
        <w:t>鼓部饰卷云纹</w:t>
      </w:r>
      <w:proofErr w:type="gramEnd"/>
      <w:r w:rsidRPr="00082EE4">
        <w:rPr>
          <w:rFonts w:hint="eastAsia"/>
        </w:rPr>
        <w:t>，右鼓部为</w:t>
      </w:r>
      <w:proofErr w:type="gramStart"/>
      <w:r w:rsidRPr="00082EE4">
        <w:rPr>
          <w:rFonts w:hint="eastAsia"/>
        </w:rPr>
        <w:t>象</w:t>
      </w:r>
      <w:proofErr w:type="gramEnd"/>
      <w:r w:rsidRPr="00082EE4">
        <w:rPr>
          <w:rFonts w:hint="eastAsia"/>
        </w:rPr>
        <w:t>纹（图三，3）。而楚公</w:t>
      </w:r>
      <w:proofErr w:type="gramStart"/>
      <w:r w:rsidRPr="00082EE4">
        <w:rPr>
          <w:rFonts w:hint="eastAsia"/>
        </w:rPr>
        <w:t>遽</w:t>
      </w:r>
      <w:proofErr w:type="gramEnd"/>
      <w:r w:rsidRPr="00082EE4">
        <w:rPr>
          <w:rFonts w:hint="eastAsia"/>
        </w:rPr>
        <w:t>钟，恰恰介于两者之间，一方面传承楚公逆钟的特点，使用乳钉纹作为界格，右鼓部为穿山甲纹，另一方面则鼓部使用卷云纹作为装饰，成为楚公</w:t>
      </w:r>
      <w:r w:rsidRPr="00082EE4">
        <w:rPr>
          <w:noProof/>
        </w:rPr>
        <w:drawing>
          <wp:inline distT="0" distB="0" distL="0" distR="0" wp14:anchorId="56E28A36" wp14:editId="4BDD0C43">
            <wp:extent cx="160089" cy="167640"/>
            <wp:effectExtent l="0" t="0" r="0" b="3810"/>
            <wp:docPr id="1881059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钟的源头（图三，2）。由此可见，将这三位楚公的甬钟，依据类型学特征，从早到晚排列为楚公逆钟——楚公</w:t>
      </w:r>
      <w:proofErr w:type="gramStart"/>
      <w:r w:rsidRPr="00082EE4">
        <w:rPr>
          <w:rFonts w:hint="eastAsia"/>
        </w:rPr>
        <w:t>遽</w:t>
      </w:r>
      <w:proofErr w:type="gramEnd"/>
      <w:r w:rsidRPr="00082EE4">
        <w:rPr>
          <w:rFonts w:hint="eastAsia"/>
        </w:rPr>
        <w:t>钟——楚公</w:t>
      </w:r>
      <w:r w:rsidRPr="00082EE4">
        <w:rPr>
          <w:noProof/>
        </w:rPr>
        <w:drawing>
          <wp:inline distT="0" distB="0" distL="0" distR="0" wp14:anchorId="7A2C4D96" wp14:editId="10A97F3D">
            <wp:extent cx="160089" cy="167640"/>
            <wp:effectExtent l="0" t="0" r="0" b="3810"/>
            <wp:docPr id="470023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钟的年代序列（图三），可谓若合符节，十分顺畅。由此亦可证明，将楚公</w:t>
      </w:r>
      <w:proofErr w:type="gramStart"/>
      <w:r w:rsidRPr="00082EE4">
        <w:rPr>
          <w:rFonts w:hint="eastAsia"/>
        </w:rPr>
        <w:t>遽</w:t>
      </w:r>
      <w:proofErr w:type="gramEnd"/>
      <w:r w:rsidRPr="00082EE4">
        <w:rPr>
          <w:rFonts w:hint="eastAsia"/>
        </w:rPr>
        <w:t>对应为熊渠，早于楚公</w:t>
      </w:r>
      <w:r w:rsidRPr="00082EE4">
        <w:rPr>
          <w:noProof/>
        </w:rPr>
        <w:drawing>
          <wp:inline distT="0" distB="0" distL="0" distR="0" wp14:anchorId="5182F17E" wp14:editId="277760AB">
            <wp:extent cx="160089" cy="167640"/>
            <wp:effectExtent l="0" t="0" r="0" b="3810"/>
            <wp:docPr id="11159159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（熊挚），在年代上也是可靠的。另外，</w:t>
      </w:r>
      <w:proofErr w:type="gramStart"/>
      <w:r w:rsidRPr="00082EE4">
        <w:rPr>
          <w:rFonts w:hint="eastAsia"/>
        </w:rPr>
        <w:t>楚公逆器的</w:t>
      </w:r>
      <w:proofErr w:type="gramEnd"/>
      <w:r w:rsidRPr="00082EE4">
        <w:rPr>
          <w:rFonts w:hint="eastAsia"/>
        </w:rPr>
        <w:t>年代要早于夷王时期的熊渠（楚公</w:t>
      </w:r>
      <w:proofErr w:type="gramStart"/>
      <w:r w:rsidRPr="00082EE4">
        <w:rPr>
          <w:rFonts w:hint="eastAsia"/>
        </w:rPr>
        <w:t>遽</w:t>
      </w:r>
      <w:proofErr w:type="gramEnd"/>
      <w:r w:rsidRPr="00082EE4">
        <w:rPr>
          <w:rFonts w:hint="eastAsia"/>
        </w:rPr>
        <w:t>），也证明笔者判断M2055的年代为共</w:t>
      </w:r>
      <w:proofErr w:type="gramStart"/>
      <w:r w:rsidRPr="00082EE4">
        <w:rPr>
          <w:rFonts w:hint="eastAsia"/>
        </w:rPr>
        <w:t>懿</w:t>
      </w:r>
      <w:proofErr w:type="gramEnd"/>
      <w:r w:rsidRPr="00082EE4">
        <w:rPr>
          <w:rFonts w:hint="eastAsia"/>
        </w:rPr>
        <w:t>时期是合理的。</w:t>
      </w:r>
    </w:p>
    <w:p w14:paraId="5018DEAD" w14:textId="77777777" w:rsidR="00082EE4" w:rsidRPr="00082EE4" w:rsidRDefault="00082EE4" w:rsidP="00082EE4">
      <w:pPr>
        <w:pStyle w:val="aff9"/>
        <w:ind w:firstLine="560"/>
      </w:pPr>
    </w:p>
    <w:p w14:paraId="11E9DAD2" w14:textId="77777777" w:rsidR="00082EE4" w:rsidRPr="00082EE4" w:rsidRDefault="00082EE4" w:rsidP="00082EE4">
      <w:pPr>
        <w:pStyle w:val="aff9"/>
        <w:ind w:firstLine="560"/>
        <w:jc w:val="center"/>
      </w:pPr>
      <w:r w:rsidRPr="00082EE4">
        <w:rPr>
          <w:rFonts w:hint="eastAsia"/>
          <w:noProof/>
        </w:rPr>
        <w:lastRenderedPageBreak/>
        <w:drawing>
          <wp:inline distT="0" distB="0" distL="0" distR="0" wp14:anchorId="29C43732" wp14:editId="6786400B">
            <wp:extent cx="5274310" cy="2788920"/>
            <wp:effectExtent l="0" t="0" r="2540" b="0"/>
            <wp:docPr id="14384713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471369" name="图片 14384713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788920"/>
                    </a:xfrm>
                    <a:prstGeom prst="rect">
                      <a:avLst/>
                    </a:prstGeom>
                  </pic:spPr>
                </pic:pic>
              </a:graphicData>
            </a:graphic>
          </wp:inline>
        </w:drawing>
      </w:r>
    </w:p>
    <w:p w14:paraId="537C5E5D" w14:textId="77777777" w:rsidR="00082EE4" w:rsidRPr="00082EE4" w:rsidRDefault="00082EE4" w:rsidP="00082EE4">
      <w:pPr>
        <w:pStyle w:val="aff7"/>
        <w:spacing w:before="540" w:after="540"/>
        <w:ind w:firstLine="496"/>
        <w:jc w:val="center"/>
      </w:pPr>
      <w:r w:rsidRPr="00082EE4">
        <w:t xml:space="preserve">图 </w:t>
      </w:r>
      <w:r w:rsidRPr="00082EE4">
        <w:fldChar w:fldCharType="begin"/>
      </w:r>
      <w:r w:rsidRPr="00082EE4">
        <w:instrText xml:space="preserve"> SEQ 图 \* CHINESENUM3 </w:instrText>
      </w:r>
      <w:r w:rsidRPr="00082EE4">
        <w:fldChar w:fldCharType="separate"/>
      </w:r>
      <w:r w:rsidRPr="00082EE4">
        <w:rPr>
          <w:noProof/>
        </w:rPr>
        <w:t>三</w:t>
      </w:r>
      <w:r w:rsidRPr="00082EE4">
        <w:fldChar w:fldCharType="end"/>
      </w:r>
      <w:r w:rsidRPr="00082EE4">
        <w:rPr>
          <w:rFonts w:hint="eastAsia"/>
        </w:rPr>
        <w:t xml:space="preserve">  楚公逆、楚公遽和楚公</w:t>
      </w:r>
      <w:r w:rsidRPr="00082EE4">
        <w:rPr>
          <w:noProof/>
        </w:rPr>
        <w:drawing>
          <wp:inline distT="0" distB="0" distL="0" distR="0" wp14:anchorId="2453DFC2" wp14:editId="40BBCF52">
            <wp:extent cx="160089" cy="167640"/>
            <wp:effectExtent l="0" t="0" r="0" b="3810"/>
            <wp:docPr id="1360643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钟的类型特征及年代序列</w:t>
      </w:r>
    </w:p>
    <w:p w14:paraId="6FC776D4" w14:textId="77777777" w:rsidR="00082EE4" w:rsidRDefault="00082EE4" w:rsidP="00082EE4">
      <w:pPr>
        <w:pStyle w:val="aff7"/>
        <w:spacing w:before="540" w:after="540"/>
        <w:ind w:firstLine="496"/>
        <w:jc w:val="center"/>
      </w:pPr>
      <w:r w:rsidRPr="00082EE4">
        <w:rPr>
          <w:rFonts w:hint="eastAsia"/>
        </w:rPr>
        <w:t>1.楚公逆钟（《铭图》</w:t>
      </w:r>
      <w:r w:rsidRPr="00082EE4">
        <w:t>15500</w:t>
      </w:r>
      <w:r w:rsidRPr="00082EE4">
        <w:rPr>
          <w:rFonts w:hint="eastAsia"/>
        </w:rPr>
        <w:t>）  2.楚公遽钟7-3  3.楚公</w:t>
      </w:r>
      <w:r w:rsidRPr="00082EE4">
        <w:rPr>
          <w:noProof/>
        </w:rPr>
        <w:drawing>
          <wp:inline distT="0" distB="0" distL="0" distR="0" wp14:anchorId="000D5F53" wp14:editId="1C0EA129">
            <wp:extent cx="160089" cy="167640"/>
            <wp:effectExtent l="0" t="0" r="0" b="3810"/>
            <wp:docPr id="1639933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钟（《铭图》</w:t>
      </w:r>
      <w:r w:rsidRPr="00082EE4">
        <w:t>15171</w:t>
      </w:r>
      <w:r w:rsidRPr="00082EE4">
        <w:rPr>
          <w:rFonts w:hint="eastAsia"/>
        </w:rPr>
        <w:t>）</w:t>
      </w:r>
    </w:p>
    <w:p w14:paraId="6F232EE3" w14:textId="5DDC842C" w:rsidR="00082EE4" w:rsidRPr="00082EE4" w:rsidRDefault="00082EE4" w:rsidP="00082EE4">
      <w:pPr>
        <w:pStyle w:val="aff9"/>
        <w:ind w:firstLine="560"/>
      </w:pPr>
    </w:p>
    <w:p w14:paraId="7FC63059" w14:textId="77777777" w:rsidR="00082EE4" w:rsidRDefault="00082EE4" w:rsidP="00082EE4">
      <w:pPr>
        <w:pStyle w:val="aff9"/>
        <w:ind w:firstLine="560"/>
      </w:pPr>
      <w:r w:rsidRPr="00082EE4">
        <w:rPr>
          <w:rFonts w:hint="eastAsia"/>
        </w:rPr>
        <w:t>最后需要解决的问题是，楚公逆为何人？共</w:t>
      </w:r>
      <w:proofErr w:type="gramStart"/>
      <w:r w:rsidRPr="00082EE4">
        <w:rPr>
          <w:rFonts w:hint="eastAsia"/>
        </w:rPr>
        <w:t>懿</w:t>
      </w:r>
      <w:proofErr w:type="gramEnd"/>
      <w:r w:rsidRPr="00082EE4">
        <w:rPr>
          <w:rFonts w:hint="eastAsia"/>
        </w:rPr>
        <w:t>时期的楚君有2位，分别为熊樊（</w:t>
      </w:r>
      <w:proofErr w:type="gramStart"/>
      <w:r w:rsidRPr="00082EE4">
        <w:rPr>
          <w:rFonts w:hint="eastAsia"/>
        </w:rPr>
        <w:t>即熊胜</w:t>
      </w:r>
      <w:proofErr w:type="gramEnd"/>
      <w:r w:rsidRPr="00082EE4">
        <w:rPr>
          <w:rFonts w:hint="eastAsia"/>
        </w:rPr>
        <w:t>，胜为传世文献之讹字）和熊锡（</w:t>
      </w:r>
      <w:proofErr w:type="gramStart"/>
      <w:r w:rsidRPr="00082EE4">
        <w:rPr>
          <w:rFonts w:hint="eastAsia"/>
        </w:rPr>
        <w:t>即熊杨</w:t>
      </w:r>
      <w:proofErr w:type="gramEnd"/>
      <w:r w:rsidRPr="00082EE4">
        <w:rPr>
          <w:rFonts w:hint="eastAsia"/>
        </w:rPr>
        <w:t>，杨为传世文献之讹字）</w:t>
      </w:r>
      <w:r w:rsidRPr="00082EE4">
        <w:rPr>
          <w:vertAlign w:val="superscript"/>
        </w:rPr>
        <w:footnoteReference w:id="5"/>
      </w:r>
      <w:r w:rsidRPr="00082EE4">
        <w:rPr>
          <w:rFonts w:hint="eastAsia"/>
        </w:rPr>
        <w:t>。逆为</w:t>
      </w:r>
      <w:proofErr w:type="gramStart"/>
      <w:r w:rsidRPr="00082EE4">
        <w:rPr>
          <w:rFonts w:hint="eastAsia"/>
        </w:rPr>
        <w:t>疑</w:t>
      </w:r>
      <w:proofErr w:type="gramEnd"/>
      <w:r w:rsidRPr="00082EE4">
        <w:rPr>
          <w:rFonts w:hint="eastAsia"/>
        </w:rPr>
        <w:t>母</w:t>
      </w:r>
      <w:proofErr w:type="gramStart"/>
      <w:r w:rsidRPr="00082EE4">
        <w:rPr>
          <w:rFonts w:hint="eastAsia"/>
        </w:rPr>
        <w:t>铎</w:t>
      </w:r>
      <w:proofErr w:type="gramEnd"/>
      <w:r w:rsidRPr="00082EE4">
        <w:rPr>
          <w:rFonts w:hint="eastAsia"/>
        </w:rPr>
        <w:t>部字，锡为</w:t>
      </w:r>
      <w:proofErr w:type="gramStart"/>
      <w:r w:rsidRPr="00082EE4">
        <w:rPr>
          <w:rFonts w:hint="eastAsia"/>
        </w:rPr>
        <w:t>心母锡部字，疑</w:t>
      </w:r>
      <w:proofErr w:type="gramEnd"/>
      <w:r w:rsidRPr="00082EE4">
        <w:rPr>
          <w:rFonts w:hint="eastAsia"/>
        </w:rPr>
        <w:t>母</w:t>
      </w:r>
      <w:proofErr w:type="gramStart"/>
      <w:r w:rsidRPr="00082EE4">
        <w:rPr>
          <w:rFonts w:hint="eastAsia"/>
        </w:rPr>
        <w:t>和心母不近</w:t>
      </w:r>
      <w:proofErr w:type="gramEnd"/>
      <w:r w:rsidRPr="00082EE4">
        <w:rPr>
          <w:rFonts w:hint="eastAsia"/>
        </w:rPr>
        <w:t>，但</w:t>
      </w:r>
      <w:proofErr w:type="gramStart"/>
      <w:r w:rsidRPr="00082EE4">
        <w:rPr>
          <w:rFonts w:hint="eastAsia"/>
        </w:rPr>
        <w:t>铎</w:t>
      </w:r>
      <w:proofErr w:type="gramEnd"/>
      <w:r w:rsidRPr="00082EE4">
        <w:rPr>
          <w:rFonts w:hint="eastAsia"/>
        </w:rPr>
        <w:t>部、</w:t>
      </w:r>
      <w:proofErr w:type="gramStart"/>
      <w:r w:rsidRPr="00082EE4">
        <w:rPr>
          <w:rFonts w:hint="eastAsia"/>
        </w:rPr>
        <w:t>锡部旁</w:t>
      </w:r>
      <w:proofErr w:type="gramEnd"/>
      <w:r w:rsidRPr="00082EE4">
        <w:rPr>
          <w:rFonts w:hint="eastAsia"/>
        </w:rPr>
        <w:t>转，具有通假的可能，因此我们目前认为楚公逆很有可能为熊锡。</w:t>
      </w:r>
    </w:p>
    <w:p w14:paraId="3BAF11DF" w14:textId="77777777" w:rsidR="0032211F" w:rsidRDefault="0032211F" w:rsidP="00082EE4">
      <w:pPr>
        <w:pStyle w:val="aff9"/>
        <w:ind w:firstLine="560"/>
      </w:pPr>
    </w:p>
    <w:p w14:paraId="4D940958" w14:textId="77777777" w:rsidR="00082EE4" w:rsidRDefault="00082EE4" w:rsidP="00082EE4">
      <w:pPr>
        <w:pStyle w:val="aff9"/>
        <w:ind w:firstLine="560"/>
      </w:pPr>
      <w:r w:rsidRPr="00082EE4">
        <w:rPr>
          <w:rFonts w:hint="eastAsia"/>
        </w:rPr>
        <w:t>综上，西周金文中的</w:t>
      </w:r>
      <w:proofErr w:type="gramStart"/>
      <w:r w:rsidRPr="00082EE4">
        <w:rPr>
          <w:rFonts w:hint="eastAsia"/>
        </w:rPr>
        <w:t>楚公逆应为</w:t>
      </w:r>
      <w:proofErr w:type="gramEnd"/>
      <w:r w:rsidRPr="00082EE4">
        <w:rPr>
          <w:rFonts w:hint="eastAsia"/>
        </w:rPr>
        <w:t>熊锡，年代为共</w:t>
      </w:r>
      <w:proofErr w:type="gramStart"/>
      <w:r w:rsidRPr="00082EE4">
        <w:rPr>
          <w:rFonts w:hint="eastAsia"/>
        </w:rPr>
        <w:t>懿</w:t>
      </w:r>
      <w:proofErr w:type="gramEnd"/>
      <w:r w:rsidRPr="00082EE4">
        <w:rPr>
          <w:rFonts w:hint="eastAsia"/>
        </w:rPr>
        <w:t>时期，楚公</w:t>
      </w:r>
      <w:proofErr w:type="gramStart"/>
      <w:r w:rsidRPr="00082EE4">
        <w:rPr>
          <w:rFonts w:hint="eastAsia"/>
        </w:rPr>
        <w:t>遽</w:t>
      </w:r>
      <w:proofErr w:type="gramEnd"/>
      <w:r w:rsidRPr="00082EE4">
        <w:rPr>
          <w:rFonts w:hint="eastAsia"/>
        </w:rPr>
        <w:t>为熊渠，年代为</w:t>
      </w:r>
      <w:proofErr w:type="gramStart"/>
      <w:r w:rsidRPr="00082EE4">
        <w:rPr>
          <w:rFonts w:hint="eastAsia"/>
        </w:rPr>
        <w:t>孝夷厉</w:t>
      </w:r>
      <w:proofErr w:type="gramEnd"/>
      <w:r w:rsidRPr="00082EE4">
        <w:rPr>
          <w:rFonts w:hint="eastAsia"/>
        </w:rPr>
        <w:t>时期，楚公</w:t>
      </w:r>
      <w:r w:rsidRPr="00082EE4">
        <w:rPr>
          <w:noProof/>
        </w:rPr>
        <w:drawing>
          <wp:inline distT="0" distB="0" distL="0" distR="0" wp14:anchorId="78496999" wp14:editId="336519E7">
            <wp:extent cx="160089" cy="167640"/>
            <wp:effectExtent l="0" t="0" r="0" b="3810"/>
            <wp:docPr id="15459722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39522" name=""/>
                    <pic:cNvPicPr/>
                  </pic:nvPicPr>
                  <pic:blipFill>
                    <a:blip r:embed="rId8"/>
                    <a:stretch>
                      <a:fillRect/>
                    </a:stretch>
                  </pic:blipFill>
                  <pic:spPr>
                    <a:xfrm>
                      <a:off x="0" y="0"/>
                      <a:ext cx="162019" cy="169661"/>
                    </a:xfrm>
                    <a:prstGeom prst="rect">
                      <a:avLst/>
                    </a:prstGeom>
                  </pic:spPr>
                </pic:pic>
              </a:graphicData>
            </a:graphic>
          </wp:inline>
        </w:drawing>
      </w:r>
      <w:r w:rsidRPr="00082EE4">
        <w:rPr>
          <w:rFonts w:hint="eastAsia"/>
        </w:rPr>
        <w:t>为熊挚，年代为厉王时期。</w:t>
      </w:r>
    </w:p>
    <w:p w14:paraId="24DBE0F2" w14:textId="77777777" w:rsidR="0032211F" w:rsidRDefault="0032211F" w:rsidP="00082EE4">
      <w:pPr>
        <w:pStyle w:val="aff9"/>
        <w:ind w:firstLine="560"/>
      </w:pPr>
    </w:p>
    <w:p w14:paraId="3AE5ACB0" w14:textId="3D867F01" w:rsidR="00F85281" w:rsidRPr="0032211F" w:rsidRDefault="00082EE4" w:rsidP="0032211F">
      <w:pPr>
        <w:pStyle w:val="aff9"/>
        <w:ind w:firstLine="560"/>
      </w:pPr>
      <w:r w:rsidRPr="00082EE4">
        <w:rPr>
          <w:rFonts w:hint="eastAsia"/>
        </w:rPr>
        <w:t>《史记·楚世家》记载：“熊渠生子三人。当周夷王之时，王室微，诸侯或不朝，相伐。熊渠甚得江汉间民和，乃兴兵伐庸、杨粤，至于</w:t>
      </w:r>
      <w:proofErr w:type="gramStart"/>
      <w:r w:rsidRPr="00082EE4">
        <w:rPr>
          <w:rFonts w:hint="eastAsia"/>
        </w:rPr>
        <w:t>鄂</w:t>
      </w:r>
      <w:proofErr w:type="gramEnd"/>
      <w:r w:rsidRPr="00082EE4">
        <w:rPr>
          <w:rFonts w:hint="eastAsia"/>
        </w:rPr>
        <w:t>。熊渠曰：‘我蛮夷也，不与中国之号谥。’乃立其长子康为句亶王，中子红为鄂王，少子执</w:t>
      </w:r>
      <w:proofErr w:type="gramStart"/>
      <w:r w:rsidRPr="00082EE4">
        <w:rPr>
          <w:rFonts w:hint="eastAsia"/>
        </w:rPr>
        <w:t>疵</w:t>
      </w:r>
      <w:proofErr w:type="gramEnd"/>
      <w:r w:rsidRPr="00082EE4">
        <w:rPr>
          <w:rFonts w:hint="eastAsia"/>
        </w:rPr>
        <w:t>为越章王，皆在江上楚蛮之地。及周厉王之时，暴虐，熊渠畏其伐楚，亦去其王。”</w:t>
      </w:r>
      <w:r w:rsidRPr="00082EE4">
        <w:rPr>
          <w:vertAlign w:val="superscript"/>
        </w:rPr>
        <w:footnoteReference w:id="6"/>
      </w:r>
      <w:r w:rsidRPr="00082EE4">
        <w:rPr>
          <w:rFonts w:hint="eastAsia"/>
        </w:rPr>
        <w:t>由此可见，</w:t>
      </w:r>
      <w:proofErr w:type="gramStart"/>
      <w:r w:rsidRPr="00082EE4">
        <w:rPr>
          <w:rFonts w:hint="eastAsia"/>
        </w:rPr>
        <w:t>熊渠之</w:t>
      </w:r>
      <w:proofErr w:type="gramEnd"/>
      <w:r w:rsidRPr="00082EE4">
        <w:rPr>
          <w:rFonts w:hint="eastAsia"/>
        </w:rPr>
        <w:t>时为楚国兴盛之时，并且对周王朝有所忌惮。楚公</w:t>
      </w:r>
      <w:proofErr w:type="gramStart"/>
      <w:r w:rsidRPr="00082EE4">
        <w:rPr>
          <w:rFonts w:hint="eastAsia"/>
        </w:rPr>
        <w:t>遽</w:t>
      </w:r>
      <w:proofErr w:type="gramEnd"/>
      <w:r w:rsidRPr="00082EE4">
        <w:rPr>
          <w:rFonts w:hint="eastAsia"/>
        </w:rPr>
        <w:t>钟记载，楚公</w:t>
      </w:r>
      <w:proofErr w:type="gramStart"/>
      <w:r w:rsidRPr="00082EE4">
        <w:rPr>
          <w:rFonts w:hint="eastAsia"/>
        </w:rPr>
        <w:t>遽</w:t>
      </w:r>
      <w:proofErr w:type="gramEnd"/>
      <w:r w:rsidRPr="00082EE4">
        <w:rPr>
          <w:rFonts w:hint="eastAsia"/>
        </w:rPr>
        <w:t>可通过</w:t>
      </w:r>
      <w:proofErr w:type="gramStart"/>
      <w:r w:rsidRPr="00082EE4">
        <w:rPr>
          <w:rFonts w:hint="eastAsia"/>
        </w:rPr>
        <w:t>应侯向周</w:t>
      </w:r>
      <w:proofErr w:type="gramEnd"/>
      <w:r w:rsidRPr="00082EE4">
        <w:rPr>
          <w:rFonts w:hint="eastAsia"/>
        </w:rPr>
        <w:t>王进贡“緐”，同样一方面显示其为周王之臣，一方面显示其能力之强，与《楚世家》所记亦颇能相合。另外，楚公</w:t>
      </w:r>
      <w:proofErr w:type="gramStart"/>
      <w:r w:rsidRPr="00082EE4">
        <w:rPr>
          <w:rFonts w:hint="eastAsia"/>
        </w:rPr>
        <w:t>遽</w:t>
      </w:r>
      <w:proofErr w:type="gramEnd"/>
      <w:r w:rsidRPr="00082EE4">
        <w:rPr>
          <w:rFonts w:hint="eastAsia"/>
        </w:rPr>
        <w:t>向周王进贡时，由应侯所率领，而非直接进贡，体现了应国作为诸侯国的职责，也是应国处于王</w:t>
      </w:r>
      <w:proofErr w:type="gramStart"/>
      <w:r w:rsidRPr="00082EE4">
        <w:rPr>
          <w:rFonts w:hint="eastAsia"/>
        </w:rPr>
        <w:t>畿</w:t>
      </w:r>
      <w:proofErr w:type="gramEnd"/>
      <w:r w:rsidRPr="00082EE4">
        <w:rPr>
          <w:rFonts w:hint="eastAsia"/>
        </w:rPr>
        <w:t>和楚国之间政治地理角色的反应。</w:t>
      </w:r>
      <w:bookmarkEnd w:id="0"/>
    </w:p>
    <w:p w14:paraId="7D5E0E84" w14:textId="77777777" w:rsidR="00032AE1" w:rsidRDefault="00032AE1">
      <w:pPr>
        <w:pStyle w:val="aff9"/>
        <w:ind w:firstLine="560"/>
      </w:pPr>
    </w:p>
    <w:p w14:paraId="129D97AE" w14:textId="77777777" w:rsidR="00032AE1" w:rsidRPr="00032AE1" w:rsidRDefault="00032AE1" w:rsidP="00032AE1">
      <w:pPr>
        <w:spacing w:line="360" w:lineRule="auto"/>
        <w:rPr>
          <w:rStyle w:val="Char5"/>
        </w:rPr>
      </w:pPr>
      <w:r w:rsidRPr="00032AE1">
        <w:rPr>
          <w:rStyle w:val="Char5"/>
          <w:rFonts w:hint="eastAsia"/>
        </w:rPr>
        <w:t>姓名：李金鑫</w:t>
      </w:r>
    </w:p>
    <w:p w14:paraId="42D0B6D1" w14:textId="77777777" w:rsidR="00032AE1" w:rsidRPr="00032AE1" w:rsidRDefault="00032AE1" w:rsidP="00032AE1">
      <w:pPr>
        <w:spacing w:line="360" w:lineRule="auto"/>
        <w:rPr>
          <w:rStyle w:val="Char5"/>
        </w:rPr>
      </w:pPr>
      <w:r w:rsidRPr="00032AE1">
        <w:rPr>
          <w:rStyle w:val="Char5"/>
          <w:rFonts w:hint="eastAsia"/>
        </w:rPr>
        <w:t>单位：北京大学考古文博学院博士研究生</w:t>
      </w:r>
    </w:p>
    <w:p w14:paraId="6BA8EE34" w14:textId="264C57C2" w:rsidR="00032AE1" w:rsidRPr="00032AE1" w:rsidRDefault="00032AE1" w:rsidP="00032AE1">
      <w:pPr>
        <w:spacing w:line="360" w:lineRule="auto"/>
        <w:rPr>
          <w:rStyle w:val="Char5"/>
        </w:rPr>
      </w:pPr>
      <w:r w:rsidRPr="00032AE1">
        <w:rPr>
          <w:rStyle w:val="Char5"/>
          <w:rFonts w:hint="eastAsia"/>
        </w:rPr>
        <w:t>邮箱：</w:t>
      </w:r>
      <w:hyperlink r:id="rId13" w:history="1">
        <w:r w:rsidRPr="00032AE1">
          <w:rPr>
            <w:rStyle w:val="Char5"/>
            <w:rFonts w:hint="eastAsia"/>
          </w:rPr>
          <w:t>2001110781@pku.edu.cn</w:t>
        </w:r>
      </w:hyperlink>
      <w:bookmarkEnd w:id="2"/>
    </w:p>
    <w:sectPr w:rsidR="00032AE1" w:rsidRPr="00032AE1">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E15F" w14:textId="77777777" w:rsidR="00A663D0" w:rsidRDefault="00A663D0">
      <w:r>
        <w:separator/>
      </w:r>
    </w:p>
  </w:endnote>
  <w:endnote w:type="continuationSeparator" w:id="0">
    <w:p w14:paraId="21452E54" w14:textId="77777777" w:rsidR="00A663D0" w:rsidRDefault="00A6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03122EE2"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28750E">
      <w:rPr>
        <w:rFonts w:hint="eastAsia"/>
        <w:sz w:val="18"/>
        <w:szCs w:val="18"/>
      </w:rPr>
      <w:t>4</w:t>
    </w:r>
    <w:r>
      <w:rPr>
        <w:rFonts w:hint="eastAsia"/>
        <w:sz w:val="18"/>
        <w:szCs w:val="18"/>
      </w:rPr>
      <w:t>年</w:t>
    </w:r>
    <w:r w:rsidR="0028750E">
      <w:rPr>
        <w:rFonts w:hint="eastAsia"/>
        <w:sz w:val="18"/>
        <w:szCs w:val="18"/>
      </w:rPr>
      <w:t>3</w:t>
    </w:r>
    <w:r>
      <w:rPr>
        <w:rFonts w:hint="eastAsia"/>
        <w:sz w:val="18"/>
        <w:szCs w:val="18"/>
      </w:rPr>
      <w:t>月</w:t>
    </w:r>
    <w:r w:rsidR="0028750E">
      <w:rPr>
        <w:rFonts w:hint="eastAsia"/>
        <w:sz w:val="18"/>
        <w:szCs w:val="18"/>
      </w:rPr>
      <w:t>1</w:t>
    </w:r>
    <w:r w:rsidR="00082EE4">
      <w:rPr>
        <w:rFonts w:hint="eastAsia"/>
        <w:sz w:val="18"/>
        <w:szCs w:val="18"/>
      </w:rPr>
      <w:t>7</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A1AA5">
      <w:rPr>
        <w:rFonts w:hint="eastAsia"/>
        <w:sz w:val="18"/>
        <w:szCs w:val="18"/>
      </w:rPr>
      <w:t>4</w:t>
    </w:r>
    <w:r>
      <w:rPr>
        <w:rFonts w:hint="eastAsia"/>
        <w:sz w:val="18"/>
        <w:szCs w:val="18"/>
      </w:rPr>
      <w:t>年</w:t>
    </w:r>
    <w:r w:rsidR="006A1AA5">
      <w:rPr>
        <w:rFonts w:hint="eastAsia"/>
        <w:sz w:val="18"/>
        <w:szCs w:val="18"/>
      </w:rPr>
      <w:t>03</w:t>
    </w:r>
    <w:r>
      <w:rPr>
        <w:rFonts w:hint="eastAsia"/>
        <w:sz w:val="18"/>
        <w:szCs w:val="18"/>
      </w:rPr>
      <w:t>月</w:t>
    </w:r>
    <w:r w:rsidR="00082EE4">
      <w:rPr>
        <w:rFonts w:hint="eastAsia"/>
        <w:sz w:val="18"/>
        <w:szCs w:val="18"/>
      </w:rPr>
      <w:t>21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71A7" w14:textId="77777777" w:rsidR="00A663D0" w:rsidRDefault="00A663D0">
      <w:r>
        <w:separator/>
      </w:r>
    </w:p>
  </w:footnote>
  <w:footnote w:type="continuationSeparator" w:id="0">
    <w:p w14:paraId="71D50479" w14:textId="77777777" w:rsidR="00A663D0" w:rsidRDefault="00A663D0">
      <w:r>
        <w:continuationSeparator/>
      </w:r>
    </w:p>
  </w:footnote>
  <w:footnote w:id="1">
    <w:p w14:paraId="489F8E8E"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靳健</w:t>
      </w:r>
      <w:r w:rsidRPr="005A3A48">
        <w:rPr>
          <w:rStyle w:val="afff0"/>
          <w:rFonts w:ascii="宋体" w:eastAsia="宋体" w:hAnsi="宋体" w:hint="eastAsia"/>
        </w:rPr>
        <w:t>、</w:t>
      </w:r>
      <w:r w:rsidRPr="005A3A48">
        <w:rPr>
          <w:rStyle w:val="afff0"/>
          <w:rFonts w:ascii="宋体" w:eastAsia="宋体" w:hAnsi="宋体"/>
        </w:rPr>
        <w:t>谢尧亭</w:t>
      </w:r>
      <w:r w:rsidRPr="005A3A48">
        <w:rPr>
          <w:rStyle w:val="afff0"/>
          <w:rFonts w:ascii="宋体" w:eastAsia="宋体" w:hAnsi="宋体" w:hint="eastAsia"/>
        </w:rPr>
        <w:t>：《“</w:t>
      </w:r>
      <w:r w:rsidRPr="005A3A48">
        <w:rPr>
          <w:rStyle w:val="afff0"/>
          <w:rFonts w:ascii="宋体" w:eastAsia="宋体" w:hAnsi="宋体"/>
        </w:rPr>
        <w:t>楚公逆</w:t>
      </w:r>
      <w:r w:rsidRPr="005A3A48">
        <w:rPr>
          <w:rStyle w:val="afff0"/>
          <w:rFonts w:ascii="宋体" w:eastAsia="宋体" w:hAnsi="宋体" w:hint="eastAsia"/>
        </w:rPr>
        <w:t>“</w:t>
      </w:r>
      <w:r w:rsidRPr="005A3A48">
        <w:rPr>
          <w:rStyle w:val="afff0"/>
          <w:rFonts w:ascii="宋体" w:eastAsia="宋体" w:hAnsi="宋体"/>
        </w:rPr>
        <w:t>的年代及相关问题新探</w:t>
      </w:r>
      <w:r w:rsidRPr="005A3A48">
        <w:rPr>
          <w:rStyle w:val="afff0"/>
          <w:rFonts w:ascii="宋体" w:eastAsia="宋体" w:hAnsi="宋体" w:hint="eastAsia"/>
        </w:rPr>
        <w:t>》，《</w:t>
      </w:r>
      <w:r w:rsidRPr="005A3A48">
        <w:rPr>
          <w:rStyle w:val="afff0"/>
          <w:rFonts w:ascii="宋体" w:eastAsia="宋体" w:hAnsi="宋体"/>
        </w:rPr>
        <w:t>江汉考古</w:t>
      </w:r>
      <w:r w:rsidRPr="005A3A48">
        <w:rPr>
          <w:rStyle w:val="afff0"/>
          <w:rFonts w:ascii="宋体" w:eastAsia="宋体" w:hAnsi="宋体" w:hint="eastAsia"/>
        </w:rPr>
        <w:t>》</w:t>
      </w:r>
      <w:r w:rsidRPr="005A3A48">
        <w:rPr>
          <w:rStyle w:val="afff0"/>
          <w:rFonts w:ascii="宋体" w:eastAsia="宋体" w:hAnsi="宋体"/>
        </w:rPr>
        <w:t>2022</w:t>
      </w:r>
      <w:r w:rsidRPr="005A3A48">
        <w:rPr>
          <w:rStyle w:val="afff0"/>
          <w:rFonts w:ascii="宋体" w:eastAsia="宋体" w:hAnsi="宋体" w:hint="eastAsia"/>
        </w:rPr>
        <w:t>年第2期，页</w:t>
      </w:r>
      <w:r w:rsidRPr="005A3A48">
        <w:rPr>
          <w:rStyle w:val="afff0"/>
          <w:rFonts w:ascii="宋体" w:eastAsia="宋体" w:hAnsi="宋体"/>
        </w:rPr>
        <w:t>77-84</w:t>
      </w:r>
      <w:r w:rsidRPr="005A3A48">
        <w:rPr>
          <w:rStyle w:val="afff0"/>
          <w:rFonts w:ascii="宋体" w:eastAsia="宋体" w:hAnsi="宋体" w:hint="eastAsia"/>
        </w:rPr>
        <w:t>、</w:t>
      </w:r>
      <w:r w:rsidRPr="005A3A48">
        <w:rPr>
          <w:rStyle w:val="afff0"/>
          <w:rFonts w:ascii="宋体" w:eastAsia="宋体" w:hAnsi="宋体"/>
        </w:rPr>
        <w:t>105</w:t>
      </w:r>
      <w:r w:rsidRPr="005A3A48">
        <w:rPr>
          <w:rStyle w:val="afff0"/>
          <w:rFonts w:ascii="宋体" w:eastAsia="宋体" w:hAnsi="宋体" w:hint="eastAsia"/>
        </w:rPr>
        <w:t>。</w:t>
      </w:r>
    </w:p>
  </w:footnote>
  <w:footnote w:id="2">
    <w:p w14:paraId="2C2CBD0C"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w:t>
      </w:r>
      <w:r w:rsidRPr="005A3A48">
        <w:rPr>
          <w:rStyle w:val="afff0"/>
          <w:rFonts w:ascii="宋体" w:eastAsia="宋体" w:hAnsi="宋体" w:hint="eastAsia"/>
        </w:rPr>
        <w:t>朱德熙、裘锡圭、李家浩：《江陵望山一、</w:t>
      </w:r>
      <w:r w:rsidRPr="005A3A48">
        <w:rPr>
          <w:rStyle w:val="afff0"/>
          <w:rFonts w:ascii="宋体" w:eastAsia="宋体" w:hAnsi="宋体"/>
        </w:rPr>
        <w:t>二号墓竹简释文与考释》，《江陵望山沙冢楚墓》，北京：</w:t>
      </w:r>
      <w:r w:rsidRPr="005A3A48">
        <w:rPr>
          <w:rStyle w:val="afff0"/>
          <w:rFonts w:ascii="宋体" w:eastAsia="宋体" w:hAnsi="宋体" w:hint="eastAsia"/>
        </w:rPr>
        <w:t>文物出版社，</w:t>
      </w:r>
      <w:r w:rsidRPr="005A3A48">
        <w:rPr>
          <w:rStyle w:val="afff0"/>
          <w:rFonts w:ascii="宋体" w:eastAsia="宋体" w:hAnsi="宋体"/>
        </w:rPr>
        <w:t>1996年，第250页。</w:t>
      </w:r>
    </w:p>
  </w:footnote>
  <w:footnote w:id="3">
    <w:p w14:paraId="4B5D3892"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w:t>
      </w:r>
      <w:r w:rsidRPr="005A3A48">
        <w:rPr>
          <w:rStyle w:val="afff0"/>
          <w:rFonts w:ascii="宋体" w:eastAsia="宋体" w:hAnsi="宋体" w:hint="eastAsia"/>
        </w:rPr>
        <w:t>微信“全国文物犯罪线索举报”小程序平台，5件楚公钟的平台编号分别为7-2、7-3、7-4、7-5和7-6，另同时出有两件非楚公器，编号为7-1和7-7。</w:t>
      </w:r>
    </w:p>
  </w:footnote>
  <w:footnote w:id="4">
    <w:p w14:paraId="52501041"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w:t>
      </w:r>
      <w:r w:rsidRPr="005A3A48">
        <w:rPr>
          <w:rStyle w:val="afff0"/>
          <w:rFonts w:ascii="宋体" w:eastAsia="宋体" w:hAnsi="宋体" w:hint="eastAsia"/>
        </w:rPr>
        <w:t>李学勤主编：《清华大学藏战国竹简（壹）》，中西书局，2010年，第180-194页。</w:t>
      </w:r>
    </w:p>
  </w:footnote>
  <w:footnote w:id="5">
    <w:p w14:paraId="648C77EF"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w:t>
      </w:r>
      <w:r w:rsidRPr="005A3A48">
        <w:rPr>
          <w:rStyle w:val="afff0"/>
          <w:rFonts w:ascii="宋体" w:eastAsia="宋体" w:hAnsi="宋体" w:hint="eastAsia"/>
        </w:rPr>
        <w:t>熊樊、熊锡人名的解释，参看</w:t>
      </w:r>
      <w:r w:rsidRPr="005A3A48">
        <w:rPr>
          <w:rStyle w:val="afff0"/>
          <w:rFonts w:ascii="宋体" w:eastAsia="宋体" w:hAnsi="宋体"/>
        </w:rPr>
        <w:t>李守奎</w:t>
      </w:r>
      <w:r w:rsidRPr="005A3A48">
        <w:rPr>
          <w:rStyle w:val="afff0"/>
          <w:rFonts w:ascii="宋体" w:eastAsia="宋体" w:hAnsi="宋体" w:hint="eastAsia"/>
        </w:rPr>
        <w:t>：《〈</w:t>
      </w:r>
      <w:r w:rsidRPr="005A3A48">
        <w:rPr>
          <w:rStyle w:val="afff0"/>
          <w:rFonts w:ascii="宋体" w:eastAsia="宋体" w:hAnsi="宋体"/>
        </w:rPr>
        <w:t>楚居</w:t>
      </w:r>
      <w:r w:rsidRPr="005A3A48">
        <w:rPr>
          <w:rStyle w:val="afff0"/>
          <w:rFonts w:ascii="宋体" w:eastAsia="宋体" w:hAnsi="宋体" w:hint="eastAsia"/>
        </w:rPr>
        <w:t>〉</w:t>
      </w:r>
      <w:r w:rsidRPr="005A3A48">
        <w:rPr>
          <w:rStyle w:val="afff0"/>
          <w:rFonts w:ascii="宋体" w:eastAsia="宋体" w:hAnsi="宋体"/>
        </w:rPr>
        <w:t>中的樊字及出土楚文献中与樊相关文例的释读</w:t>
      </w:r>
      <w:r w:rsidRPr="005A3A48">
        <w:rPr>
          <w:rStyle w:val="afff0"/>
          <w:rFonts w:ascii="宋体" w:eastAsia="宋体" w:hAnsi="宋体" w:hint="eastAsia"/>
        </w:rPr>
        <w:t>》，《</w:t>
      </w:r>
      <w:r w:rsidRPr="005A3A48">
        <w:rPr>
          <w:rStyle w:val="afff0"/>
          <w:rFonts w:ascii="宋体" w:eastAsia="宋体" w:hAnsi="宋体"/>
        </w:rPr>
        <w:t>文物</w:t>
      </w:r>
      <w:r w:rsidRPr="005A3A48">
        <w:rPr>
          <w:rStyle w:val="afff0"/>
          <w:rFonts w:ascii="宋体" w:eastAsia="宋体" w:hAnsi="宋体" w:hint="eastAsia"/>
        </w:rPr>
        <w:t>》</w:t>
      </w:r>
      <w:r w:rsidRPr="005A3A48">
        <w:rPr>
          <w:rStyle w:val="afff0"/>
          <w:rFonts w:ascii="宋体" w:eastAsia="宋体" w:hAnsi="宋体"/>
        </w:rPr>
        <w:t>2011</w:t>
      </w:r>
      <w:r w:rsidRPr="005A3A48">
        <w:rPr>
          <w:rStyle w:val="afff0"/>
          <w:rFonts w:ascii="宋体" w:eastAsia="宋体" w:hAnsi="宋体" w:hint="eastAsia"/>
        </w:rPr>
        <w:t>年第3期，页</w:t>
      </w:r>
      <w:r w:rsidRPr="005A3A48">
        <w:rPr>
          <w:rStyle w:val="afff0"/>
          <w:rFonts w:ascii="宋体" w:eastAsia="宋体" w:hAnsi="宋体"/>
        </w:rPr>
        <w:t>75-78</w:t>
      </w:r>
      <w:r w:rsidRPr="005A3A48">
        <w:rPr>
          <w:rStyle w:val="afff0"/>
          <w:rFonts w:ascii="宋体" w:eastAsia="宋体" w:hAnsi="宋体" w:hint="eastAsia"/>
        </w:rPr>
        <w:t>、</w:t>
      </w:r>
      <w:r w:rsidRPr="005A3A48">
        <w:rPr>
          <w:rStyle w:val="afff0"/>
          <w:rFonts w:ascii="宋体" w:eastAsia="宋体" w:hAnsi="宋体"/>
        </w:rPr>
        <w:t>98</w:t>
      </w:r>
      <w:r w:rsidRPr="005A3A48">
        <w:rPr>
          <w:rStyle w:val="afff0"/>
          <w:rFonts w:ascii="宋体" w:eastAsia="宋体" w:hAnsi="宋体" w:hint="eastAsia"/>
        </w:rPr>
        <w:t>。</w:t>
      </w:r>
    </w:p>
  </w:footnote>
  <w:footnote w:id="6">
    <w:p w14:paraId="7BE2025C" w14:textId="77777777" w:rsidR="00082EE4" w:rsidRPr="005A3A48" w:rsidRDefault="00082EE4" w:rsidP="00082EE4">
      <w:pPr>
        <w:pStyle w:val="af8"/>
        <w:rPr>
          <w:rStyle w:val="afff0"/>
          <w:rFonts w:ascii="宋体" w:eastAsia="宋体" w:hAnsi="宋体"/>
        </w:rPr>
      </w:pPr>
      <w:r w:rsidRPr="005A3A48">
        <w:rPr>
          <w:rStyle w:val="afff0"/>
          <w:rFonts w:ascii="宋体" w:eastAsia="宋体" w:hAnsi="宋体"/>
        </w:rPr>
        <w:footnoteRef/>
      </w:r>
      <w:r w:rsidRPr="005A3A48">
        <w:rPr>
          <w:rStyle w:val="afff0"/>
          <w:rFonts w:ascii="宋体" w:eastAsia="宋体" w:hAnsi="宋体"/>
        </w:rPr>
        <w:t xml:space="preserve"> </w:t>
      </w:r>
      <w:r w:rsidRPr="005A3A48">
        <w:rPr>
          <w:rStyle w:val="afff0"/>
          <w:rFonts w:ascii="宋体" w:eastAsia="宋体" w:hAnsi="宋体" w:hint="eastAsia"/>
        </w:rPr>
        <w:t>[汉]司马迁撰：《史记》，北京：中华书局，1959年，第1692-1693页。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49CC49E2" w:rsidR="00C64CDB" w:rsidRDefault="00FA30F4">
    <w:pPr>
      <w:pStyle w:val="af5"/>
      <w:spacing w:before="240" w:after="240"/>
      <w:ind w:firstLine="436"/>
    </w:pPr>
    <w:r>
      <w:rPr>
        <w:rFonts w:hint="eastAsia"/>
      </w:rPr>
      <w:t>链接：</w:t>
    </w:r>
    <w:r>
      <w:t>http://www.fdgwz.org.cn/Web/Show/1</w:t>
    </w:r>
    <w:r w:rsidR="00172326">
      <w:t>1</w:t>
    </w:r>
    <w:r w:rsidR="006A1AA5">
      <w:rPr>
        <w:rFonts w:hint="eastAsia"/>
      </w:rPr>
      <w:t>1</w:t>
    </w:r>
    <w:r w:rsidR="00837B97">
      <w:rPr>
        <w:rFonts w:hint="eastAsia"/>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43.4pt;height:49.65pt;visibility:visible" o:bullet="t">
        <v:imagedata r:id="rId1" o:title=""/>
      </v:shape>
    </w:pict>
  </w:numPicBullet>
  <w:numPicBullet w:numPicBulletId="1">
    <w:pict>
      <v:shape id="_x0000_i1265" type="#_x0000_t75" style="width:21.7pt;height:27.95pt" o:bullet="t">
        <v:imagedata r:id="rId2" o:title=""/>
        <o:lock v:ext="edit" aspectratio="f"/>
      </v:shape>
    </w:pict>
  </w:numPicBullet>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6"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7"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8"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3"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33"/>
  </w:num>
  <w:num w:numId="2" w16cid:durableId="877813517">
    <w:abstractNumId w:val="20"/>
  </w:num>
  <w:num w:numId="3" w16cid:durableId="194737037">
    <w:abstractNumId w:val="27"/>
  </w:num>
  <w:num w:numId="4" w16cid:durableId="2009743253">
    <w:abstractNumId w:val="8"/>
  </w:num>
  <w:num w:numId="5" w16cid:durableId="1707369517">
    <w:abstractNumId w:val="11"/>
  </w:num>
  <w:num w:numId="6" w16cid:durableId="522136704">
    <w:abstractNumId w:val="36"/>
  </w:num>
  <w:num w:numId="7" w16cid:durableId="545341289">
    <w:abstractNumId w:val="15"/>
  </w:num>
  <w:num w:numId="8" w16cid:durableId="1690178418">
    <w:abstractNumId w:val="28"/>
  </w:num>
  <w:num w:numId="9" w16cid:durableId="1356927446">
    <w:abstractNumId w:val="17"/>
  </w:num>
  <w:num w:numId="10" w16cid:durableId="1356423486">
    <w:abstractNumId w:val="25"/>
  </w:num>
  <w:num w:numId="11" w16cid:durableId="1430202857">
    <w:abstractNumId w:val="13"/>
  </w:num>
  <w:num w:numId="12" w16cid:durableId="1292635314">
    <w:abstractNumId w:val="14"/>
  </w:num>
  <w:num w:numId="13" w16cid:durableId="965937262">
    <w:abstractNumId w:val="26"/>
  </w:num>
  <w:num w:numId="14" w16cid:durableId="822501465">
    <w:abstractNumId w:val="22"/>
  </w:num>
  <w:num w:numId="15" w16cid:durableId="798113944">
    <w:abstractNumId w:val="12"/>
  </w:num>
  <w:num w:numId="16" w16cid:durableId="1098209047">
    <w:abstractNumId w:val="0"/>
  </w:num>
  <w:num w:numId="17" w16cid:durableId="1041903845">
    <w:abstractNumId w:val="7"/>
  </w:num>
  <w:num w:numId="18" w16cid:durableId="1488209837">
    <w:abstractNumId w:val="37"/>
  </w:num>
  <w:num w:numId="19" w16cid:durableId="1208762395">
    <w:abstractNumId w:val="5"/>
  </w:num>
  <w:num w:numId="20" w16cid:durableId="962855256">
    <w:abstractNumId w:val="3"/>
  </w:num>
  <w:num w:numId="21" w16cid:durableId="813373785">
    <w:abstractNumId w:val="6"/>
  </w:num>
  <w:num w:numId="22" w16cid:durableId="1583880566">
    <w:abstractNumId w:val="39"/>
  </w:num>
  <w:num w:numId="23" w16cid:durableId="296183949">
    <w:abstractNumId w:val="9"/>
  </w:num>
  <w:num w:numId="24" w16cid:durableId="355736714">
    <w:abstractNumId w:val="29"/>
  </w:num>
  <w:num w:numId="25" w16cid:durableId="777798246">
    <w:abstractNumId w:val="32"/>
  </w:num>
  <w:num w:numId="26" w16cid:durableId="1997566345">
    <w:abstractNumId w:val="24"/>
  </w:num>
  <w:num w:numId="27" w16cid:durableId="2121757105">
    <w:abstractNumId w:val="38"/>
  </w:num>
  <w:num w:numId="28" w16cid:durableId="1379552862">
    <w:abstractNumId w:val="10"/>
  </w:num>
  <w:num w:numId="29" w16cid:durableId="1414468575">
    <w:abstractNumId w:val="23"/>
  </w:num>
  <w:num w:numId="30" w16cid:durableId="1367172223">
    <w:abstractNumId w:val="16"/>
  </w:num>
  <w:num w:numId="31" w16cid:durableId="1667634479">
    <w:abstractNumId w:val="18"/>
  </w:num>
  <w:num w:numId="32" w16cid:durableId="526286369">
    <w:abstractNumId w:val="35"/>
  </w:num>
  <w:num w:numId="33" w16cid:durableId="501236589">
    <w:abstractNumId w:val="19"/>
  </w:num>
  <w:num w:numId="34" w16cid:durableId="140393329">
    <w:abstractNumId w:val="30"/>
  </w:num>
  <w:num w:numId="35" w16cid:durableId="707678720">
    <w:abstractNumId w:val="4"/>
  </w:num>
  <w:num w:numId="36" w16cid:durableId="126704715">
    <w:abstractNumId w:val="31"/>
  </w:num>
  <w:num w:numId="37" w16cid:durableId="2004770398">
    <w:abstractNumId w:val="21"/>
  </w:num>
  <w:num w:numId="38" w16cid:durableId="343409455">
    <w:abstractNumId w:val="2"/>
    <w:lvlOverride w:ilvl="0">
      <w:startOverride w:val="1"/>
    </w:lvlOverride>
  </w:num>
  <w:num w:numId="39" w16cid:durableId="1048333930">
    <w:abstractNumId w:val="1"/>
    <w:lvlOverride w:ilvl="0">
      <w:startOverride w:val="1"/>
    </w:lvlOverride>
  </w:num>
  <w:num w:numId="40" w16cid:durableId="1779444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07322"/>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AE1"/>
    <w:rsid w:val="00032E60"/>
    <w:rsid w:val="00033997"/>
    <w:rsid w:val="00033F9D"/>
    <w:rsid w:val="00035922"/>
    <w:rsid w:val="00036B75"/>
    <w:rsid w:val="00036C59"/>
    <w:rsid w:val="00037D45"/>
    <w:rsid w:val="000414E8"/>
    <w:rsid w:val="00041765"/>
    <w:rsid w:val="00041E3D"/>
    <w:rsid w:val="00043973"/>
    <w:rsid w:val="00043DAA"/>
    <w:rsid w:val="00045732"/>
    <w:rsid w:val="00050E7C"/>
    <w:rsid w:val="000559DE"/>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2EE4"/>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2402"/>
    <w:rsid w:val="00173ABC"/>
    <w:rsid w:val="00173B79"/>
    <w:rsid w:val="00175793"/>
    <w:rsid w:val="0017795C"/>
    <w:rsid w:val="001801DC"/>
    <w:rsid w:val="00180430"/>
    <w:rsid w:val="00180873"/>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A64AE"/>
    <w:rsid w:val="001A7774"/>
    <w:rsid w:val="001B1493"/>
    <w:rsid w:val="001B1823"/>
    <w:rsid w:val="001B2902"/>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6BFD"/>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8750E"/>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21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4790"/>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747"/>
    <w:rsid w:val="00483F6F"/>
    <w:rsid w:val="004860A2"/>
    <w:rsid w:val="00487F70"/>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A48"/>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A88"/>
    <w:rsid w:val="00635F8F"/>
    <w:rsid w:val="00635FA4"/>
    <w:rsid w:val="006369AC"/>
    <w:rsid w:val="00637069"/>
    <w:rsid w:val="00640B39"/>
    <w:rsid w:val="006424EC"/>
    <w:rsid w:val="00644C49"/>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171A"/>
    <w:rsid w:val="0069369C"/>
    <w:rsid w:val="00693A5D"/>
    <w:rsid w:val="006A1AA5"/>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D435F"/>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0706C"/>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7F6C4C"/>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37B97"/>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45C4"/>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B9E"/>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3BB"/>
    <w:rsid w:val="009C3C4A"/>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663D0"/>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0593"/>
    <w:rsid w:val="00AC4C6A"/>
    <w:rsid w:val="00AC5167"/>
    <w:rsid w:val="00AC6E3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C5405"/>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3454"/>
    <w:rsid w:val="00D753F8"/>
    <w:rsid w:val="00D756A9"/>
    <w:rsid w:val="00D769E1"/>
    <w:rsid w:val="00D76AAD"/>
    <w:rsid w:val="00D77944"/>
    <w:rsid w:val="00D8015F"/>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2E04"/>
    <w:rsid w:val="00DC3ABD"/>
    <w:rsid w:val="00DC4952"/>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60F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EF72BE"/>
    <w:rsid w:val="00F00755"/>
    <w:rsid w:val="00F00938"/>
    <w:rsid w:val="00F00BEB"/>
    <w:rsid w:val="00F02015"/>
    <w:rsid w:val="00F05B87"/>
    <w:rsid w:val="00F06B67"/>
    <w:rsid w:val="00F074DB"/>
    <w:rsid w:val="00F07C20"/>
    <w:rsid w:val="00F10AFC"/>
    <w:rsid w:val="00F12D3D"/>
    <w:rsid w:val="00F13540"/>
    <w:rsid w:val="00F13EDA"/>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281"/>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iPriority w:val="99"/>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uiPriority w:val="99"/>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liases w:val="脚注文本 Char Char Char Char,脚注文本 Char Char Char Char Char Char Char1,脚注文本 Char Char Char Char Char1,脚注文本 Char Char Char Char1"/>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aliases w:val="脚注文本 Char 字符, Char 字符, 字元 字符,字元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uiPriority w:val="99"/>
    <w:qFormat/>
    <w:rPr>
      <w:rFonts w:ascii="宋体" w:hAnsi="宋体"/>
      <w:kern w:val="2"/>
      <w:sz w:val="24"/>
      <w:szCs w:val="22"/>
    </w:rPr>
  </w:style>
  <w:style w:type="character" w:customStyle="1" w:styleId="Char5">
    <w:name w:val="尾注文本 Char"/>
    <w:uiPriority w:val="99"/>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character" w:styleId="afffff4">
    <w:name w:val="Book Title"/>
    <w:basedOn w:val="a3"/>
    <w:uiPriority w:val="33"/>
    <w:qFormat/>
    <w:rsid w:val="00644C49"/>
    <w:rPr>
      <w:b/>
      <w:bCs/>
      <w:i/>
      <w:iCs/>
      <w:spacing w:val="5"/>
    </w:rPr>
  </w:style>
  <w:style w:type="paragraph" w:customStyle="1" w:styleId="28">
    <w:name w:val="引用2"/>
    <w:basedOn w:val="a2"/>
    <w:next w:val="a2"/>
    <w:uiPriority w:val="29"/>
    <w:qFormat/>
    <w:rsid w:val="00644C49"/>
    <w:pPr>
      <w:spacing w:before="200" w:after="160"/>
      <w:ind w:left="864" w:right="864"/>
      <w:jc w:val="center"/>
      <w:textAlignment w:val="center"/>
    </w:pPr>
    <w:rPr>
      <w:rFonts w:ascii="楷体" w:eastAsia="仿宋" w:hAnsi="楷体"/>
      <w:iCs/>
      <w:noProof/>
      <w:color w:val="000000"/>
      <w:sz w:val="21"/>
    </w:rPr>
  </w:style>
  <w:style w:type="numbering" w:customStyle="1" w:styleId="2110">
    <w:name w:val="无列表211"/>
    <w:next w:val="a5"/>
    <w:uiPriority w:val="99"/>
    <w:semiHidden/>
    <w:unhideWhenUsed/>
    <w:rsid w:val="00644C49"/>
  </w:style>
  <w:style w:type="character" w:customStyle="1" w:styleId="29">
    <w:name w:val="引用 字符2"/>
    <w:basedOn w:val="a3"/>
    <w:uiPriority w:val="29"/>
    <w:rsid w:val="00644C49"/>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2001110781@pku.edu.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1044</Words>
  <Characters>1044</Characters>
  <Application>Microsoft Office Word</Application>
  <DocSecurity>0</DocSecurity>
  <Lines>74</Lines>
  <Paragraphs>139</Paragraphs>
  <ScaleCrop>false</ScaleCrop>
  <Company>GWZ</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YR M</cp:lastModifiedBy>
  <cp:revision>9</cp:revision>
  <dcterms:created xsi:type="dcterms:W3CDTF">2024-03-11T08:38:00Z</dcterms:created>
  <dcterms:modified xsi:type="dcterms:W3CDTF">2024-03-21T01:58:00Z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