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18C1A" w14:textId="5D793BDB" w:rsidR="00A37CAF" w:rsidRPr="00617A3C" w:rsidRDefault="00A37CAF" w:rsidP="00617A3C">
      <w:pPr>
        <w:pStyle w:val="aff7"/>
      </w:pPr>
      <w:bookmarkStart w:id="0" w:name="OLE_LINK1"/>
      <w:bookmarkStart w:id="1" w:name="OLE_LINK2"/>
      <w:r w:rsidRPr="00617A3C">
        <w:rPr>
          <w:rFonts w:hint="eastAsia"/>
        </w:rPr>
        <w:t>《天回医简》残简缀合一则</w:t>
      </w:r>
    </w:p>
    <w:bookmarkEnd w:id="1"/>
    <w:p w14:paraId="0EFA3321" w14:textId="77777777" w:rsidR="00A37CAF" w:rsidRPr="00A37CAF" w:rsidRDefault="00A37CAF" w:rsidP="00A37CAF">
      <w:pPr>
        <w:pStyle w:val="aff7"/>
        <w:rPr>
          <w:rStyle w:val="divimport1"/>
          <w:rFonts w:ascii="黑体" w:hAnsi="宋体" w:hint="eastAsia"/>
          <w:sz w:val="32"/>
          <w:szCs w:val="44"/>
        </w:rPr>
      </w:pPr>
    </w:p>
    <w:p w14:paraId="3C6C5D1C" w14:textId="7E11A049" w:rsidR="00A37CAF" w:rsidRDefault="00A37CAF" w:rsidP="00A37CAF">
      <w:pPr>
        <w:pStyle w:val="aff8"/>
      </w:pPr>
      <w:r>
        <w:rPr>
          <w:rFonts w:hint="eastAsia"/>
        </w:rPr>
        <w:t>（首发）</w:t>
      </w:r>
    </w:p>
    <w:p w14:paraId="1D587C7E" w14:textId="3B3D5ED8" w:rsidR="00A37CAF" w:rsidRPr="00A37CAF" w:rsidRDefault="00A37CAF" w:rsidP="00A37CAF">
      <w:pPr>
        <w:pStyle w:val="aff8"/>
      </w:pPr>
      <w:r w:rsidRPr="00A37CAF">
        <w:rPr>
          <w:rFonts w:hint="eastAsia"/>
        </w:rPr>
        <w:t>温雯婷</w:t>
      </w:r>
    </w:p>
    <w:p w14:paraId="66ACA658" w14:textId="2F88220D" w:rsidR="00A37CAF" w:rsidRDefault="00A37CAF" w:rsidP="00A37CAF">
      <w:pPr>
        <w:pStyle w:val="aff8"/>
        <w:rPr>
          <w:rFonts w:eastAsia="PMingLiU"/>
        </w:rPr>
      </w:pPr>
      <w:r w:rsidRPr="00A37CAF">
        <w:rPr>
          <w:rFonts w:hint="eastAsia"/>
        </w:rPr>
        <w:t>南京中医药大学中医学院</w:t>
      </w:r>
    </w:p>
    <w:p w14:paraId="148F14E2" w14:textId="77777777" w:rsidR="00A37CAF" w:rsidRPr="00A37CAF" w:rsidRDefault="00A37CAF" w:rsidP="00A37CAF">
      <w:pPr>
        <w:pStyle w:val="aff8"/>
        <w:rPr>
          <w:rFonts w:eastAsia="PMingLiU" w:hint="eastAsia"/>
        </w:rPr>
      </w:pPr>
    </w:p>
    <w:p w14:paraId="08765D22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由天回医简</w:t>
      </w:r>
      <w:proofErr w:type="gramStart"/>
      <w:r w:rsidRPr="00A37CAF">
        <w:rPr>
          <w:rFonts w:hint="eastAsia"/>
        </w:rPr>
        <w:t>整理组</w:t>
      </w:r>
      <w:proofErr w:type="gramEnd"/>
      <w:r w:rsidRPr="00A37CAF">
        <w:rPr>
          <w:rFonts w:hint="eastAsia"/>
        </w:rPr>
        <w:t>所编著的《天回医简》，近日由文物出版社正式出版，引起学界的热议。在阅读简文的过程中，我们发现其中《顺逆五色脉臧验精神》中有一支残简，可与</w:t>
      </w:r>
      <w:proofErr w:type="gramStart"/>
      <w:r w:rsidRPr="00A37CAF">
        <w:rPr>
          <w:rFonts w:hint="eastAsia"/>
        </w:rPr>
        <w:t>整理组原缀合</w:t>
      </w:r>
      <w:proofErr w:type="gramEnd"/>
      <w:r w:rsidRPr="00A37CAF">
        <w:rPr>
          <w:rFonts w:hint="eastAsia"/>
        </w:rPr>
        <w:t>的另两支简再行缀合，今试论如下。</w:t>
      </w:r>
    </w:p>
    <w:p w14:paraId="3FDF88B0" w14:textId="77777777" w:rsidR="00A37CAF" w:rsidRPr="00A37CAF" w:rsidRDefault="00A37CAF" w:rsidP="00A37CAF">
      <w:pPr>
        <w:pStyle w:val="aff6"/>
        <w:ind w:firstLine="560"/>
      </w:pPr>
      <w:proofErr w:type="gramStart"/>
      <w:r w:rsidRPr="00A37CAF">
        <w:rPr>
          <w:rFonts w:hint="eastAsia"/>
        </w:rPr>
        <w:t>整理组通过缀合原</w:t>
      </w:r>
      <w:proofErr w:type="gramEnd"/>
      <w:r w:rsidRPr="00A37CAF">
        <w:rPr>
          <w:rFonts w:hint="eastAsia"/>
        </w:rPr>
        <w:t>编号为687-1和678-2的两支残简组成简六，又根据原文内容分为六壹与六贰两部分，但两残简中间仍有约三字的空缺。</w:t>
      </w:r>
      <w:proofErr w:type="gramStart"/>
      <w:r w:rsidRPr="00A37CAF">
        <w:rPr>
          <w:rFonts w:hint="eastAsia"/>
        </w:rPr>
        <w:t>整理组</w:t>
      </w:r>
      <w:proofErr w:type="gramEnd"/>
      <w:r w:rsidRPr="00A37CAF">
        <w:rPr>
          <w:rFonts w:hint="eastAsia"/>
        </w:rPr>
        <w:t>释文分別如下</w:t>
      </w:r>
      <w:r w:rsidRPr="00A37CAF">
        <w:rPr>
          <w:rFonts w:hint="eastAsia"/>
          <w:vertAlign w:val="superscript"/>
        </w:rPr>
        <w:t>[</w:t>
      </w:r>
      <w:r w:rsidRPr="00A37CAF">
        <w:rPr>
          <w:rFonts w:hint="eastAsia"/>
          <w:vertAlign w:val="superscript"/>
        </w:rPr>
        <w:endnoteReference w:id="1"/>
      </w:r>
      <w:r w:rsidRPr="00A37CAF">
        <w:rPr>
          <w:rFonts w:hint="eastAsia"/>
          <w:vertAlign w:val="superscript"/>
        </w:rPr>
        <w:t>]</w:t>
      </w:r>
      <w:r w:rsidRPr="00A37CAF">
        <w:rPr>
          <w:rFonts w:hint="eastAsia"/>
        </w:rPr>
        <w:t>：</w:t>
      </w:r>
    </w:p>
    <w:p w14:paraId="7D8BAFA3" w14:textId="77777777" w:rsidR="00A37CAF" w:rsidRPr="00A37CAF" w:rsidRDefault="00A37CAF" w:rsidP="00A37CAF">
      <w:pPr>
        <w:pStyle w:val="aff4"/>
        <w:spacing w:before="540" w:after="540"/>
        <w:ind w:firstLine="496"/>
      </w:pPr>
      <w:r w:rsidRPr="00A37CAF">
        <w:rPr>
          <w:rFonts w:hint="eastAsia"/>
        </w:rPr>
        <w:t>人再息脈一勭（動），曰離</w:t>
      </w:r>
      <w:r w:rsidRPr="00A37CAF">
        <w:rPr>
          <w:rFonts w:hint="eastAsia"/>
          <w:sz w:val="15"/>
          <w:szCs w:val="15"/>
        </w:rPr>
        <w:t>〓</w:t>
      </w:r>
      <w:r w:rsidRPr="00A37CAF">
        <w:rPr>
          <w:rFonts w:hint="eastAsia"/>
        </w:rPr>
        <w:t>澶</w:t>
      </w:r>
      <w:r w:rsidRPr="00A37CAF">
        <w:rPr>
          <w:rFonts w:hint="eastAsia"/>
          <w:sz w:val="15"/>
          <w:szCs w:val="15"/>
        </w:rPr>
        <w:t>〓</w:t>
      </w:r>
      <w:r w:rsidRPr="00A37CAF">
        <w:rPr>
          <w:rFonts w:hint="eastAsia"/>
        </w:rPr>
        <w:t>（離澶，離澶），奪</w:t>
      </w:r>
      <w:r w:rsidRPr="00A37CAF">
        <w:rPr>
          <w:rFonts w:hint="eastAsia"/>
          <w:noProof/>
        </w:rPr>
        <w:drawing>
          <wp:inline distT="0" distB="0" distL="114300" distR="114300" wp14:anchorId="3224D7AC" wp14:editId="4A72A85E">
            <wp:extent cx="146685" cy="14668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CAF">
        <w:rPr>
          <w:rFonts w:hint="eastAsia"/>
          <w:sz w:val="18"/>
          <w:szCs w:val="18"/>
        </w:rPr>
        <w:t>六壹</w:t>
      </w:r>
    </w:p>
    <w:p w14:paraId="72DDE909" w14:textId="77777777" w:rsidR="00A37CAF" w:rsidRPr="00A37CAF" w:rsidRDefault="00A37CAF" w:rsidP="00A37CAF">
      <w:pPr>
        <w:pStyle w:val="aff4"/>
        <w:spacing w:before="540" w:after="540"/>
        <w:ind w:firstLine="480"/>
      </w:pPr>
      <w:r w:rsidRPr="00A37CAF">
        <w:rPr>
          <w:rFonts w:hint="eastAsia"/>
          <w:noProof/>
        </w:rPr>
        <w:drawing>
          <wp:inline distT="0" distB="0" distL="114300" distR="114300" wp14:anchorId="2BB1F18C" wp14:editId="648C41B4">
            <wp:extent cx="146685" cy="1466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CAF">
        <w:rPr>
          <w:rFonts w:hint="eastAsia"/>
        </w:rPr>
        <w:t>五息脈一勭（動），曰絕，不至，死。</w:t>
      </w:r>
      <w:r w:rsidRPr="00A37CAF">
        <w:rPr>
          <w:rFonts w:hint="eastAsia"/>
          <w:sz w:val="18"/>
          <w:szCs w:val="18"/>
        </w:rPr>
        <w:t>六貳</w:t>
      </w:r>
    </w:p>
    <w:p w14:paraId="464202F8" w14:textId="77777777" w:rsidR="00A37CAF" w:rsidRPr="00A37CAF" w:rsidRDefault="00A37CAF" w:rsidP="00A37CAF">
      <w:pPr>
        <w:pStyle w:val="aff6"/>
        <w:ind w:firstLine="560"/>
      </w:pPr>
      <w:proofErr w:type="gramStart"/>
      <w:r w:rsidRPr="00A37CAF">
        <w:rPr>
          <w:rFonts w:hint="eastAsia"/>
        </w:rPr>
        <w:t>整理组</w:t>
      </w:r>
      <w:proofErr w:type="gramEnd"/>
      <w:r w:rsidRPr="00A37CAF">
        <w:rPr>
          <w:rFonts w:hint="eastAsia"/>
        </w:rPr>
        <w:t>在六贰末字后加注：“《素问·平人气象论》：‘脉绝，不至，曰死。’《脉经·诊损至脉》：‘脉五损者，人再息复一呼而脉一动……</w:t>
      </w:r>
      <w:r w:rsidRPr="00A37CAF">
        <w:rPr>
          <w:rFonts w:hint="eastAsia"/>
        </w:rPr>
        <w:lastRenderedPageBreak/>
        <w:t>故曰绝。绝者，气急，不下床，口气寒，脉俱绝，死矣。’简六原断作两截，二残简间相隔距离依本篇竹简形制及简六贰编绳位置推测，约可容三字，据上下文例，似可在二简之间补‘</w:t>
      </w:r>
      <w:r w:rsidRPr="00A37CAF">
        <w:rPr>
          <w:rFonts w:ascii="宋体-方正超大字符集" w:eastAsia="宋体-方正超大字符集" w:hint="eastAsia"/>
          <w:lang w:eastAsia="zh-TW"/>
        </w:rPr>
        <w:t>□</w:t>
      </w:r>
      <w:r w:rsidRPr="00A37CAF">
        <w:rPr>
          <w:rFonts w:ascii="宋体-方正超大字符集" w:eastAsia="宋体-方正超大字符集" w:hint="eastAsia"/>
        </w:rPr>
        <w:t>·人</w:t>
      </w:r>
      <w:r w:rsidRPr="00A37CAF">
        <w:rPr>
          <w:rFonts w:hint="eastAsia"/>
        </w:rPr>
        <w:t>’。”</w:t>
      </w:r>
    </w:p>
    <w:p w14:paraId="6D78B1F1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即简六贰可以通过补释，完整释读为：</w:t>
      </w:r>
    </w:p>
    <w:p w14:paraId="4A4F6030" w14:textId="77777777" w:rsidR="00A37CAF" w:rsidRPr="00A37CAF" w:rsidRDefault="00A37CAF" w:rsidP="00A37CAF">
      <w:pPr>
        <w:pStyle w:val="aff4"/>
        <w:spacing w:before="540" w:after="540"/>
        <w:ind w:firstLine="496"/>
        <w:rPr>
          <w:rFonts w:ascii="Times New Roman" w:hAnsi="Times New Roman" w:cs="宋体"/>
        </w:rPr>
      </w:pPr>
      <w:r w:rsidRPr="00A37CAF">
        <w:rPr>
          <w:rFonts w:hint="eastAsia"/>
        </w:rPr>
        <w:t>·人五息脈</w:t>
      </w:r>
      <w:proofErr w:type="gramStart"/>
      <w:r w:rsidRPr="00A37CAF">
        <w:rPr>
          <w:rFonts w:hint="eastAsia"/>
        </w:rPr>
        <w:t>一勭</w:t>
      </w:r>
      <w:proofErr w:type="gramEnd"/>
      <w:r w:rsidRPr="00A37CAF">
        <w:rPr>
          <w:rFonts w:hint="eastAsia"/>
        </w:rPr>
        <w:t>（</w:t>
      </w:r>
      <w:proofErr w:type="gramStart"/>
      <w:r w:rsidRPr="00A37CAF">
        <w:rPr>
          <w:rFonts w:hint="eastAsia"/>
        </w:rPr>
        <w:t>動</w:t>
      </w:r>
      <w:proofErr w:type="gramEnd"/>
      <w:r w:rsidRPr="00A37CAF">
        <w:rPr>
          <w:rFonts w:hint="eastAsia"/>
        </w:rPr>
        <w:t>），曰絕，不至，死。</w:t>
      </w:r>
      <w:r w:rsidRPr="00A37CAF">
        <w:rPr>
          <w:rFonts w:hint="eastAsia"/>
          <w:sz w:val="18"/>
          <w:szCs w:val="18"/>
        </w:rPr>
        <w:t>六貳</w:t>
      </w:r>
    </w:p>
    <w:p w14:paraId="6229F22B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而简六壹则</w:t>
      </w:r>
      <w:proofErr w:type="gramStart"/>
      <w:r w:rsidRPr="00A37CAF">
        <w:rPr>
          <w:rFonts w:hint="eastAsia"/>
        </w:rPr>
        <w:t>仅缺末</w:t>
      </w:r>
      <w:proofErr w:type="gramEnd"/>
      <w:r w:rsidRPr="00A37CAF">
        <w:rPr>
          <w:rFonts w:hint="eastAsia"/>
        </w:rPr>
        <w:t>字：</w:t>
      </w:r>
    </w:p>
    <w:p w14:paraId="7E3C4890" w14:textId="77777777" w:rsidR="00A37CAF" w:rsidRPr="00A37CAF" w:rsidRDefault="00A37CAF" w:rsidP="00A37CAF">
      <w:pPr>
        <w:pStyle w:val="aff4"/>
        <w:spacing w:before="540" w:after="540"/>
        <w:ind w:firstLine="496"/>
      </w:pPr>
      <w:r w:rsidRPr="00A37CAF">
        <w:rPr>
          <w:rFonts w:hint="eastAsia"/>
        </w:rPr>
        <w:t>人再息脈</w:t>
      </w:r>
      <w:proofErr w:type="gramStart"/>
      <w:r w:rsidRPr="00A37CAF">
        <w:rPr>
          <w:rFonts w:hint="eastAsia"/>
        </w:rPr>
        <w:t>一勭</w:t>
      </w:r>
      <w:proofErr w:type="gramEnd"/>
      <w:r w:rsidRPr="00A37CAF">
        <w:rPr>
          <w:rFonts w:hint="eastAsia"/>
        </w:rPr>
        <w:t>（</w:t>
      </w:r>
      <w:proofErr w:type="gramStart"/>
      <w:r w:rsidRPr="00A37CAF">
        <w:rPr>
          <w:rFonts w:hint="eastAsia"/>
        </w:rPr>
        <w:t>動</w:t>
      </w:r>
      <w:proofErr w:type="gramEnd"/>
      <w:r w:rsidRPr="00A37CAF">
        <w:rPr>
          <w:rFonts w:hint="eastAsia"/>
        </w:rPr>
        <w:t>），曰離〓</w:t>
      </w:r>
      <w:proofErr w:type="gramStart"/>
      <w:r w:rsidRPr="00A37CAF">
        <w:rPr>
          <w:rFonts w:hint="eastAsia"/>
        </w:rPr>
        <w:t>澶</w:t>
      </w:r>
      <w:proofErr w:type="gramEnd"/>
      <w:r w:rsidRPr="00A37CAF">
        <w:rPr>
          <w:rFonts w:hint="eastAsia"/>
        </w:rPr>
        <w:t>〓（離</w:t>
      </w:r>
      <w:proofErr w:type="gramStart"/>
      <w:r w:rsidRPr="00A37CAF">
        <w:rPr>
          <w:rFonts w:hint="eastAsia"/>
        </w:rPr>
        <w:t>澶</w:t>
      </w:r>
      <w:proofErr w:type="gramEnd"/>
      <w:r w:rsidRPr="00A37CAF">
        <w:rPr>
          <w:rFonts w:hint="eastAsia"/>
        </w:rPr>
        <w:t>，離</w:t>
      </w:r>
      <w:proofErr w:type="gramStart"/>
      <w:r w:rsidRPr="00A37CAF">
        <w:rPr>
          <w:rFonts w:hint="eastAsia"/>
        </w:rPr>
        <w:t>澶</w:t>
      </w:r>
      <w:proofErr w:type="gramEnd"/>
      <w:r w:rsidRPr="00A37CAF">
        <w:rPr>
          <w:rFonts w:hint="eastAsia"/>
        </w:rPr>
        <w:t>），奪</w:t>
      </w:r>
      <w:r w:rsidRPr="00A37CAF">
        <w:rPr>
          <w:rFonts w:ascii="宋体-方正超大字符集" w:eastAsia="宋体-方正超大字符集" w:cs="宋体" w:hint="eastAsia"/>
        </w:rPr>
        <w:t>□。</w:t>
      </w:r>
      <w:r w:rsidRPr="00A37CAF">
        <w:rPr>
          <w:rFonts w:hint="eastAsia"/>
          <w:sz w:val="18"/>
          <w:szCs w:val="18"/>
        </w:rPr>
        <w:t>六壹</w:t>
      </w:r>
    </w:p>
    <w:p w14:paraId="69B8C08F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根据对本篇中剩余散简的观察，我们发现简五六（原编号677）的上端断口与简六壹（原编号687-1）的末端断口角度一致（见图1），简五六今仅存两字，前一字上部残损，下一字尚可辨读为“气”，</w:t>
      </w:r>
      <w:proofErr w:type="gramStart"/>
      <w:r w:rsidRPr="00A37CAF">
        <w:rPr>
          <w:rFonts w:hint="eastAsia"/>
        </w:rPr>
        <w:t>整理组原释读</w:t>
      </w:r>
      <w:proofErr w:type="gramEnd"/>
      <w:r w:rsidRPr="00A37CAF">
        <w:rPr>
          <w:rFonts w:hint="eastAsia"/>
        </w:rPr>
        <w:t>为</w:t>
      </w:r>
      <w:r w:rsidRPr="00A37CAF">
        <w:rPr>
          <w:rFonts w:hint="eastAsia"/>
          <w:vertAlign w:val="superscript"/>
        </w:rPr>
        <w:t>[</w:t>
      </w:r>
      <w:r w:rsidRPr="00A37CAF">
        <w:rPr>
          <w:rFonts w:hint="eastAsia"/>
          <w:vertAlign w:val="superscript"/>
        </w:rPr>
        <w:endnoteReference w:id="2"/>
      </w:r>
      <w:r w:rsidRPr="00A37CAF">
        <w:rPr>
          <w:rFonts w:hint="eastAsia"/>
          <w:vertAlign w:val="superscript"/>
        </w:rPr>
        <w:t>]</w:t>
      </w:r>
      <w:r w:rsidRPr="00A37CAF">
        <w:rPr>
          <w:rFonts w:hint="eastAsia"/>
        </w:rPr>
        <w:t>：</w:t>
      </w:r>
    </w:p>
    <w:p w14:paraId="6FC01EB7" w14:textId="77777777" w:rsidR="00A37CAF" w:rsidRPr="00A37CAF" w:rsidRDefault="00A37CAF" w:rsidP="00A37CAF">
      <w:pPr>
        <w:pStyle w:val="aff4"/>
        <w:spacing w:before="540" w:after="540"/>
        <w:ind w:firstLine="480"/>
      </w:pPr>
      <w:r w:rsidRPr="00A37CAF">
        <w:rPr>
          <w:rFonts w:hint="eastAsia"/>
          <w:noProof/>
        </w:rPr>
        <w:drawing>
          <wp:inline distT="0" distB="0" distL="114300" distR="114300" wp14:anchorId="73C178EB" wp14:editId="6048CA1A">
            <wp:extent cx="146685" cy="14668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CAF">
        <w:rPr>
          <w:rFonts w:hint="eastAsia"/>
        </w:rPr>
        <w:t>病氣</w:t>
      </w:r>
      <w:r w:rsidRPr="00A37CAF">
        <w:rPr>
          <w:rFonts w:hint="eastAsia"/>
          <w:noProof/>
        </w:rPr>
        <w:drawing>
          <wp:inline distT="0" distB="0" distL="114300" distR="114300" wp14:anchorId="637E35AA" wp14:editId="7BDD9C03">
            <wp:extent cx="146685" cy="14668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3A7B" w14:textId="77777777" w:rsidR="00A37CAF" w:rsidRPr="00A37CAF" w:rsidRDefault="00A37CAF" w:rsidP="00A37CAF">
      <w:pPr>
        <w:pStyle w:val="aff6"/>
        <w:ind w:firstLine="560"/>
      </w:pPr>
      <w:r w:rsidRPr="00A37CAF">
        <w:rPr>
          <w:rFonts w:ascii="Times New Roman" w:hAnsi="Times New Roman" w:hint="eastAsia"/>
        </w:rPr>
        <w:t>然而根据我们的考察，前一字当为“夺”。“夺”字在《顺逆五色脉臧验精神》中反复出现过多次，除上部“衣”与“雀”的头部相合</w:t>
      </w:r>
      <w:r w:rsidRPr="00A37CAF">
        <w:rPr>
          <w:rFonts w:ascii="Times New Roman" w:hAnsi="Times New Roman" w:hint="eastAsia"/>
        </w:rPr>
        <w:lastRenderedPageBreak/>
        <w:t>写作</w:t>
      </w:r>
      <w:r w:rsidRPr="00A37CAF">
        <w:rPr>
          <w:noProof/>
        </w:rPr>
        <w:drawing>
          <wp:inline distT="0" distB="0" distL="114300" distR="114300" wp14:anchorId="7FB71672" wp14:editId="2DE52141">
            <wp:extent cx="193675" cy="193675"/>
            <wp:effectExtent l="0" t="0" r="4445" b="3175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37CAF">
        <w:rPr>
          <w:rFonts w:hint="eastAsia"/>
        </w:rPr>
        <w:t>外，下部仍有“隹”和“寸”。该字的书写特点主要包括：①</w:t>
      </w:r>
      <w:r w:rsidRPr="00A37CAF">
        <w:rPr>
          <w:rFonts w:ascii="黑体" w:eastAsia="黑体" w:hAnsi="黑体" w:cs="黑体" w:hint="eastAsia"/>
          <w:b/>
          <w:bCs/>
        </w:rPr>
        <w:t>“</w:t>
      </w:r>
      <w:r w:rsidRPr="00A37CAF">
        <w:rPr>
          <w:rFonts w:hint="eastAsia"/>
          <w:b/>
          <w:bCs/>
        </w:rPr>
        <w:t>隹”的左竖偏长，可延伸至“寸”左侧</w:t>
      </w:r>
      <w:r w:rsidRPr="00A37CAF">
        <w:rPr>
          <w:rFonts w:hint="eastAsia"/>
        </w:rPr>
        <w:t>；②“寸”的</w:t>
      </w:r>
      <w:proofErr w:type="gramStart"/>
      <w:r w:rsidRPr="00A37CAF">
        <w:rPr>
          <w:rFonts w:hint="eastAsia"/>
        </w:rPr>
        <w:t>点近短横</w:t>
      </w:r>
      <w:proofErr w:type="gramEnd"/>
      <w:r w:rsidRPr="00A37CAF">
        <w:rPr>
          <w:rFonts w:ascii="Times New Roman" w:hAnsi="Times New Roman" w:hint="eastAsia"/>
        </w:rPr>
        <w:t>，若</w:t>
      </w:r>
      <w:bookmarkStart w:id="2" w:name="OLE_LINK4"/>
      <w:r w:rsidRPr="00A37CAF">
        <w:rPr>
          <w:rFonts w:hint="eastAsia"/>
          <w:b/>
          <w:bCs/>
        </w:rPr>
        <w:t>将“隹”和“寸”合看，这两部分书写为横</w:t>
      </w:r>
      <w:proofErr w:type="gramStart"/>
      <w:r w:rsidRPr="00A37CAF">
        <w:rPr>
          <w:rFonts w:hint="eastAsia"/>
          <w:b/>
          <w:bCs/>
        </w:rPr>
        <w:t>或近横的</w:t>
      </w:r>
      <w:proofErr w:type="gramEnd"/>
      <w:r w:rsidRPr="00A37CAF">
        <w:rPr>
          <w:rFonts w:hint="eastAsia"/>
          <w:b/>
          <w:bCs/>
        </w:rPr>
        <w:t>笔画共有六笔</w:t>
      </w:r>
      <w:r w:rsidRPr="00A37CAF">
        <w:rPr>
          <w:rFonts w:hint="eastAsia"/>
        </w:rPr>
        <w:t>。</w:t>
      </w:r>
    </w:p>
    <w:tbl>
      <w:tblPr>
        <w:tblStyle w:val="afb"/>
        <w:tblpPr w:leftFromText="180" w:rightFromText="180" w:vertAnchor="text" w:horzAnchor="page" w:tblpXSpec="center" w:tblpY="86"/>
        <w:tblOverlap w:val="never"/>
        <w:tblW w:w="0" w:type="auto"/>
        <w:tblLook w:val="04A0" w:firstRow="1" w:lastRow="0" w:firstColumn="1" w:lastColumn="0" w:noHBand="0" w:noVBand="1"/>
      </w:tblPr>
      <w:tblGrid>
        <w:gridCol w:w="1968"/>
        <w:gridCol w:w="3247"/>
        <w:gridCol w:w="3081"/>
      </w:tblGrid>
      <w:tr w:rsidR="00A37CAF" w:rsidRPr="00A37CAF" w14:paraId="77693C1F" w14:textId="77777777" w:rsidTr="00A71F40">
        <w:trPr>
          <w:cantSplit/>
          <w:trHeight w:val="398"/>
        </w:trPr>
        <w:tc>
          <w:tcPr>
            <w:tcW w:w="2011" w:type="dxa"/>
          </w:tcPr>
          <w:p w14:paraId="6B3B5F04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</w:p>
        </w:tc>
        <w:tc>
          <w:tcPr>
            <w:tcW w:w="3342" w:type="dxa"/>
          </w:tcPr>
          <w:p w14:paraId="5FB91097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>红外扫描影像</w:t>
            </w:r>
          </w:p>
        </w:tc>
        <w:tc>
          <w:tcPr>
            <w:tcW w:w="3169" w:type="dxa"/>
          </w:tcPr>
          <w:p w14:paraId="59BE5FAC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>彩色影像</w:t>
            </w:r>
          </w:p>
        </w:tc>
      </w:tr>
      <w:tr w:rsidR="00A37CAF" w:rsidRPr="00A37CAF" w14:paraId="467D6B7D" w14:textId="77777777" w:rsidTr="00A71F40">
        <w:trPr>
          <w:cantSplit/>
          <w:trHeight w:val="4989"/>
        </w:trPr>
        <w:tc>
          <w:tcPr>
            <w:tcW w:w="2011" w:type="dxa"/>
          </w:tcPr>
          <w:p w14:paraId="1B346E05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>六壹（</w:t>
            </w:r>
            <w:r w:rsidRPr="00A37CAF">
              <w:rPr>
                <w:rFonts w:ascii="Times New Roman" w:hAnsi="Times New Roman" w:cs="宋体" w:hint="eastAsia"/>
                <w:szCs w:val="24"/>
              </w:rPr>
              <w:t>687-1</w:t>
            </w:r>
            <w:r w:rsidRPr="00A37CAF">
              <w:rPr>
                <w:rFonts w:ascii="Times New Roman" w:hAnsi="Times New Roman" w:cs="宋体" w:hint="eastAsia"/>
                <w:szCs w:val="24"/>
              </w:rPr>
              <w:t>）</w:t>
            </w:r>
          </w:p>
        </w:tc>
        <w:tc>
          <w:tcPr>
            <w:tcW w:w="3342" w:type="dxa"/>
          </w:tcPr>
          <w:p w14:paraId="456D79ED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 xml:space="preserve"> </w:t>
            </w: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drawing>
                <wp:inline distT="0" distB="0" distL="114300" distR="114300" wp14:anchorId="4A398E9C" wp14:editId="1D20C1E7">
                  <wp:extent cx="3771265" cy="658495"/>
                  <wp:effectExtent l="0" t="0" r="0" b="8255"/>
                  <wp:docPr id="8" name="图片 8" descr="d2f5f5e48fd25ecb590298108deea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2f5f5e48fd25ecb590298108deeaf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CECFD1">
                                  <a:alpha val="100000"/>
                                </a:srgbClr>
                              </a:clrFrom>
                              <a:clrTo>
                                <a:srgbClr val="CECFD1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1753" t="45653" r="10597" b="3773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71265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14:paraId="13EB5736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 xml:space="preserve">    </w:t>
            </w: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drawing>
                <wp:inline distT="0" distB="0" distL="114300" distR="114300" wp14:anchorId="0CBB7C7C" wp14:editId="0FA3520E">
                  <wp:extent cx="627380" cy="3733165"/>
                  <wp:effectExtent l="0" t="0" r="12700" b="635"/>
                  <wp:docPr id="9" name="图片 9" descr="12a43c35471ba889028db122d316a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2a43c35471ba889028db122d316a7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BFC0BA">
                                  <a:alpha val="100000"/>
                                </a:srgbClr>
                              </a:clrFrom>
                              <a:clrTo>
                                <a:srgbClr val="BFC0B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43236" t="22658" r="36302" b="3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37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CAF" w:rsidRPr="00A37CAF" w14:paraId="0D04E2DD" w14:textId="77777777" w:rsidTr="00A71F40">
        <w:trPr>
          <w:cantSplit/>
          <w:trHeight w:val="2018"/>
        </w:trPr>
        <w:tc>
          <w:tcPr>
            <w:tcW w:w="2011" w:type="dxa"/>
          </w:tcPr>
          <w:p w14:paraId="54916F14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>五六（</w:t>
            </w:r>
            <w:r w:rsidRPr="00A37CAF">
              <w:rPr>
                <w:rFonts w:ascii="Times New Roman" w:hAnsi="Times New Roman" w:cs="宋体" w:hint="eastAsia"/>
                <w:szCs w:val="24"/>
              </w:rPr>
              <w:t>677</w:t>
            </w:r>
            <w:r w:rsidRPr="00A37CAF">
              <w:rPr>
                <w:rFonts w:ascii="Times New Roman" w:hAnsi="Times New Roman" w:cs="宋体" w:hint="eastAsia"/>
                <w:szCs w:val="24"/>
              </w:rPr>
              <w:t>）</w:t>
            </w:r>
          </w:p>
        </w:tc>
        <w:tc>
          <w:tcPr>
            <w:tcW w:w="3342" w:type="dxa"/>
          </w:tcPr>
          <w:p w14:paraId="6A5F35D8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drawing>
                <wp:inline distT="0" distB="0" distL="114300" distR="114300" wp14:anchorId="078F8EA0" wp14:editId="295F31B2">
                  <wp:extent cx="312420" cy="1349375"/>
                  <wp:effectExtent l="0" t="0" r="6985" b="6985"/>
                  <wp:docPr id="13" name="图片 13" descr="63a20ba624206226b6312c2a6356e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3a20ba624206226b6312c2a6356e4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7198" t="46137" r="43292" b="32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14:paraId="61A188AB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drawing>
                <wp:inline distT="0" distB="0" distL="114300" distR="114300" wp14:anchorId="44023B87" wp14:editId="24B276EC">
                  <wp:extent cx="339090" cy="1215390"/>
                  <wp:effectExtent l="0" t="0" r="11430" b="3810"/>
                  <wp:docPr id="11" name="图片 11" descr="b48c18f3a299d05659ddfe40463b4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48c18f3a299d05659ddfe40463b4e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4120" t="41071" r="46023" b="37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CAF" w:rsidRPr="00A37CAF" w14:paraId="5184DAF6" w14:textId="77777777" w:rsidTr="00A71F40">
        <w:trPr>
          <w:cantSplit/>
        </w:trPr>
        <w:tc>
          <w:tcPr>
            <w:tcW w:w="2011" w:type="dxa"/>
          </w:tcPr>
          <w:p w14:paraId="0F7FEA7E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lastRenderedPageBreak/>
              <w:t>六贰（</w:t>
            </w:r>
            <w:r w:rsidRPr="00A37CAF">
              <w:rPr>
                <w:rFonts w:ascii="Times New Roman" w:hAnsi="Times New Roman" w:cs="宋体" w:hint="eastAsia"/>
                <w:szCs w:val="24"/>
              </w:rPr>
              <w:t>678-2</w:t>
            </w:r>
            <w:r w:rsidRPr="00A37CAF">
              <w:rPr>
                <w:rFonts w:ascii="Times New Roman" w:hAnsi="Times New Roman" w:cs="宋体" w:hint="eastAsia"/>
                <w:szCs w:val="24"/>
              </w:rPr>
              <w:t>）</w:t>
            </w:r>
          </w:p>
        </w:tc>
        <w:tc>
          <w:tcPr>
            <w:tcW w:w="3342" w:type="dxa"/>
          </w:tcPr>
          <w:p w14:paraId="39538BB6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 xml:space="preserve">  </w:t>
            </w: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drawing>
                <wp:inline distT="0" distB="0" distL="114300" distR="114300" wp14:anchorId="6D88FD25" wp14:editId="3B64643C">
                  <wp:extent cx="3062605" cy="576580"/>
                  <wp:effectExtent l="0" t="0" r="2540" b="635"/>
                  <wp:docPr id="10" name="图片 10" descr="d954eb890f95d11e500f859175230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954eb890f95d11e500f8591752307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C4C4C4">
                                  <a:alpha val="100000"/>
                                </a:srgbClr>
                              </a:clrFrom>
                              <a:clrTo>
                                <a:srgbClr val="C4C4C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9184" t="41585" r="23603" b="415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6260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14:paraId="552397D6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szCs w:val="24"/>
              </w:rPr>
              <w:t xml:space="preserve">   </w:t>
            </w: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drawing>
                <wp:inline distT="0" distB="0" distL="114300" distR="114300" wp14:anchorId="15662BF0" wp14:editId="0BB05D5F">
                  <wp:extent cx="564515" cy="3139440"/>
                  <wp:effectExtent l="0" t="0" r="0" b="0"/>
                  <wp:docPr id="12" name="图片 12" descr="3626c3b972bac381b06af12b70d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626c3b972bac381b06af12b70d42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4697" t="30421" r="36234" b="6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0F09F" w14:textId="77777777" w:rsidR="00A37CAF" w:rsidRPr="00A37CAF" w:rsidRDefault="00A37CAF" w:rsidP="00A37CAF">
      <w:pPr>
        <w:spacing w:afterLines="100" w:after="360" w:line="360" w:lineRule="auto"/>
        <w:jc w:val="center"/>
        <w:rPr>
          <w:rFonts w:ascii="Times New Roman" w:hAnsi="Times New Roman" w:cs="宋体"/>
          <w:sz w:val="21"/>
          <w:szCs w:val="21"/>
        </w:rPr>
      </w:pPr>
      <w:r w:rsidRPr="00A37CAF">
        <w:rPr>
          <w:rFonts w:ascii="Times New Roman" w:hAnsi="Times New Roman" w:cs="宋体" w:hint="eastAsia"/>
          <w:sz w:val="21"/>
          <w:szCs w:val="21"/>
        </w:rPr>
        <w:t>图</w:t>
      </w:r>
      <w:r w:rsidRPr="00A37CAF">
        <w:rPr>
          <w:rFonts w:ascii="Times New Roman" w:hAnsi="Times New Roman" w:cs="宋体" w:hint="eastAsia"/>
          <w:sz w:val="21"/>
          <w:szCs w:val="21"/>
        </w:rPr>
        <w:t xml:space="preserve">1 </w:t>
      </w:r>
      <w:r w:rsidRPr="00A37CAF">
        <w:rPr>
          <w:rFonts w:ascii="Times New Roman" w:hAnsi="Times New Roman" w:cs="宋体" w:hint="eastAsia"/>
          <w:sz w:val="21"/>
          <w:szCs w:val="21"/>
        </w:rPr>
        <w:t>三支残简影像</w:t>
      </w:r>
    </w:p>
    <w:bookmarkEnd w:id="2"/>
    <w:p w14:paraId="1AABFB20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通过对图1中竹简红外扫描影像和彩色图像的对比可知，将简六壹与简五六缀合后，简六壹末字剩余“</w:t>
      </w:r>
      <w:r w:rsidRPr="00A37CAF">
        <w:rPr>
          <w:noProof/>
        </w:rPr>
        <w:drawing>
          <wp:inline distT="0" distB="0" distL="114300" distR="114300" wp14:anchorId="07FACE6C" wp14:editId="3BCDAE98">
            <wp:extent cx="193675" cy="193675"/>
            <wp:effectExtent l="0" t="0" r="4445" b="3175"/>
            <wp:docPr id="1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A37CAF">
        <w:rPr>
          <w:rFonts w:hint="eastAsia"/>
        </w:rPr>
        <w:t>”及“隹”的残笔，根据上述两大书写特征可知：①</w:t>
      </w:r>
      <w:r w:rsidRPr="00A37CAF">
        <w:rPr>
          <w:rFonts w:hint="eastAsia"/>
          <w:b/>
          <w:bCs/>
        </w:rPr>
        <w:t>“隹”左侧</w:t>
      </w:r>
      <w:proofErr w:type="gramStart"/>
      <w:r w:rsidRPr="00A37CAF">
        <w:rPr>
          <w:rFonts w:hint="eastAsia"/>
          <w:b/>
          <w:bCs/>
        </w:rPr>
        <w:t>的垂划残损</w:t>
      </w:r>
      <w:proofErr w:type="gramEnd"/>
      <w:r w:rsidRPr="00A37CAF">
        <w:rPr>
          <w:rFonts w:hint="eastAsia"/>
          <w:b/>
          <w:bCs/>
        </w:rPr>
        <w:t>，应当还有继续向下延伸的笔画；</w:t>
      </w:r>
      <w:r w:rsidRPr="00A37CAF">
        <w:rPr>
          <w:rFonts w:hint="eastAsia"/>
        </w:rPr>
        <w:t>②</w:t>
      </w:r>
      <w:r w:rsidRPr="00A37CAF">
        <w:rPr>
          <w:rFonts w:hint="eastAsia"/>
          <w:b/>
          <w:bCs/>
        </w:rPr>
        <w:t>“隹”右侧六横（实为五横一点）中下三横的右侧残损；</w:t>
      </w:r>
      <w:r w:rsidRPr="00A37CAF">
        <w:rPr>
          <w:rFonts w:hint="eastAsia"/>
        </w:rPr>
        <w:t>③</w:t>
      </w:r>
      <w:r w:rsidRPr="00A37CAF">
        <w:rPr>
          <w:rFonts w:hint="eastAsia"/>
          <w:b/>
          <w:bCs/>
        </w:rPr>
        <w:t>“寸”的竖钩缺损</w:t>
      </w:r>
      <w:r w:rsidRPr="00A37CAF">
        <w:rPr>
          <w:rFonts w:hint="eastAsia"/>
        </w:rPr>
        <w:t>。而上述缺笔在简五六第一字中则几乎能完全补齐。红外扫描影像误将</w:t>
      </w:r>
      <w:proofErr w:type="gramStart"/>
      <w:r w:rsidRPr="00A37CAF">
        <w:rPr>
          <w:rFonts w:hint="eastAsia"/>
        </w:rPr>
        <w:t>“寸”近短横</w:t>
      </w:r>
      <w:proofErr w:type="gramEnd"/>
      <w:r w:rsidRPr="00A37CAF">
        <w:rPr>
          <w:rFonts w:hint="eastAsia"/>
        </w:rPr>
        <w:t>的点与竖钩</w:t>
      </w:r>
      <w:proofErr w:type="gramStart"/>
      <w:r w:rsidRPr="00A37CAF">
        <w:rPr>
          <w:rFonts w:hint="eastAsia"/>
        </w:rPr>
        <w:t>的残笔相连</w:t>
      </w:r>
      <w:proofErr w:type="gramEnd"/>
      <w:r w:rsidRPr="00A37CAF">
        <w:rPr>
          <w:rFonts w:hint="eastAsia"/>
        </w:rPr>
        <w:t>，但从彩色影像则能看出实为方向不同、并不相连的两笔，且两支简并非整齐的线性断裂，而为剥裂型断开，缀合</w:t>
      </w:r>
      <w:proofErr w:type="gramStart"/>
      <w:r w:rsidRPr="00A37CAF">
        <w:rPr>
          <w:rFonts w:hint="eastAsia"/>
        </w:rPr>
        <w:t>处两简有</w:t>
      </w:r>
      <w:proofErr w:type="gramEnd"/>
      <w:r w:rsidRPr="00A37CAF">
        <w:rPr>
          <w:rFonts w:hint="eastAsia"/>
        </w:rPr>
        <w:t>所重叠，以上可能是导致简五六第一字容易误读的主要原因。</w:t>
      </w:r>
      <w:bookmarkStart w:id="3" w:name="OLE_LINK5"/>
      <w:r w:rsidRPr="00A37CAF">
        <w:rPr>
          <w:rFonts w:hint="eastAsia"/>
        </w:rPr>
        <w:t>（见图2）</w:t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3107"/>
        <w:gridCol w:w="5189"/>
      </w:tblGrid>
      <w:tr w:rsidR="00A37CAF" w:rsidRPr="00A37CAF" w14:paraId="0050B965" w14:textId="77777777" w:rsidTr="00A71F40">
        <w:trPr>
          <w:jc w:val="center"/>
        </w:trPr>
        <w:tc>
          <w:tcPr>
            <w:tcW w:w="3193" w:type="dxa"/>
          </w:tcPr>
          <w:p w14:paraId="52CDBBBD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 w:val="21"/>
                <w:szCs w:val="21"/>
              </w:rPr>
            </w:pPr>
            <w:r w:rsidRPr="00A37CAF">
              <w:rPr>
                <w:rFonts w:ascii="Times New Roman" w:hAnsi="Times New Roman" w:cs="宋体" w:hint="eastAsia"/>
                <w:sz w:val="21"/>
                <w:szCs w:val="21"/>
              </w:rPr>
              <w:t>天回医简中“夺”之常见写法</w:t>
            </w:r>
          </w:p>
        </w:tc>
        <w:tc>
          <w:tcPr>
            <w:tcW w:w="5329" w:type="dxa"/>
          </w:tcPr>
          <w:p w14:paraId="39A81595" w14:textId="77777777" w:rsidR="00A37CAF" w:rsidRPr="00A37CAF" w:rsidRDefault="00A37CAF" w:rsidP="00A37CAF">
            <w:pPr>
              <w:ind w:firstLineChars="200" w:firstLine="420"/>
              <w:jc w:val="center"/>
              <w:rPr>
                <w:rFonts w:ascii="Times New Roman" w:hAnsi="Times New Roman" w:cs="宋体"/>
                <w:sz w:val="21"/>
                <w:szCs w:val="21"/>
              </w:rPr>
            </w:pPr>
            <w:r w:rsidRPr="00A37CAF">
              <w:rPr>
                <w:rFonts w:ascii="Times New Roman" w:hAnsi="Times New Roman" w:cs="宋体" w:hint="eastAsia"/>
                <w:sz w:val="21"/>
                <w:szCs w:val="21"/>
              </w:rPr>
              <w:t>简六壹</w:t>
            </w:r>
            <w:r w:rsidRPr="00A37CAF">
              <w:rPr>
                <w:rFonts w:ascii="Times New Roman" w:hAnsi="Times New Roman" w:cs="宋体" w:hint="eastAsia"/>
                <w:sz w:val="21"/>
                <w:szCs w:val="21"/>
              </w:rPr>
              <w:t>+</w:t>
            </w:r>
            <w:r w:rsidRPr="00A37CAF">
              <w:rPr>
                <w:rFonts w:ascii="Times New Roman" w:hAnsi="Times New Roman" w:cs="宋体" w:hint="eastAsia"/>
                <w:sz w:val="21"/>
                <w:szCs w:val="21"/>
              </w:rPr>
              <w:t>简五六缀合之“夺”</w:t>
            </w:r>
          </w:p>
        </w:tc>
      </w:tr>
      <w:tr w:rsidR="00A37CAF" w:rsidRPr="00A37CAF" w14:paraId="049F98C9" w14:textId="77777777" w:rsidTr="00A71F40">
        <w:trPr>
          <w:jc w:val="center"/>
        </w:trPr>
        <w:tc>
          <w:tcPr>
            <w:tcW w:w="3193" w:type="dxa"/>
          </w:tcPr>
          <w:p w14:paraId="33E4F703" w14:textId="3D0EED76" w:rsidR="00A37CAF" w:rsidRPr="00A37CAF" w:rsidRDefault="00A71F40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37CAF">
              <w:rPr>
                <w:rFonts w:ascii="Times New Roman" w:hAnsi="Times New Roman" w:cs="宋体" w:hint="eastAsia"/>
                <w:noProof/>
                <w:szCs w:val="24"/>
              </w:rPr>
              <w:lastRenderedPageBreak/>
              <w:drawing>
                <wp:inline distT="0" distB="0" distL="114300" distR="114300" wp14:anchorId="00B89905" wp14:editId="44D2FD6D">
                  <wp:extent cx="519430" cy="790575"/>
                  <wp:effectExtent l="0" t="0" r="13970" b="1905"/>
                  <wp:docPr id="14" name="图片 14" descr="6a998e6524932dc455b505a757b1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a998e6524932dc455b505a757b1ac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5533" t="55285" r="44476" b="33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50515" w14:textId="2C8673A3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 w:val="21"/>
                <w:szCs w:val="21"/>
              </w:rPr>
            </w:pPr>
          </w:p>
        </w:tc>
        <w:tc>
          <w:tcPr>
            <w:tcW w:w="5329" w:type="dxa"/>
          </w:tcPr>
          <w:p w14:paraId="7A00DA6E" w14:textId="09F68275" w:rsidR="00A37CAF" w:rsidRPr="00A37CAF" w:rsidRDefault="00A71F40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  <w:r w:rsidRPr="00A71F40">
              <w:rPr>
                <w:rFonts w:ascii="Times New Roman" w:hAnsi="Times New Roman" w:cs="宋体"/>
                <w:szCs w:val="24"/>
              </w:rPr>
              <w:drawing>
                <wp:inline distT="0" distB="0" distL="0" distR="0" wp14:anchorId="50F780C5" wp14:editId="292A9149">
                  <wp:extent cx="1035050" cy="174293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41" cy="175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8AC12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</w:p>
          <w:p w14:paraId="667DD6A0" w14:textId="77777777" w:rsidR="00A37CAF" w:rsidRPr="00A37CAF" w:rsidRDefault="00A37CAF" w:rsidP="00A37CAF">
            <w:pPr>
              <w:jc w:val="center"/>
              <w:rPr>
                <w:rFonts w:ascii="Times New Roman" w:hAnsi="Times New Roman" w:cs="宋体"/>
                <w:szCs w:val="24"/>
              </w:rPr>
            </w:pPr>
          </w:p>
        </w:tc>
      </w:tr>
    </w:tbl>
    <w:p w14:paraId="79B516A1" w14:textId="11D30098" w:rsidR="00A37CAF" w:rsidRPr="00A37CAF" w:rsidRDefault="00A37CAF" w:rsidP="00A37CAF">
      <w:pPr>
        <w:spacing w:afterLines="100" w:after="360" w:line="360" w:lineRule="auto"/>
        <w:jc w:val="center"/>
        <w:rPr>
          <w:rFonts w:ascii="Times New Roman" w:hAnsi="Times New Roman" w:cs="宋体"/>
          <w:sz w:val="21"/>
          <w:szCs w:val="21"/>
        </w:rPr>
      </w:pPr>
      <w:r w:rsidRPr="00A37CAF">
        <w:rPr>
          <w:rFonts w:ascii="Times New Roman" w:hAnsi="Times New Roman" w:cs="宋体" w:hint="eastAsia"/>
          <w:sz w:val="21"/>
          <w:szCs w:val="21"/>
        </w:rPr>
        <w:t>图</w:t>
      </w:r>
      <w:r w:rsidRPr="00A37CAF">
        <w:rPr>
          <w:rFonts w:ascii="Times New Roman" w:hAnsi="Times New Roman" w:cs="宋体" w:hint="eastAsia"/>
          <w:sz w:val="21"/>
          <w:szCs w:val="21"/>
        </w:rPr>
        <w:t xml:space="preserve">2 </w:t>
      </w:r>
      <w:r w:rsidRPr="00A37CAF">
        <w:rPr>
          <w:rFonts w:ascii="Times New Roman" w:hAnsi="Times New Roman" w:cs="宋体" w:hint="eastAsia"/>
          <w:sz w:val="21"/>
          <w:szCs w:val="21"/>
        </w:rPr>
        <w:t>医简中的“夺”</w:t>
      </w:r>
    </w:p>
    <w:bookmarkEnd w:id="3"/>
    <w:p w14:paraId="333226DC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此外，在简五六的红外影像中，尚可看出“夺”与“气”二字之间有编</w:t>
      </w:r>
      <w:proofErr w:type="gramStart"/>
      <w:r w:rsidRPr="00A37CAF">
        <w:rPr>
          <w:rFonts w:hint="eastAsia"/>
        </w:rPr>
        <w:t>绳留下</w:t>
      </w:r>
      <w:proofErr w:type="gramEnd"/>
      <w:r w:rsidRPr="00A37CAF">
        <w:rPr>
          <w:rFonts w:hint="eastAsia"/>
        </w:rPr>
        <w:t>的痕迹，这与</w:t>
      </w:r>
      <w:proofErr w:type="gramStart"/>
      <w:r w:rsidRPr="00A37CAF">
        <w:rPr>
          <w:rFonts w:hint="eastAsia"/>
        </w:rPr>
        <w:t>整理组</w:t>
      </w:r>
      <w:proofErr w:type="gramEnd"/>
      <w:r w:rsidRPr="00A37CAF">
        <w:rPr>
          <w:rFonts w:hint="eastAsia"/>
        </w:rPr>
        <w:t>在简六贰末的注解及其他</w:t>
      </w:r>
      <w:proofErr w:type="gramStart"/>
      <w:r w:rsidRPr="00A37CAF">
        <w:rPr>
          <w:rFonts w:hint="eastAsia"/>
        </w:rPr>
        <w:t>相邻各简的</w:t>
      </w:r>
      <w:proofErr w:type="gramEnd"/>
      <w:r w:rsidRPr="00A37CAF">
        <w:rPr>
          <w:rFonts w:hint="eastAsia"/>
        </w:rPr>
        <w:t>特征一致。</w:t>
      </w:r>
    </w:p>
    <w:p w14:paraId="26098FE1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综上可以判定，简五六的释读应为“夺气”，“夺”即“脱”也，为</w:t>
      </w:r>
      <w:proofErr w:type="gramStart"/>
      <w:r w:rsidRPr="00A37CAF">
        <w:rPr>
          <w:rFonts w:hint="eastAsia"/>
        </w:rPr>
        <w:t>精气脱夺耗散</w:t>
      </w:r>
      <w:proofErr w:type="gramEnd"/>
      <w:r w:rsidRPr="00A37CAF">
        <w:rPr>
          <w:rFonts w:hint="eastAsia"/>
        </w:rPr>
        <w:t>之意。至此，尽管仍有书写着“·人”的部分竹简未知下落，但我们可以在参考前后文例的基础上，将简六壹（687-1）+简五六（677）+简六贰（678-2）缀合后完整释读如下：</w:t>
      </w:r>
    </w:p>
    <w:p w14:paraId="57E168ED" w14:textId="77777777" w:rsidR="00A37CAF" w:rsidRPr="00A37CAF" w:rsidRDefault="00A37CAF" w:rsidP="00A37CAF">
      <w:pPr>
        <w:pStyle w:val="aff4"/>
        <w:spacing w:before="540" w:after="540"/>
        <w:ind w:firstLine="496"/>
        <w:rPr>
          <w:rFonts w:ascii="Times New Roman" w:hAnsi="Times New Roman" w:cs="宋体"/>
        </w:rPr>
      </w:pPr>
      <w:r w:rsidRPr="00A37CAF">
        <w:t>人再息脈</w:t>
      </w:r>
      <w:proofErr w:type="gramStart"/>
      <w:r w:rsidRPr="00A37CAF">
        <w:t>一勭</w:t>
      </w:r>
      <w:proofErr w:type="gramEnd"/>
      <w:r w:rsidRPr="00A37CAF">
        <w:t>（</w:t>
      </w:r>
      <w:proofErr w:type="gramStart"/>
      <w:r w:rsidRPr="00A37CAF">
        <w:t>動</w:t>
      </w:r>
      <w:proofErr w:type="gramEnd"/>
      <w:r w:rsidRPr="00A37CAF">
        <w:t>），曰離〓</w:t>
      </w:r>
      <w:proofErr w:type="gramStart"/>
      <w:r w:rsidRPr="00A37CAF">
        <w:t>澶</w:t>
      </w:r>
      <w:proofErr w:type="gramEnd"/>
      <w:r w:rsidRPr="00A37CAF">
        <w:t>〓（離</w:t>
      </w:r>
      <w:proofErr w:type="gramStart"/>
      <w:r w:rsidRPr="00A37CAF">
        <w:t>澶</w:t>
      </w:r>
      <w:proofErr w:type="gramEnd"/>
      <w:r w:rsidRPr="00A37CAF">
        <w:t>，離</w:t>
      </w:r>
      <w:proofErr w:type="gramStart"/>
      <w:r w:rsidRPr="00A37CAF">
        <w:t>澶</w:t>
      </w:r>
      <w:proofErr w:type="gramEnd"/>
      <w:r w:rsidRPr="00A37CAF">
        <w:t>），奪</w:t>
      </w:r>
      <w:proofErr w:type="gramStart"/>
      <w:r w:rsidRPr="00A37CAF">
        <w:rPr>
          <w:rFonts w:hint="eastAsia"/>
        </w:rPr>
        <w:t>氣</w:t>
      </w:r>
      <w:proofErr w:type="gramEnd"/>
      <w:r w:rsidRPr="00A37CAF">
        <w:rPr>
          <w:rFonts w:hint="eastAsia"/>
        </w:rPr>
        <w:t>。</w:t>
      </w:r>
      <w:r w:rsidRPr="00A37CAF">
        <w:rPr>
          <w:rFonts w:hint="eastAsia"/>
          <w:bdr w:val="single" w:sz="4" w:space="0" w:color="auto"/>
        </w:rPr>
        <w:t>·人</w:t>
      </w:r>
      <w:r w:rsidRPr="00A37CAF">
        <w:rPr>
          <w:rFonts w:hint="eastAsia"/>
        </w:rPr>
        <w:t>五息脈一勭（動），曰絕，不至，死。</w:t>
      </w:r>
    </w:p>
    <w:p w14:paraId="7D834328" w14:textId="77777777" w:rsidR="00A37CAF" w:rsidRPr="00A37CAF" w:rsidRDefault="00A37CAF" w:rsidP="00A37CAF">
      <w:pPr>
        <w:pStyle w:val="aff6"/>
        <w:ind w:firstLine="560"/>
      </w:pPr>
      <w:r w:rsidRPr="00A37CAF">
        <w:rPr>
          <w:rFonts w:hint="eastAsia"/>
        </w:rPr>
        <w:t>《脉经·卷四》中言：“脉四损者，再息而脉一动，人十息脉五</w:t>
      </w:r>
      <w:r w:rsidRPr="00A37CAF">
        <w:rPr>
          <w:rFonts w:hint="eastAsia"/>
        </w:rPr>
        <w:lastRenderedPageBreak/>
        <w:t>动，气行七寸半。</w:t>
      </w:r>
      <w:proofErr w:type="gramStart"/>
      <w:r w:rsidRPr="00A37CAF">
        <w:rPr>
          <w:rFonts w:hint="eastAsia"/>
        </w:rPr>
        <w:t>一</w:t>
      </w:r>
      <w:proofErr w:type="gramEnd"/>
      <w:r w:rsidRPr="00A37CAF">
        <w:rPr>
          <w:rFonts w:hint="eastAsia"/>
        </w:rPr>
        <w:t>备之气，脉十动，气行尺五寸，不及周身三百一十五节，故曰亡血。亡血者，忘失其度，身</w:t>
      </w:r>
      <w:proofErr w:type="gramStart"/>
      <w:r w:rsidRPr="00A37CAF">
        <w:rPr>
          <w:rFonts w:hint="eastAsia"/>
        </w:rPr>
        <w:t>羸</w:t>
      </w:r>
      <w:proofErr w:type="gramEnd"/>
      <w:r w:rsidRPr="00A37CAF">
        <w:rPr>
          <w:rFonts w:hint="eastAsia"/>
        </w:rPr>
        <w:t>疲，皮裹骨，故血气俱尽，五藏失神，其死神矣。”</w:t>
      </w:r>
      <w:r w:rsidRPr="00A37CAF">
        <w:rPr>
          <w:rFonts w:hint="eastAsia"/>
          <w:vertAlign w:val="superscript"/>
        </w:rPr>
        <w:t>[</w:t>
      </w:r>
      <w:r w:rsidRPr="00A37CAF">
        <w:rPr>
          <w:rFonts w:hint="eastAsia"/>
          <w:vertAlign w:val="superscript"/>
        </w:rPr>
        <w:endnoteReference w:id="3"/>
      </w:r>
      <w:r w:rsidRPr="00A37CAF">
        <w:rPr>
          <w:rFonts w:hint="eastAsia"/>
          <w:vertAlign w:val="superscript"/>
        </w:rPr>
        <w:t>]</w:t>
      </w:r>
      <w:r w:rsidRPr="00A37CAF">
        <w:rPr>
          <w:rFonts w:hint="eastAsia"/>
        </w:rPr>
        <w:t>书中认为“再息而脉一动”的脉象为“血气俱尽”的表现，故与“亡血”及简文中的“夺气”描述相符。</w:t>
      </w:r>
    </w:p>
    <w:p w14:paraId="2FB4476C" w14:textId="77777777" w:rsidR="00A37CAF" w:rsidRPr="00A37CAF" w:rsidRDefault="00A37CAF" w:rsidP="00A37CAF">
      <w:pPr>
        <w:spacing w:line="360" w:lineRule="auto"/>
        <w:ind w:firstLineChars="200" w:firstLine="420"/>
        <w:jc w:val="left"/>
        <w:rPr>
          <w:rFonts w:ascii="Times New Roman" w:hAnsi="Times New Roman" w:cs="宋体"/>
          <w:sz w:val="21"/>
          <w:szCs w:val="21"/>
        </w:rPr>
      </w:pPr>
      <w:r w:rsidRPr="00A37CAF">
        <w:rPr>
          <w:rFonts w:ascii="Times New Roman" w:hAnsi="Times New Roman" w:cs="宋体" w:hint="eastAsia"/>
          <w:sz w:val="21"/>
          <w:szCs w:val="21"/>
        </w:rPr>
        <w:t>本文在撰写时得到导师沈澍农教授的指导及同门们的鼓励，在此表示真诚地感谢。</w:t>
      </w:r>
    </w:p>
    <w:bookmarkEnd w:id="0"/>
    <w:p w14:paraId="11C62CA0" w14:textId="31CCFC7F" w:rsidR="001F3894" w:rsidRPr="00A37CAF" w:rsidRDefault="001F3894" w:rsidP="004A0B5F">
      <w:pPr>
        <w:pStyle w:val="aff6"/>
        <w:ind w:firstLine="560"/>
      </w:pPr>
    </w:p>
    <w:sectPr w:rsidR="001F3894" w:rsidRPr="00A37CAF">
      <w:headerReference w:type="default" r:id="rId18"/>
      <w:footerReference w:type="even" r:id="rId19"/>
      <w:footerReference w:type="default" r:id="rId20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974B6" w14:textId="77777777" w:rsidR="002611E7" w:rsidRDefault="002611E7">
      <w:r>
        <w:separator/>
      </w:r>
    </w:p>
  </w:endnote>
  <w:endnote w:type="continuationSeparator" w:id="0">
    <w:p w14:paraId="0F736A99" w14:textId="77777777" w:rsidR="002611E7" w:rsidRDefault="002611E7">
      <w:r>
        <w:continuationSeparator/>
      </w:r>
    </w:p>
  </w:endnote>
  <w:endnote w:id="1">
    <w:p w14:paraId="071505D4" w14:textId="31958432" w:rsidR="00A37CAF" w:rsidRPr="00A37CAF" w:rsidRDefault="00A37CAF" w:rsidP="00A37CAF">
      <w:r w:rsidRPr="00A37CAF">
        <w:t>[</w:t>
      </w:r>
      <w:r w:rsidRPr="00A37CAF">
        <w:rPr>
          <w:rFonts w:hint="eastAsia"/>
        </w:rPr>
        <w:endnoteRef/>
      </w:r>
      <w:r w:rsidRPr="00A37CAF">
        <w:t xml:space="preserve">] </w:t>
      </w:r>
      <w:r w:rsidRPr="00A37CAF">
        <w:rPr>
          <w:rFonts w:hint="eastAsia"/>
        </w:rPr>
        <w:t>天回医简整理组编，柳长华主编：《天回医简（下）》，北京：文物出版社，2023年，第55、56页。</w:t>
      </w:r>
    </w:p>
  </w:endnote>
  <w:endnote w:id="2">
    <w:p w14:paraId="4C8D48AB" w14:textId="77777777" w:rsidR="00A37CAF" w:rsidRPr="00A37CAF" w:rsidRDefault="00A37CAF" w:rsidP="00A37CAF">
      <w:r w:rsidRPr="00A37CAF">
        <w:rPr>
          <w:rFonts w:hint="eastAsia"/>
        </w:rPr>
        <w:t>[</w:t>
      </w:r>
      <w:r w:rsidRPr="00A37CAF">
        <w:rPr>
          <w:rFonts w:hint="eastAsia"/>
        </w:rPr>
        <w:endnoteRef/>
      </w:r>
      <w:r w:rsidRPr="00A37CAF">
        <w:rPr>
          <w:rFonts w:hint="eastAsia"/>
        </w:rPr>
        <w:t xml:space="preserve">] </w:t>
      </w:r>
      <w:r w:rsidRPr="00A37CAF">
        <w:rPr>
          <w:rFonts w:hint="eastAsia"/>
        </w:rPr>
        <w:t>天回医简整理组编，柳长华主编：《天回医简（下）》，北京：文物出版社，2023年，第64页。</w:t>
      </w:r>
    </w:p>
  </w:endnote>
  <w:endnote w:id="3">
    <w:p w14:paraId="632999DE" w14:textId="77777777" w:rsidR="00A37CAF" w:rsidRDefault="00A37CAF" w:rsidP="00A37CAF">
      <w:r w:rsidRPr="00A37CAF">
        <w:rPr>
          <w:rFonts w:hint="eastAsia"/>
        </w:rPr>
        <w:t>[</w:t>
      </w:r>
      <w:r w:rsidRPr="00A37CAF">
        <w:rPr>
          <w:rFonts w:hint="eastAsia"/>
        </w:rPr>
        <w:endnoteRef/>
      </w:r>
      <w:r w:rsidRPr="00A37CAF">
        <w:rPr>
          <w:rFonts w:hint="eastAsia"/>
        </w:rPr>
        <w:t xml:space="preserve">] </w:t>
      </w:r>
      <w:r w:rsidRPr="00A37CAF">
        <w:rPr>
          <w:rFonts w:hint="eastAsia"/>
        </w:rPr>
        <w:t>王叔和：《脉经》，北京：人民卫生出版社，1956年，第26页。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fixed"/>
    <w:sig w:usb0="00000001" w:usb1="0808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  <w:p w14:paraId="64F14890" w14:textId="77777777" w:rsidR="007A13E8" w:rsidRDefault="007A13E8"/>
  <w:p w14:paraId="11612AD0" w14:textId="77777777" w:rsidR="007A13E8" w:rsidRDefault="007A13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779E58C0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617A3C">
      <w:rPr>
        <w:sz w:val="18"/>
        <w:szCs w:val="18"/>
      </w:rPr>
      <w:t>3</w:t>
    </w:r>
    <w:r>
      <w:rPr>
        <w:rFonts w:hint="eastAsia"/>
        <w:sz w:val="18"/>
        <w:szCs w:val="18"/>
      </w:rPr>
      <w:t>月</w:t>
    </w:r>
    <w:r w:rsidR="00617A3C">
      <w:rPr>
        <w:sz w:val="18"/>
        <w:szCs w:val="18"/>
      </w:rPr>
      <w:t>9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E3676">
      <w:rPr>
        <w:sz w:val="18"/>
        <w:szCs w:val="18"/>
      </w:rPr>
      <w:t>3</w:t>
    </w:r>
    <w:r>
      <w:rPr>
        <w:rFonts w:hint="eastAsia"/>
        <w:sz w:val="18"/>
        <w:szCs w:val="18"/>
      </w:rPr>
      <w:t>年</w:t>
    </w:r>
    <w:r w:rsidR="00617A3C">
      <w:rPr>
        <w:sz w:val="18"/>
        <w:szCs w:val="18"/>
      </w:rPr>
      <w:t>3</w:t>
    </w:r>
    <w:r>
      <w:rPr>
        <w:rFonts w:hint="eastAsia"/>
        <w:sz w:val="18"/>
        <w:szCs w:val="18"/>
      </w:rPr>
      <w:t>月</w:t>
    </w:r>
    <w:r w:rsidR="00617A3C">
      <w:rPr>
        <w:sz w:val="18"/>
        <w:szCs w:val="18"/>
      </w:rPr>
      <w:t>9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 w:rsidR="008D5327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  <w:p w14:paraId="711CCBE8" w14:textId="77777777" w:rsidR="007A13E8" w:rsidRPr="00617A3C" w:rsidRDefault="007A13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BB516" w14:textId="77777777" w:rsidR="002611E7" w:rsidRDefault="002611E7">
      <w:r>
        <w:separator/>
      </w:r>
    </w:p>
  </w:footnote>
  <w:footnote w:type="continuationSeparator" w:id="0">
    <w:p w14:paraId="7226A415" w14:textId="77777777" w:rsidR="002611E7" w:rsidRDefault="00261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7961A138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617A3C">
      <w:t>1002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B34D9D"/>
    <w:multiLevelType w:val="hybridMultilevel"/>
    <w:tmpl w:val="A4EC7066"/>
    <w:lvl w:ilvl="0" w:tplc="F83CD576">
      <w:start w:val="1"/>
      <w:numFmt w:val="decimal"/>
      <w:lvlText w:val="（%1）"/>
      <w:lvlJc w:val="righ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1531650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F08"/>
    <w:rsid w:val="000269A2"/>
    <w:rsid w:val="00031027"/>
    <w:rsid w:val="0003211C"/>
    <w:rsid w:val="00032E60"/>
    <w:rsid w:val="00033997"/>
    <w:rsid w:val="00033F9D"/>
    <w:rsid w:val="00035922"/>
    <w:rsid w:val="00035DFA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4FBB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87B51"/>
    <w:rsid w:val="00095B2D"/>
    <w:rsid w:val="000A4034"/>
    <w:rsid w:val="000A4530"/>
    <w:rsid w:val="000A4A8F"/>
    <w:rsid w:val="000A567C"/>
    <w:rsid w:val="000A7D06"/>
    <w:rsid w:val="000B0099"/>
    <w:rsid w:val="000B02C6"/>
    <w:rsid w:val="000B3534"/>
    <w:rsid w:val="000B3E82"/>
    <w:rsid w:val="000B4C47"/>
    <w:rsid w:val="000B6762"/>
    <w:rsid w:val="000B7803"/>
    <w:rsid w:val="000C05FC"/>
    <w:rsid w:val="000C16D2"/>
    <w:rsid w:val="000C1EE7"/>
    <w:rsid w:val="000C26E8"/>
    <w:rsid w:val="000C28C9"/>
    <w:rsid w:val="000C306D"/>
    <w:rsid w:val="000C41BC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0C4"/>
    <w:rsid w:val="000F445B"/>
    <w:rsid w:val="000F4BED"/>
    <w:rsid w:val="000F548E"/>
    <w:rsid w:val="000F5DF8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6824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29A"/>
    <w:rsid w:val="00173ABC"/>
    <w:rsid w:val="00173B79"/>
    <w:rsid w:val="00175793"/>
    <w:rsid w:val="0017795C"/>
    <w:rsid w:val="001801DC"/>
    <w:rsid w:val="00180430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0FBD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38"/>
    <w:rsid w:val="001B6C4A"/>
    <w:rsid w:val="001B710F"/>
    <w:rsid w:val="001B771E"/>
    <w:rsid w:val="001B7C7B"/>
    <w:rsid w:val="001C01CD"/>
    <w:rsid w:val="001C0A09"/>
    <w:rsid w:val="001C0EEC"/>
    <w:rsid w:val="001C1EE8"/>
    <w:rsid w:val="001C22CD"/>
    <w:rsid w:val="001C2AB0"/>
    <w:rsid w:val="001C3756"/>
    <w:rsid w:val="001C4566"/>
    <w:rsid w:val="001C46F8"/>
    <w:rsid w:val="001C743C"/>
    <w:rsid w:val="001C7CFF"/>
    <w:rsid w:val="001C7EF2"/>
    <w:rsid w:val="001D06F1"/>
    <w:rsid w:val="001D1713"/>
    <w:rsid w:val="001D427D"/>
    <w:rsid w:val="001D6615"/>
    <w:rsid w:val="001D76E5"/>
    <w:rsid w:val="001D7AFE"/>
    <w:rsid w:val="001E308A"/>
    <w:rsid w:val="001E6598"/>
    <w:rsid w:val="001E71B9"/>
    <w:rsid w:val="001F1566"/>
    <w:rsid w:val="001F1BFC"/>
    <w:rsid w:val="001F3894"/>
    <w:rsid w:val="001F397C"/>
    <w:rsid w:val="001F4977"/>
    <w:rsid w:val="001F7BAB"/>
    <w:rsid w:val="002000B5"/>
    <w:rsid w:val="002009A6"/>
    <w:rsid w:val="00200B58"/>
    <w:rsid w:val="00201277"/>
    <w:rsid w:val="002076FA"/>
    <w:rsid w:val="00211416"/>
    <w:rsid w:val="002117E4"/>
    <w:rsid w:val="002129CF"/>
    <w:rsid w:val="00216AB7"/>
    <w:rsid w:val="0021758B"/>
    <w:rsid w:val="00217A9A"/>
    <w:rsid w:val="002209DA"/>
    <w:rsid w:val="002211DE"/>
    <w:rsid w:val="00221F6F"/>
    <w:rsid w:val="00222C57"/>
    <w:rsid w:val="00222DB3"/>
    <w:rsid w:val="00222FCE"/>
    <w:rsid w:val="00226A4D"/>
    <w:rsid w:val="00226F7B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1053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6B67"/>
    <w:rsid w:val="00257291"/>
    <w:rsid w:val="00257D63"/>
    <w:rsid w:val="0026058F"/>
    <w:rsid w:val="002611E7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0ECC"/>
    <w:rsid w:val="00291D8E"/>
    <w:rsid w:val="00292887"/>
    <w:rsid w:val="00293574"/>
    <w:rsid w:val="002936DF"/>
    <w:rsid w:val="00294FD3"/>
    <w:rsid w:val="00297337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B3F2B"/>
    <w:rsid w:val="002C14AE"/>
    <w:rsid w:val="002C1D30"/>
    <w:rsid w:val="002C4751"/>
    <w:rsid w:val="002C4C02"/>
    <w:rsid w:val="002C70BF"/>
    <w:rsid w:val="002C7445"/>
    <w:rsid w:val="002D0FD4"/>
    <w:rsid w:val="002D37CF"/>
    <w:rsid w:val="002D57D5"/>
    <w:rsid w:val="002D5A42"/>
    <w:rsid w:val="002D5CCD"/>
    <w:rsid w:val="002D70C9"/>
    <w:rsid w:val="002D74D8"/>
    <w:rsid w:val="002D7F21"/>
    <w:rsid w:val="002E23C3"/>
    <w:rsid w:val="002E2792"/>
    <w:rsid w:val="002E503F"/>
    <w:rsid w:val="002E58E2"/>
    <w:rsid w:val="002E6B02"/>
    <w:rsid w:val="002E722C"/>
    <w:rsid w:val="002F12CC"/>
    <w:rsid w:val="002F1FE6"/>
    <w:rsid w:val="002F2D81"/>
    <w:rsid w:val="002F459B"/>
    <w:rsid w:val="002F52DC"/>
    <w:rsid w:val="002F696B"/>
    <w:rsid w:val="00300BB1"/>
    <w:rsid w:val="0030415D"/>
    <w:rsid w:val="00305F5D"/>
    <w:rsid w:val="00307775"/>
    <w:rsid w:val="003108A4"/>
    <w:rsid w:val="00311E98"/>
    <w:rsid w:val="00312503"/>
    <w:rsid w:val="00312942"/>
    <w:rsid w:val="00313A1D"/>
    <w:rsid w:val="00314632"/>
    <w:rsid w:val="00314846"/>
    <w:rsid w:val="00317DBF"/>
    <w:rsid w:val="00317E80"/>
    <w:rsid w:val="0032051F"/>
    <w:rsid w:val="0032315C"/>
    <w:rsid w:val="00324A0C"/>
    <w:rsid w:val="00324B47"/>
    <w:rsid w:val="00327329"/>
    <w:rsid w:val="00327BF1"/>
    <w:rsid w:val="00330794"/>
    <w:rsid w:val="00330B16"/>
    <w:rsid w:val="00332FF4"/>
    <w:rsid w:val="00334313"/>
    <w:rsid w:val="00335855"/>
    <w:rsid w:val="0033589E"/>
    <w:rsid w:val="00336427"/>
    <w:rsid w:val="003367D1"/>
    <w:rsid w:val="003370F3"/>
    <w:rsid w:val="00340C74"/>
    <w:rsid w:val="00344BE6"/>
    <w:rsid w:val="003516DF"/>
    <w:rsid w:val="003519BC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146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65C7"/>
    <w:rsid w:val="00387133"/>
    <w:rsid w:val="003914E2"/>
    <w:rsid w:val="00394082"/>
    <w:rsid w:val="00395D81"/>
    <w:rsid w:val="003A0D1A"/>
    <w:rsid w:val="003A1BA7"/>
    <w:rsid w:val="003A59AD"/>
    <w:rsid w:val="003B4873"/>
    <w:rsid w:val="003B655A"/>
    <w:rsid w:val="003C0C82"/>
    <w:rsid w:val="003C12E0"/>
    <w:rsid w:val="003C1BBA"/>
    <w:rsid w:val="003C22F6"/>
    <w:rsid w:val="003C2805"/>
    <w:rsid w:val="003C2EC7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C45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C3"/>
    <w:rsid w:val="00431BEA"/>
    <w:rsid w:val="004331F5"/>
    <w:rsid w:val="004346F5"/>
    <w:rsid w:val="00440BE0"/>
    <w:rsid w:val="00442291"/>
    <w:rsid w:val="004428F9"/>
    <w:rsid w:val="00445B35"/>
    <w:rsid w:val="004465F0"/>
    <w:rsid w:val="00451050"/>
    <w:rsid w:val="00451C33"/>
    <w:rsid w:val="00453FF3"/>
    <w:rsid w:val="004555EF"/>
    <w:rsid w:val="00456FAD"/>
    <w:rsid w:val="004575BE"/>
    <w:rsid w:val="004606B7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4604"/>
    <w:rsid w:val="00495283"/>
    <w:rsid w:val="004974E0"/>
    <w:rsid w:val="00497B78"/>
    <w:rsid w:val="004A0B5F"/>
    <w:rsid w:val="004A0DA8"/>
    <w:rsid w:val="004A1861"/>
    <w:rsid w:val="004A2935"/>
    <w:rsid w:val="004A2C87"/>
    <w:rsid w:val="004A4C87"/>
    <w:rsid w:val="004A588E"/>
    <w:rsid w:val="004A7E18"/>
    <w:rsid w:val="004B0674"/>
    <w:rsid w:val="004B0A34"/>
    <w:rsid w:val="004B0D90"/>
    <w:rsid w:val="004B12DE"/>
    <w:rsid w:val="004B1FBB"/>
    <w:rsid w:val="004B29AB"/>
    <w:rsid w:val="004B34E3"/>
    <w:rsid w:val="004B3C9F"/>
    <w:rsid w:val="004B405F"/>
    <w:rsid w:val="004B4723"/>
    <w:rsid w:val="004B4853"/>
    <w:rsid w:val="004C2B43"/>
    <w:rsid w:val="004C45DD"/>
    <w:rsid w:val="004D1FA3"/>
    <w:rsid w:val="004D3953"/>
    <w:rsid w:val="004D4013"/>
    <w:rsid w:val="004D4706"/>
    <w:rsid w:val="004E0A07"/>
    <w:rsid w:val="004E14BE"/>
    <w:rsid w:val="004E2EDC"/>
    <w:rsid w:val="004E3676"/>
    <w:rsid w:val="004E4CF3"/>
    <w:rsid w:val="004E6E8E"/>
    <w:rsid w:val="004F15B7"/>
    <w:rsid w:val="004F244C"/>
    <w:rsid w:val="004F618B"/>
    <w:rsid w:val="004F62FC"/>
    <w:rsid w:val="004F6F0B"/>
    <w:rsid w:val="004F6F9B"/>
    <w:rsid w:val="005002E6"/>
    <w:rsid w:val="00502C24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E1D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11D6"/>
    <w:rsid w:val="0057132A"/>
    <w:rsid w:val="0057137D"/>
    <w:rsid w:val="005755E3"/>
    <w:rsid w:val="005816FB"/>
    <w:rsid w:val="00582D22"/>
    <w:rsid w:val="0058456C"/>
    <w:rsid w:val="00584AEE"/>
    <w:rsid w:val="00586B2B"/>
    <w:rsid w:val="00586E7E"/>
    <w:rsid w:val="0059105D"/>
    <w:rsid w:val="005935F3"/>
    <w:rsid w:val="00594102"/>
    <w:rsid w:val="00594347"/>
    <w:rsid w:val="00594B28"/>
    <w:rsid w:val="005952BE"/>
    <w:rsid w:val="0059594D"/>
    <w:rsid w:val="0059627F"/>
    <w:rsid w:val="005A0836"/>
    <w:rsid w:val="005A226D"/>
    <w:rsid w:val="005A2D63"/>
    <w:rsid w:val="005A3011"/>
    <w:rsid w:val="005A3CDD"/>
    <w:rsid w:val="005A419C"/>
    <w:rsid w:val="005A5F5B"/>
    <w:rsid w:val="005A672A"/>
    <w:rsid w:val="005B29BC"/>
    <w:rsid w:val="005B3252"/>
    <w:rsid w:val="005B4B9D"/>
    <w:rsid w:val="005B4D77"/>
    <w:rsid w:val="005B69A6"/>
    <w:rsid w:val="005C1A21"/>
    <w:rsid w:val="005C2D83"/>
    <w:rsid w:val="005C35AD"/>
    <w:rsid w:val="005C3CE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3E96"/>
    <w:rsid w:val="005F46B5"/>
    <w:rsid w:val="005F486F"/>
    <w:rsid w:val="005F4FAD"/>
    <w:rsid w:val="0060101E"/>
    <w:rsid w:val="00602939"/>
    <w:rsid w:val="00605979"/>
    <w:rsid w:val="006067EA"/>
    <w:rsid w:val="00610AF5"/>
    <w:rsid w:val="00610E9E"/>
    <w:rsid w:val="006111F2"/>
    <w:rsid w:val="00613602"/>
    <w:rsid w:val="00615885"/>
    <w:rsid w:val="006166C7"/>
    <w:rsid w:val="00617A3C"/>
    <w:rsid w:val="00620A4F"/>
    <w:rsid w:val="00620EE5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46F03"/>
    <w:rsid w:val="00650E61"/>
    <w:rsid w:val="0065256A"/>
    <w:rsid w:val="00655897"/>
    <w:rsid w:val="00657C44"/>
    <w:rsid w:val="00665791"/>
    <w:rsid w:val="00666CDC"/>
    <w:rsid w:val="0067280A"/>
    <w:rsid w:val="00672EC8"/>
    <w:rsid w:val="00673C78"/>
    <w:rsid w:val="0067482F"/>
    <w:rsid w:val="00674F08"/>
    <w:rsid w:val="00676EC3"/>
    <w:rsid w:val="0068289A"/>
    <w:rsid w:val="00682D5D"/>
    <w:rsid w:val="00686575"/>
    <w:rsid w:val="00686797"/>
    <w:rsid w:val="0069369C"/>
    <w:rsid w:val="00693A5D"/>
    <w:rsid w:val="00694FAA"/>
    <w:rsid w:val="006A1AF6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0DA6"/>
    <w:rsid w:val="006C21A8"/>
    <w:rsid w:val="006C4A5D"/>
    <w:rsid w:val="006C5EDC"/>
    <w:rsid w:val="006C6600"/>
    <w:rsid w:val="006C6BAA"/>
    <w:rsid w:val="006C73EC"/>
    <w:rsid w:val="006C7B3A"/>
    <w:rsid w:val="006D0C7C"/>
    <w:rsid w:val="006D1D65"/>
    <w:rsid w:val="006D408B"/>
    <w:rsid w:val="006E0E0C"/>
    <w:rsid w:val="006E2F87"/>
    <w:rsid w:val="006E42B7"/>
    <w:rsid w:val="006E5250"/>
    <w:rsid w:val="006E7462"/>
    <w:rsid w:val="006E760F"/>
    <w:rsid w:val="006F1A01"/>
    <w:rsid w:val="006F28BC"/>
    <w:rsid w:val="006F2F70"/>
    <w:rsid w:val="006F300C"/>
    <w:rsid w:val="006F52F5"/>
    <w:rsid w:val="006F7686"/>
    <w:rsid w:val="006F79DD"/>
    <w:rsid w:val="007002F8"/>
    <w:rsid w:val="0070090F"/>
    <w:rsid w:val="00700DC3"/>
    <w:rsid w:val="0070430B"/>
    <w:rsid w:val="007122FD"/>
    <w:rsid w:val="00713580"/>
    <w:rsid w:val="007138A4"/>
    <w:rsid w:val="00715D6B"/>
    <w:rsid w:val="007166DE"/>
    <w:rsid w:val="007204C1"/>
    <w:rsid w:val="007218E1"/>
    <w:rsid w:val="00721A1D"/>
    <w:rsid w:val="00723138"/>
    <w:rsid w:val="00724A1F"/>
    <w:rsid w:val="00725475"/>
    <w:rsid w:val="007317E0"/>
    <w:rsid w:val="00731842"/>
    <w:rsid w:val="0073193D"/>
    <w:rsid w:val="0073487E"/>
    <w:rsid w:val="00740478"/>
    <w:rsid w:val="00740A8A"/>
    <w:rsid w:val="00742DDD"/>
    <w:rsid w:val="00744921"/>
    <w:rsid w:val="00747D3F"/>
    <w:rsid w:val="00750FE3"/>
    <w:rsid w:val="0075360F"/>
    <w:rsid w:val="0075417E"/>
    <w:rsid w:val="007573E3"/>
    <w:rsid w:val="0076020A"/>
    <w:rsid w:val="0076174E"/>
    <w:rsid w:val="00763ED5"/>
    <w:rsid w:val="00764495"/>
    <w:rsid w:val="00764561"/>
    <w:rsid w:val="00764978"/>
    <w:rsid w:val="00764F37"/>
    <w:rsid w:val="007703D7"/>
    <w:rsid w:val="007708C6"/>
    <w:rsid w:val="00771D41"/>
    <w:rsid w:val="007721C4"/>
    <w:rsid w:val="0077280F"/>
    <w:rsid w:val="0077379F"/>
    <w:rsid w:val="00773918"/>
    <w:rsid w:val="007804BE"/>
    <w:rsid w:val="00780CBD"/>
    <w:rsid w:val="007810E0"/>
    <w:rsid w:val="00785E99"/>
    <w:rsid w:val="00786912"/>
    <w:rsid w:val="00790E3C"/>
    <w:rsid w:val="007A13E8"/>
    <w:rsid w:val="007A2CE3"/>
    <w:rsid w:val="007A2E1B"/>
    <w:rsid w:val="007A345A"/>
    <w:rsid w:val="007B0257"/>
    <w:rsid w:val="007B17B7"/>
    <w:rsid w:val="007B1A80"/>
    <w:rsid w:val="007B221F"/>
    <w:rsid w:val="007B5F88"/>
    <w:rsid w:val="007B7EDD"/>
    <w:rsid w:val="007C05A7"/>
    <w:rsid w:val="007C1CDE"/>
    <w:rsid w:val="007C2A32"/>
    <w:rsid w:val="007C3E83"/>
    <w:rsid w:val="007C4028"/>
    <w:rsid w:val="007C6D48"/>
    <w:rsid w:val="007C6D81"/>
    <w:rsid w:val="007D3717"/>
    <w:rsid w:val="007D54B9"/>
    <w:rsid w:val="007D5FCD"/>
    <w:rsid w:val="007D776B"/>
    <w:rsid w:val="007F1F74"/>
    <w:rsid w:val="007F3D78"/>
    <w:rsid w:val="007F4437"/>
    <w:rsid w:val="007F5695"/>
    <w:rsid w:val="007F6119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9B"/>
    <w:rsid w:val="008554FB"/>
    <w:rsid w:val="00855570"/>
    <w:rsid w:val="00855907"/>
    <w:rsid w:val="00857994"/>
    <w:rsid w:val="00857AC9"/>
    <w:rsid w:val="00857C43"/>
    <w:rsid w:val="008637E6"/>
    <w:rsid w:val="008645AC"/>
    <w:rsid w:val="008649BE"/>
    <w:rsid w:val="00865714"/>
    <w:rsid w:val="00866FD9"/>
    <w:rsid w:val="00870C38"/>
    <w:rsid w:val="00876421"/>
    <w:rsid w:val="008815F2"/>
    <w:rsid w:val="00882751"/>
    <w:rsid w:val="008833FC"/>
    <w:rsid w:val="008839BB"/>
    <w:rsid w:val="00883E9F"/>
    <w:rsid w:val="00884DD1"/>
    <w:rsid w:val="00885A24"/>
    <w:rsid w:val="00886963"/>
    <w:rsid w:val="008875BA"/>
    <w:rsid w:val="0089321F"/>
    <w:rsid w:val="008964C1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4868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5327"/>
    <w:rsid w:val="008D5DA1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085C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17F64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1D03"/>
    <w:rsid w:val="00933EFE"/>
    <w:rsid w:val="00936638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3805"/>
    <w:rsid w:val="00961403"/>
    <w:rsid w:val="0096182D"/>
    <w:rsid w:val="00961AAB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962ED"/>
    <w:rsid w:val="00996F40"/>
    <w:rsid w:val="009A0FAD"/>
    <w:rsid w:val="009A569F"/>
    <w:rsid w:val="009A75E4"/>
    <w:rsid w:val="009A7E56"/>
    <w:rsid w:val="009B0579"/>
    <w:rsid w:val="009B0C4A"/>
    <w:rsid w:val="009B0C81"/>
    <w:rsid w:val="009B3E54"/>
    <w:rsid w:val="009B45C3"/>
    <w:rsid w:val="009C43A6"/>
    <w:rsid w:val="009C4773"/>
    <w:rsid w:val="009C483E"/>
    <w:rsid w:val="009C5916"/>
    <w:rsid w:val="009C7D0F"/>
    <w:rsid w:val="009D1736"/>
    <w:rsid w:val="009D2100"/>
    <w:rsid w:val="009D2D81"/>
    <w:rsid w:val="009E12C0"/>
    <w:rsid w:val="009E1F4B"/>
    <w:rsid w:val="009E2182"/>
    <w:rsid w:val="009E475D"/>
    <w:rsid w:val="009E50C6"/>
    <w:rsid w:val="009E5BBC"/>
    <w:rsid w:val="009E63D4"/>
    <w:rsid w:val="009F222D"/>
    <w:rsid w:val="009F4D40"/>
    <w:rsid w:val="009F5AC5"/>
    <w:rsid w:val="009F619B"/>
    <w:rsid w:val="009F7A1F"/>
    <w:rsid w:val="00A00A18"/>
    <w:rsid w:val="00A01EE5"/>
    <w:rsid w:val="00A026E4"/>
    <w:rsid w:val="00A04D48"/>
    <w:rsid w:val="00A0577E"/>
    <w:rsid w:val="00A0656B"/>
    <w:rsid w:val="00A0677C"/>
    <w:rsid w:val="00A06950"/>
    <w:rsid w:val="00A06EEC"/>
    <w:rsid w:val="00A072DD"/>
    <w:rsid w:val="00A11F45"/>
    <w:rsid w:val="00A16D1C"/>
    <w:rsid w:val="00A24A93"/>
    <w:rsid w:val="00A27794"/>
    <w:rsid w:val="00A27CBC"/>
    <w:rsid w:val="00A303C4"/>
    <w:rsid w:val="00A33350"/>
    <w:rsid w:val="00A35CE6"/>
    <w:rsid w:val="00A35E7B"/>
    <w:rsid w:val="00A36FFE"/>
    <w:rsid w:val="00A37CAF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1F40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13E0"/>
    <w:rsid w:val="00A96DA0"/>
    <w:rsid w:val="00AA2818"/>
    <w:rsid w:val="00AA38B8"/>
    <w:rsid w:val="00AA3B72"/>
    <w:rsid w:val="00AA42AB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27CC"/>
    <w:rsid w:val="00AC2C07"/>
    <w:rsid w:val="00AC3F3F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20DF"/>
    <w:rsid w:val="00AE29A7"/>
    <w:rsid w:val="00AE6932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C39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1C7A"/>
    <w:rsid w:val="00B545AD"/>
    <w:rsid w:val="00B57895"/>
    <w:rsid w:val="00B57992"/>
    <w:rsid w:val="00B60E31"/>
    <w:rsid w:val="00B63ADF"/>
    <w:rsid w:val="00B6515F"/>
    <w:rsid w:val="00B67BCF"/>
    <w:rsid w:val="00B70CD3"/>
    <w:rsid w:val="00B71264"/>
    <w:rsid w:val="00B7298C"/>
    <w:rsid w:val="00B73A04"/>
    <w:rsid w:val="00B74631"/>
    <w:rsid w:val="00B74646"/>
    <w:rsid w:val="00B75C45"/>
    <w:rsid w:val="00B76664"/>
    <w:rsid w:val="00B76838"/>
    <w:rsid w:val="00B76DE8"/>
    <w:rsid w:val="00B8095D"/>
    <w:rsid w:val="00B81622"/>
    <w:rsid w:val="00B831B3"/>
    <w:rsid w:val="00B8386D"/>
    <w:rsid w:val="00B848FE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0AF2"/>
    <w:rsid w:val="00BA1F2C"/>
    <w:rsid w:val="00BA2F0B"/>
    <w:rsid w:val="00BA32AD"/>
    <w:rsid w:val="00BA4771"/>
    <w:rsid w:val="00BA4AF0"/>
    <w:rsid w:val="00BA4E68"/>
    <w:rsid w:val="00BA5289"/>
    <w:rsid w:val="00BA5BDB"/>
    <w:rsid w:val="00BA6421"/>
    <w:rsid w:val="00BB017B"/>
    <w:rsid w:val="00BB01AD"/>
    <w:rsid w:val="00BB1FB2"/>
    <w:rsid w:val="00BB34F9"/>
    <w:rsid w:val="00BB4E96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42CD"/>
    <w:rsid w:val="00BE5AA8"/>
    <w:rsid w:val="00BE70CF"/>
    <w:rsid w:val="00BF358E"/>
    <w:rsid w:val="00BF5F1D"/>
    <w:rsid w:val="00BF689F"/>
    <w:rsid w:val="00BF6B1A"/>
    <w:rsid w:val="00BF7FBF"/>
    <w:rsid w:val="00C008DD"/>
    <w:rsid w:val="00C02697"/>
    <w:rsid w:val="00C02E8C"/>
    <w:rsid w:val="00C037A6"/>
    <w:rsid w:val="00C03F8A"/>
    <w:rsid w:val="00C05D24"/>
    <w:rsid w:val="00C1004C"/>
    <w:rsid w:val="00C110DF"/>
    <w:rsid w:val="00C1378F"/>
    <w:rsid w:val="00C13F6C"/>
    <w:rsid w:val="00C17391"/>
    <w:rsid w:val="00C200D7"/>
    <w:rsid w:val="00C217A0"/>
    <w:rsid w:val="00C24A2E"/>
    <w:rsid w:val="00C25CFC"/>
    <w:rsid w:val="00C25FF2"/>
    <w:rsid w:val="00C31029"/>
    <w:rsid w:val="00C32FE1"/>
    <w:rsid w:val="00C36956"/>
    <w:rsid w:val="00C40577"/>
    <w:rsid w:val="00C405CB"/>
    <w:rsid w:val="00C4271D"/>
    <w:rsid w:val="00C43658"/>
    <w:rsid w:val="00C43770"/>
    <w:rsid w:val="00C4502F"/>
    <w:rsid w:val="00C46047"/>
    <w:rsid w:val="00C50F78"/>
    <w:rsid w:val="00C52B1A"/>
    <w:rsid w:val="00C540E0"/>
    <w:rsid w:val="00C55ABE"/>
    <w:rsid w:val="00C56373"/>
    <w:rsid w:val="00C56590"/>
    <w:rsid w:val="00C57B0F"/>
    <w:rsid w:val="00C57D84"/>
    <w:rsid w:val="00C639B5"/>
    <w:rsid w:val="00C64CDB"/>
    <w:rsid w:val="00C659A1"/>
    <w:rsid w:val="00C666BF"/>
    <w:rsid w:val="00C673BD"/>
    <w:rsid w:val="00C70AB8"/>
    <w:rsid w:val="00C71472"/>
    <w:rsid w:val="00C7337F"/>
    <w:rsid w:val="00C75C1A"/>
    <w:rsid w:val="00C77FF1"/>
    <w:rsid w:val="00C84657"/>
    <w:rsid w:val="00C85182"/>
    <w:rsid w:val="00C86880"/>
    <w:rsid w:val="00C86E98"/>
    <w:rsid w:val="00C90543"/>
    <w:rsid w:val="00C935B4"/>
    <w:rsid w:val="00C9386D"/>
    <w:rsid w:val="00C945AF"/>
    <w:rsid w:val="00C95887"/>
    <w:rsid w:val="00C9729E"/>
    <w:rsid w:val="00CA06E7"/>
    <w:rsid w:val="00CA08FD"/>
    <w:rsid w:val="00CA3C3D"/>
    <w:rsid w:val="00CA3CCA"/>
    <w:rsid w:val="00CB0024"/>
    <w:rsid w:val="00CB2AFC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D6EC2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420"/>
    <w:rsid w:val="00D00583"/>
    <w:rsid w:val="00D009DD"/>
    <w:rsid w:val="00D00F98"/>
    <w:rsid w:val="00D0292A"/>
    <w:rsid w:val="00D031EB"/>
    <w:rsid w:val="00D07D46"/>
    <w:rsid w:val="00D108D2"/>
    <w:rsid w:val="00D12835"/>
    <w:rsid w:val="00D130EB"/>
    <w:rsid w:val="00D14104"/>
    <w:rsid w:val="00D204C5"/>
    <w:rsid w:val="00D20F06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DED"/>
    <w:rsid w:val="00D47FCB"/>
    <w:rsid w:val="00D50224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366C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0C2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395E"/>
    <w:rsid w:val="00DD491C"/>
    <w:rsid w:val="00DD6676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311"/>
    <w:rsid w:val="00DF1D1A"/>
    <w:rsid w:val="00DF334B"/>
    <w:rsid w:val="00E0070E"/>
    <w:rsid w:val="00E01E6C"/>
    <w:rsid w:val="00E02DA9"/>
    <w:rsid w:val="00E03B22"/>
    <w:rsid w:val="00E03C4C"/>
    <w:rsid w:val="00E03D59"/>
    <w:rsid w:val="00E03F12"/>
    <w:rsid w:val="00E04C1F"/>
    <w:rsid w:val="00E05DA2"/>
    <w:rsid w:val="00E06552"/>
    <w:rsid w:val="00E0700B"/>
    <w:rsid w:val="00E1084C"/>
    <w:rsid w:val="00E11510"/>
    <w:rsid w:val="00E14EB9"/>
    <w:rsid w:val="00E1723C"/>
    <w:rsid w:val="00E20085"/>
    <w:rsid w:val="00E2021E"/>
    <w:rsid w:val="00E2162E"/>
    <w:rsid w:val="00E21A15"/>
    <w:rsid w:val="00E27BC2"/>
    <w:rsid w:val="00E311CA"/>
    <w:rsid w:val="00E31934"/>
    <w:rsid w:val="00E3265B"/>
    <w:rsid w:val="00E330F9"/>
    <w:rsid w:val="00E34747"/>
    <w:rsid w:val="00E3579F"/>
    <w:rsid w:val="00E37814"/>
    <w:rsid w:val="00E415C5"/>
    <w:rsid w:val="00E44F9D"/>
    <w:rsid w:val="00E476BE"/>
    <w:rsid w:val="00E53B98"/>
    <w:rsid w:val="00E56D5B"/>
    <w:rsid w:val="00E61005"/>
    <w:rsid w:val="00E611FF"/>
    <w:rsid w:val="00E622CA"/>
    <w:rsid w:val="00E64CC6"/>
    <w:rsid w:val="00E718B3"/>
    <w:rsid w:val="00E71DDB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1206"/>
    <w:rsid w:val="00EA228C"/>
    <w:rsid w:val="00EA236B"/>
    <w:rsid w:val="00EA3753"/>
    <w:rsid w:val="00EA5B6D"/>
    <w:rsid w:val="00EA7776"/>
    <w:rsid w:val="00EB2899"/>
    <w:rsid w:val="00EB330F"/>
    <w:rsid w:val="00EB6A8F"/>
    <w:rsid w:val="00EB7229"/>
    <w:rsid w:val="00EC0100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08B4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07EBC"/>
    <w:rsid w:val="00F10755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019C"/>
    <w:rsid w:val="00F529E5"/>
    <w:rsid w:val="00F52E69"/>
    <w:rsid w:val="00F53292"/>
    <w:rsid w:val="00F5440A"/>
    <w:rsid w:val="00F544EB"/>
    <w:rsid w:val="00F54627"/>
    <w:rsid w:val="00F60B85"/>
    <w:rsid w:val="00F6326B"/>
    <w:rsid w:val="00F64B24"/>
    <w:rsid w:val="00F66363"/>
    <w:rsid w:val="00F66E55"/>
    <w:rsid w:val="00F66FE5"/>
    <w:rsid w:val="00F7390D"/>
    <w:rsid w:val="00F73ABB"/>
    <w:rsid w:val="00F74311"/>
    <w:rsid w:val="00F74D43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B661B"/>
    <w:rsid w:val="00FC4147"/>
    <w:rsid w:val="00FC4A76"/>
    <w:rsid w:val="00FC5812"/>
    <w:rsid w:val="00FC60A5"/>
    <w:rsid w:val="00FC78A4"/>
    <w:rsid w:val="00FD1F72"/>
    <w:rsid w:val="00FD2B7F"/>
    <w:rsid w:val="00FD3E6D"/>
    <w:rsid w:val="00FD3E77"/>
    <w:rsid w:val="00FD6880"/>
    <w:rsid w:val="00FD71AB"/>
    <w:rsid w:val="00FD75F7"/>
    <w:rsid w:val="00FE080D"/>
    <w:rsid w:val="00FE0835"/>
    <w:rsid w:val="00FE0A61"/>
    <w:rsid w:val="00FE20AC"/>
    <w:rsid w:val="00FE20B3"/>
    <w:rsid w:val="00FE5D7F"/>
    <w:rsid w:val="00FF0F21"/>
    <w:rsid w:val="00FF37AD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B37EB03F-F0A8-48BF-A062-27CD056B3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iPriority="0" w:unhideWhenUsed="1" w:qFormat="1"/>
    <w:lsdException w:name="endnote text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未处理的提及3"/>
    <w:basedOn w:val="a0"/>
    <w:uiPriority w:val="99"/>
    <w:semiHidden/>
    <w:unhideWhenUsed/>
    <w:rsid w:val="001F3894"/>
    <w:rPr>
      <w:color w:val="605E5C"/>
      <w:shd w:val="clear" w:color="auto" w:fill="E1DFDD"/>
    </w:rPr>
  </w:style>
  <w:style w:type="table" w:customStyle="1" w:styleId="52">
    <w:name w:val="网格型5"/>
    <w:basedOn w:val="a1"/>
    <w:next w:val="afb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next w:val="afb"/>
    <w:uiPriority w:val="39"/>
    <w:rsid w:val="00B848FE"/>
    <w:rPr>
      <w:rFonts w:ascii="等线" w:eastAsia="等线" w:hAnsi="等线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8DEF0-C18B-4F45-9E57-FD79D61C8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773</Words>
  <Characters>790</Characters>
  <Application>Microsoft Office Word</Application>
  <DocSecurity>0</DocSecurity>
  <Lines>43</Lines>
  <Paragraphs>32</Paragraphs>
  <ScaleCrop>false</ScaleCrop>
  <Company>GWZ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博</cp:lastModifiedBy>
  <cp:revision>11</cp:revision>
  <dcterms:created xsi:type="dcterms:W3CDTF">2023-02-20T05:11:00Z</dcterms:created>
  <dcterms:modified xsi:type="dcterms:W3CDTF">2023-03-09T14:20:00Z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