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055609" w14:textId="0A69ED22" w:rsidR="00A5703E" w:rsidRDefault="00A5703E" w:rsidP="00A5703E">
      <w:pPr>
        <w:pStyle w:val="aff7"/>
      </w:pPr>
      <w:bookmarkStart w:id="0" w:name="OLE_LINK1"/>
      <w:r w:rsidRPr="00A5703E">
        <w:rPr>
          <w:rFonts w:hint="eastAsia"/>
        </w:rPr>
        <w:t>《千石藏鏡》所收漢鏡銘文校釋</w:t>
      </w:r>
    </w:p>
    <w:p w14:paraId="1CBAFA09" w14:textId="77777777" w:rsidR="00A5703E" w:rsidRPr="00A5703E" w:rsidRDefault="00A5703E" w:rsidP="00A5703E">
      <w:pPr>
        <w:pStyle w:val="aff7"/>
      </w:pPr>
    </w:p>
    <w:p w14:paraId="4CC257EF" w14:textId="500DFC90" w:rsidR="00A5703E" w:rsidRPr="00A5703E" w:rsidRDefault="00A5703E" w:rsidP="00A5703E">
      <w:pPr>
        <w:pStyle w:val="aff8"/>
        <w:rPr>
          <w:rFonts w:eastAsia="PMingLiU"/>
        </w:rPr>
      </w:pPr>
      <w:r w:rsidRPr="00A5703E">
        <w:rPr>
          <w:rFonts w:hint="eastAsia"/>
        </w:rPr>
        <w:t>劉海宇</w:t>
      </w:r>
    </w:p>
    <w:p w14:paraId="56B43C4C" w14:textId="6B88680E" w:rsidR="00A5703E" w:rsidRDefault="00A5703E" w:rsidP="00A5703E">
      <w:pPr>
        <w:pStyle w:val="aff8"/>
        <w:rPr>
          <w:szCs w:val="21"/>
          <w:lang w:eastAsia="zh-CN"/>
        </w:rPr>
      </w:pPr>
      <w:r w:rsidRPr="00A6480F">
        <w:rPr>
          <w:rFonts w:hint="eastAsia"/>
          <w:szCs w:val="21"/>
          <w:lang w:eastAsia="zh-CN"/>
        </w:rPr>
        <w:t>日本巖手大學平泉文化研究中心</w:t>
      </w:r>
    </w:p>
    <w:p w14:paraId="6B0CD72C" w14:textId="77777777" w:rsidR="00A5703E" w:rsidRPr="00A5703E" w:rsidRDefault="00A5703E" w:rsidP="00A5703E">
      <w:pPr>
        <w:pStyle w:val="aff8"/>
        <w:rPr>
          <w:rFonts w:eastAsia="PMingLiU"/>
        </w:rPr>
      </w:pPr>
    </w:p>
    <w:p w14:paraId="5B7A0C98" w14:textId="3687623C" w:rsidR="00FD3D27" w:rsidRDefault="00A5703E" w:rsidP="00A5703E">
      <w:pPr>
        <w:pStyle w:val="aff6"/>
        <w:ind w:firstLine="560"/>
        <w:rPr>
          <w:rFonts w:eastAsia="Yu Mincho"/>
          <w:lang w:eastAsia="ja-JP"/>
        </w:rPr>
      </w:pPr>
      <w:r w:rsidRPr="00A5703E">
        <w:rPr>
          <w:rFonts w:hint="eastAsia"/>
        </w:rPr>
        <w:t>《千石藏鏡》（以下簡稱《藏鏡》）是日本兵</w:t>
      </w:r>
      <w:proofErr w:type="gramStart"/>
      <w:r w:rsidRPr="00A5703E">
        <w:rPr>
          <w:rFonts w:hint="eastAsia"/>
        </w:rPr>
        <w:t>庫</w:t>
      </w:r>
      <w:proofErr w:type="gramEnd"/>
      <w:r w:rsidRPr="00A5703E">
        <w:rPr>
          <w:rFonts w:hint="eastAsia"/>
        </w:rPr>
        <w:t>縣千石唯司先生藏歷代銅鏡的圖錄，發行</w:t>
      </w:r>
      <w:proofErr w:type="gramStart"/>
      <w:r w:rsidRPr="00A5703E">
        <w:rPr>
          <w:rFonts w:hint="eastAsia"/>
        </w:rPr>
        <w:t>於</w:t>
      </w:r>
      <w:proofErr w:type="gramEnd"/>
      <w:r w:rsidRPr="00A5703E">
        <w:rPr>
          <w:rFonts w:hint="eastAsia"/>
        </w:rPr>
        <w:t>2</w:t>
      </w:r>
      <w:r w:rsidRPr="00A5703E">
        <w:t>013</w:t>
      </w:r>
      <w:r w:rsidRPr="00A5703E">
        <w:rPr>
          <w:rFonts w:hint="eastAsia"/>
        </w:rPr>
        <w:t>年8月，收錄二里頭文化時期至遼宋時期銅鏡3</w:t>
      </w:r>
      <w:r w:rsidRPr="00A5703E">
        <w:t>00</w:t>
      </w:r>
      <w:r w:rsidRPr="00A5703E">
        <w:rPr>
          <w:rFonts w:hint="eastAsia"/>
        </w:rPr>
        <w:t>品。</w:t>
      </w:r>
      <w:r w:rsidR="00FD3D27" w:rsidRPr="00A5703E">
        <w:endnoteReference w:id="1"/>
      </w:r>
      <w:r w:rsidR="00FD3D27" w:rsidRPr="00A5703E">
        <w:rPr>
          <w:rFonts w:hint="eastAsia"/>
          <w:lang w:eastAsia="ja-JP"/>
        </w:rPr>
        <w:t>其後，千石先生將所藏大部分銅鏡捐贈給兵庫縣立考古博物館，該館專門設立“古代鏡展示館”進行研究和展示</w:t>
      </w:r>
      <w:r w:rsidR="00FD3D27" w:rsidRPr="00A5703E">
        <w:endnoteReference w:id="2"/>
      </w:r>
      <w:r w:rsidR="00FD3D27" w:rsidRPr="00A5703E">
        <w:rPr>
          <w:rFonts w:hint="eastAsia"/>
          <w:lang w:eastAsia="ja-JP"/>
        </w:rPr>
        <w:t>，並於2</w:t>
      </w:r>
      <w:r w:rsidR="00FD3D27" w:rsidRPr="00A5703E">
        <w:rPr>
          <w:lang w:eastAsia="ja-JP"/>
        </w:rPr>
        <w:t>017</w:t>
      </w:r>
      <w:r w:rsidR="00FD3D27" w:rsidRPr="00A5703E">
        <w:rPr>
          <w:rFonts w:hint="eastAsia"/>
          <w:lang w:eastAsia="ja-JP"/>
        </w:rPr>
        <w:t>年3月出版《千石コレクションー鏡鑑編》（以下簡稱《鏡鑑》）圖錄，收錄銅鏡3</w:t>
      </w:r>
      <w:r w:rsidR="00FD3D27" w:rsidRPr="00A5703E">
        <w:rPr>
          <w:lang w:eastAsia="ja-JP"/>
        </w:rPr>
        <w:t>16</w:t>
      </w:r>
      <w:r w:rsidR="00FD3D27" w:rsidRPr="00A5703E">
        <w:rPr>
          <w:rFonts w:hint="eastAsia"/>
          <w:lang w:eastAsia="ja-JP"/>
        </w:rPr>
        <w:t>品</w:t>
      </w:r>
      <w:r w:rsidR="00FD3D27" w:rsidRPr="00A5703E">
        <w:endnoteReference w:id="3"/>
      </w:r>
      <w:r w:rsidR="00FD3D27" w:rsidRPr="00A5703E">
        <w:rPr>
          <w:rFonts w:hint="eastAsia"/>
          <w:lang w:eastAsia="ja-JP"/>
        </w:rPr>
        <w:t>。兩部圖錄所收內容不盡相同，本文的研究對象包括兩書所有的漢代鏡銘，統稱為“《千石藏鏡》所收漢鏡銘文”。這批漢代鏡銘有較高的學術價值，但因兩部圖錄發行量較少，較難見到。兩部圖錄的編者就所收漢代鏡銘已經做了很好的釋文，但我們在研讀過程中還是發現一些問題。本文首先簡要介紹這批銅鏡的概況，然後就圖錄中有問題的釋文進行校釋，敬請學界批評指正。</w:t>
      </w:r>
    </w:p>
    <w:p w14:paraId="02D063EE" w14:textId="77777777" w:rsidR="00FD3D27" w:rsidRPr="00FD3D27" w:rsidRDefault="00FD3D27" w:rsidP="00A5703E">
      <w:pPr>
        <w:pStyle w:val="aff6"/>
        <w:ind w:firstLine="560"/>
        <w:rPr>
          <w:rFonts w:eastAsia="Yu Mincho"/>
          <w:lang w:eastAsia="ja-JP"/>
        </w:rPr>
      </w:pPr>
    </w:p>
    <w:p w14:paraId="74420D04" w14:textId="412F7880" w:rsidR="00FD3D27" w:rsidRPr="00A5703E" w:rsidRDefault="00FD3D27" w:rsidP="00A5703E">
      <w:pPr>
        <w:pStyle w:val="aff5"/>
        <w:jc w:val="center"/>
        <w:rPr>
          <w:b/>
          <w:bCs/>
        </w:rPr>
      </w:pPr>
      <w:proofErr w:type="gramStart"/>
      <w:r w:rsidRPr="00A5703E">
        <w:rPr>
          <w:rFonts w:hint="eastAsia"/>
          <w:b/>
          <w:bCs/>
        </w:rPr>
        <w:t>一</w:t>
      </w:r>
      <w:proofErr w:type="gramEnd"/>
      <w:r w:rsidRPr="00A5703E">
        <w:rPr>
          <w:rFonts w:hint="eastAsia"/>
          <w:b/>
          <w:bCs/>
        </w:rPr>
        <w:t xml:space="preserve"> </w:t>
      </w:r>
      <w:r w:rsidRPr="00A5703E">
        <w:rPr>
          <w:b/>
          <w:bCs/>
        </w:rPr>
        <w:t xml:space="preserve"> </w:t>
      </w:r>
      <w:r w:rsidRPr="00A5703E">
        <w:rPr>
          <w:rFonts w:hint="eastAsia"/>
          <w:b/>
          <w:bCs/>
        </w:rPr>
        <w:t>《千石藏鏡》簡</w:t>
      </w:r>
      <w:proofErr w:type="gramStart"/>
      <w:r w:rsidRPr="00A5703E">
        <w:rPr>
          <w:rFonts w:hint="eastAsia"/>
          <w:b/>
          <w:bCs/>
        </w:rPr>
        <w:t>介</w:t>
      </w:r>
      <w:proofErr w:type="gramEnd"/>
    </w:p>
    <w:p w14:paraId="24FA3E94" w14:textId="552EA702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lastRenderedPageBreak/>
        <w:t>千石唯司先生是兵</w:t>
      </w:r>
      <w:proofErr w:type="gramStart"/>
      <w:r w:rsidRPr="00A5703E">
        <w:rPr>
          <w:rFonts w:hint="eastAsia"/>
        </w:rPr>
        <w:t>庫</w:t>
      </w:r>
      <w:proofErr w:type="gramEnd"/>
      <w:r w:rsidRPr="00A5703E">
        <w:rPr>
          <w:rFonts w:hint="eastAsia"/>
        </w:rPr>
        <w:t>縣</w:t>
      </w:r>
      <w:proofErr w:type="gramStart"/>
      <w:r w:rsidRPr="00A5703E">
        <w:rPr>
          <w:rFonts w:hint="eastAsia"/>
        </w:rPr>
        <w:t>從</w:t>
      </w:r>
      <w:proofErr w:type="gramEnd"/>
      <w:r w:rsidRPr="00A5703E">
        <w:rPr>
          <w:rFonts w:hint="eastAsia"/>
        </w:rPr>
        <w:t>事金</w:t>
      </w:r>
      <w:proofErr w:type="gramStart"/>
      <w:r w:rsidRPr="00A5703E">
        <w:rPr>
          <w:rFonts w:hint="eastAsia"/>
        </w:rPr>
        <w:t>屬</w:t>
      </w:r>
      <w:proofErr w:type="gramEnd"/>
      <w:r w:rsidRPr="00A5703E">
        <w:rPr>
          <w:rFonts w:hint="eastAsia"/>
        </w:rPr>
        <w:t>類製品加工製造的實業家，其人風雅好古，</w:t>
      </w:r>
      <w:proofErr w:type="gramStart"/>
      <w:r w:rsidRPr="00A5703E">
        <w:rPr>
          <w:rFonts w:hint="eastAsia"/>
        </w:rPr>
        <w:t>數</w:t>
      </w:r>
      <w:proofErr w:type="gramEnd"/>
      <w:r w:rsidRPr="00A5703E">
        <w:rPr>
          <w:rFonts w:hint="eastAsia"/>
        </w:rPr>
        <w:t>十年</w:t>
      </w:r>
      <w:proofErr w:type="gramStart"/>
      <w:r w:rsidRPr="00A5703E">
        <w:rPr>
          <w:rFonts w:hint="eastAsia"/>
        </w:rPr>
        <w:t>來</w:t>
      </w:r>
      <w:proofErr w:type="gramEnd"/>
      <w:r w:rsidRPr="00A5703E">
        <w:rPr>
          <w:rFonts w:hint="eastAsia"/>
        </w:rPr>
        <w:t>一直</w:t>
      </w:r>
      <w:proofErr w:type="gramStart"/>
      <w:r w:rsidRPr="00A5703E">
        <w:rPr>
          <w:rFonts w:hint="eastAsia"/>
        </w:rPr>
        <w:t>堅</w:t>
      </w:r>
      <w:proofErr w:type="gramEnd"/>
      <w:r w:rsidRPr="00A5703E">
        <w:rPr>
          <w:rFonts w:hint="eastAsia"/>
        </w:rPr>
        <w:t>持以中</w:t>
      </w:r>
      <w:proofErr w:type="gramStart"/>
      <w:r w:rsidRPr="00A5703E">
        <w:rPr>
          <w:rFonts w:hint="eastAsia"/>
        </w:rPr>
        <w:t>國</w:t>
      </w:r>
      <w:proofErr w:type="gramEnd"/>
      <w:r w:rsidRPr="00A5703E">
        <w:rPr>
          <w:rFonts w:hint="eastAsia"/>
        </w:rPr>
        <w:t>古代銅鏡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主的青銅器收藏。這批藏品在收藏界較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知名，馬承</w:t>
      </w:r>
      <w:proofErr w:type="gramStart"/>
      <w:r w:rsidRPr="00A5703E">
        <w:rPr>
          <w:rFonts w:hint="eastAsia"/>
        </w:rPr>
        <w:t>源先生</w:t>
      </w:r>
      <w:proofErr w:type="gramEnd"/>
      <w:r w:rsidRPr="00A5703E">
        <w:rPr>
          <w:rFonts w:hint="eastAsia"/>
        </w:rPr>
        <w:t>曾給予很高的評價：“美哉斯藏，異采含英”（《藏鏡》ⅳ頁），陳佩芬先生在《藏鏡》前言中就極有特色的漢代描金四靈博局紋鏡、唐代龍紋鏡和狻猊葡萄紋鏡著重進行了</w:t>
      </w:r>
      <w:proofErr w:type="gramStart"/>
      <w:r w:rsidRPr="00A5703E">
        <w:rPr>
          <w:rFonts w:hint="eastAsia"/>
        </w:rPr>
        <w:t>介</w:t>
      </w:r>
      <w:proofErr w:type="gramEnd"/>
      <w:r w:rsidRPr="00A5703E">
        <w:rPr>
          <w:rFonts w:hint="eastAsia"/>
        </w:rPr>
        <w:t>紹（《藏鏡》ⅵ頁），《中國青銅器全集》銅鏡卷所收錄歷代精品銅鏡2</w:t>
      </w:r>
      <w:r w:rsidRPr="00A5703E">
        <w:t>08</w:t>
      </w:r>
      <w:r w:rsidRPr="00A5703E">
        <w:rPr>
          <w:rFonts w:hint="eastAsia"/>
        </w:rPr>
        <w:t>品中有1</w:t>
      </w:r>
      <w:r w:rsidRPr="00A5703E">
        <w:t>1</w:t>
      </w:r>
      <w:r w:rsidRPr="00A5703E">
        <w:rPr>
          <w:rFonts w:hint="eastAsia"/>
        </w:rPr>
        <w:t>品是千石先生的藏品</w:t>
      </w:r>
      <w:r w:rsidRPr="00A5703E">
        <w:endnoteReference w:id="4"/>
      </w:r>
      <w:r w:rsidRPr="00A5703E">
        <w:rPr>
          <w:rFonts w:hint="eastAsia"/>
        </w:rPr>
        <w:t>。</w:t>
      </w:r>
    </w:p>
    <w:p w14:paraId="2F3F6B70" w14:textId="7219CFA4" w:rsidR="00FD3D27" w:rsidRDefault="00FD3D27" w:rsidP="00A5703E">
      <w:pPr>
        <w:pStyle w:val="aff6"/>
        <w:ind w:firstLine="560"/>
      </w:pPr>
      <w:r w:rsidRPr="00A5703E">
        <w:rPr>
          <w:rFonts w:hint="eastAsia"/>
        </w:rPr>
        <w:t>千石先生所藏銅鏡上自二里頭文化時期，下至遼宋時期，共3</w:t>
      </w:r>
      <w:r w:rsidRPr="00A5703E">
        <w:t>00</w:t>
      </w:r>
      <w:r w:rsidRPr="00A5703E">
        <w:rPr>
          <w:rFonts w:hint="eastAsia"/>
        </w:rPr>
        <w:t>餘品，具體包括先秦鏡近7</w:t>
      </w:r>
      <w:r w:rsidRPr="00A5703E">
        <w:t>0</w:t>
      </w:r>
      <w:r w:rsidRPr="00A5703E">
        <w:rPr>
          <w:rFonts w:hint="eastAsia"/>
        </w:rPr>
        <w:t>品、秦漢六朝鏡1</w:t>
      </w:r>
      <w:r w:rsidRPr="00A5703E">
        <w:t>00</w:t>
      </w:r>
      <w:r w:rsidRPr="00A5703E">
        <w:rPr>
          <w:rFonts w:hint="eastAsia"/>
        </w:rPr>
        <w:t>餘品、隋唐鏡1</w:t>
      </w:r>
      <w:r w:rsidRPr="00A5703E">
        <w:t>30</w:t>
      </w:r>
      <w:r w:rsidRPr="00A5703E">
        <w:rPr>
          <w:rFonts w:hint="eastAsia"/>
        </w:rPr>
        <w:t>餘品、五代遼宋鏡1</w:t>
      </w:r>
      <w:r w:rsidRPr="00A5703E">
        <w:t>0</w:t>
      </w:r>
      <w:r w:rsidRPr="00A5703E">
        <w:rPr>
          <w:rFonts w:hint="eastAsia"/>
        </w:rPr>
        <w:t>餘品，以</w:t>
      </w:r>
      <w:proofErr w:type="gramStart"/>
      <w:r w:rsidRPr="00A5703E">
        <w:rPr>
          <w:rFonts w:hint="eastAsia"/>
        </w:rPr>
        <w:t>戰國</w:t>
      </w:r>
      <w:proofErr w:type="gramEnd"/>
      <w:r w:rsidRPr="00A5703E">
        <w:rPr>
          <w:rFonts w:hint="eastAsia"/>
        </w:rPr>
        <w:t>、</w:t>
      </w:r>
      <w:proofErr w:type="gramStart"/>
      <w:r w:rsidRPr="00A5703E">
        <w:rPr>
          <w:rFonts w:hint="eastAsia"/>
        </w:rPr>
        <w:t>兩</w:t>
      </w:r>
      <w:proofErr w:type="gramEnd"/>
      <w:r w:rsidRPr="00A5703E">
        <w:rPr>
          <w:rFonts w:hint="eastAsia"/>
        </w:rPr>
        <w:t>漢、隋唐時期的銅鏡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特色。</w:t>
      </w:r>
      <w:proofErr w:type="gramStart"/>
      <w:r w:rsidRPr="00A5703E">
        <w:rPr>
          <w:rFonts w:hint="eastAsia"/>
        </w:rPr>
        <w:t>從</w:t>
      </w:r>
      <w:proofErr w:type="gramEnd"/>
      <w:r w:rsidRPr="00A5703E">
        <w:rPr>
          <w:rFonts w:hint="eastAsia"/>
        </w:rPr>
        <w:t>整體看，這批銅鏡器形多種多</w:t>
      </w:r>
      <w:proofErr w:type="gramStart"/>
      <w:r w:rsidRPr="00A5703E">
        <w:rPr>
          <w:rFonts w:hint="eastAsia"/>
        </w:rPr>
        <w:t>樣</w:t>
      </w:r>
      <w:proofErr w:type="gramEnd"/>
      <w:r w:rsidRPr="00A5703E">
        <w:rPr>
          <w:rFonts w:hint="eastAsia"/>
        </w:rPr>
        <w:t>，紋飾雕刻美輪美奐，有不少是極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難得的精品。這批藏品涵蓋中</w:t>
      </w:r>
      <w:proofErr w:type="gramStart"/>
      <w:r w:rsidRPr="00A5703E">
        <w:rPr>
          <w:rFonts w:hint="eastAsia"/>
        </w:rPr>
        <w:t>國</w:t>
      </w:r>
      <w:proofErr w:type="gramEnd"/>
      <w:r w:rsidRPr="00A5703E">
        <w:rPr>
          <w:rFonts w:hint="eastAsia"/>
        </w:rPr>
        <w:t>銅鏡</w:t>
      </w:r>
      <w:proofErr w:type="gramStart"/>
      <w:r w:rsidRPr="00A5703E">
        <w:rPr>
          <w:rFonts w:hint="eastAsia"/>
        </w:rPr>
        <w:t>發展史的</w:t>
      </w:r>
      <w:proofErr w:type="gramEnd"/>
      <w:r w:rsidRPr="00A5703E">
        <w:rPr>
          <w:rFonts w:hint="eastAsia"/>
        </w:rPr>
        <w:t>早期（夏商西周）、流行鼎盛期（東周至</w:t>
      </w:r>
      <w:proofErr w:type="gramStart"/>
      <w:r w:rsidRPr="00A5703E">
        <w:rPr>
          <w:rFonts w:hint="eastAsia"/>
        </w:rPr>
        <w:t>兩</w:t>
      </w:r>
      <w:proofErr w:type="gramEnd"/>
      <w:r w:rsidRPr="00A5703E">
        <w:rPr>
          <w:rFonts w:hint="eastAsia"/>
        </w:rPr>
        <w:t>漢）、繁榮期（隋唐）、衰落期（五代至遼宋），是時代序列較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齊全、風格類型比較多</w:t>
      </w:r>
      <w:proofErr w:type="gramStart"/>
      <w:r w:rsidRPr="00A5703E">
        <w:rPr>
          <w:rFonts w:hint="eastAsia"/>
        </w:rPr>
        <w:t>樣</w:t>
      </w:r>
      <w:proofErr w:type="gramEnd"/>
      <w:r w:rsidRPr="00A5703E">
        <w:rPr>
          <w:rFonts w:hint="eastAsia"/>
        </w:rPr>
        <w:t>、體現中</w:t>
      </w:r>
      <w:proofErr w:type="gramStart"/>
      <w:r w:rsidRPr="00A5703E">
        <w:rPr>
          <w:rFonts w:hint="eastAsia"/>
        </w:rPr>
        <w:t>國</w:t>
      </w:r>
      <w:proofErr w:type="gramEnd"/>
      <w:r w:rsidRPr="00A5703E">
        <w:rPr>
          <w:rFonts w:hint="eastAsia"/>
        </w:rPr>
        <w:t>古代銅鏡演化</w:t>
      </w:r>
      <w:proofErr w:type="gramStart"/>
      <w:r w:rsidRPr="00A5703E">
        <w:rPr>
          <w:rFonts w:hint="eastAsia"/>
        </w:rPr>
        <w:t>發展史的</w:t>
      </w:r>
      <w:proofErr w:type="gramEnd"/>
      <w:r w:rsidRPr="00A5703E">
        <w:rPr>
          <w:rFonts w:hint="eastAsia"/>
        </w:rPr>
        <w:t>實物體系。</w:t>
      </w:r>
    </w:p>
    <w:p w14:paraId="633FAC8E" w14:textId="77777777" w:rsidR="00FD3D27" w:rsidRPr="00A5703E" w:rsidRDefault="00FD3D27" w:rsidP="00A5703E">
      <w:pPr>
        <w:pStyle w:val="aff6"/>
        <w:ind w:firstLine="560"/>
      </w:pPr>
    </w:p>
    <w:p w14:paraId="2F097FF4" w14:textId="1CCBA5AB" w:rsidR="00FD3D27" w:rsidRPr="00A5703E" w:rsidRDefault="00FD3D27" w:rsidP="00A5703E">
      <w:pPr>
        <w:pStyle w:val="aff5"/>
        <w:jc w:val="center"/>
        <w:rPr>
          <w:b/>
          <w:bCs/>
        </w:rPr>
      </w:pPr>
      <w:r w:rsidRPr="00A5703E">
        <w:rPr>
          <w:rFonts w:hint="eastAsia"/>
          <w:b/>
          <w:bCs/>
        </w:rPr>
        <w:t xml:space="preserve">二 </w:t>
      </w:r>
      <w:r w:rsidRPr="00A5703E">
        <w:rPr>
          <w:b/>
          <w:bCs/>
        </w:rPr>
        <w:t xml:space="preserve"> </w:t>
      </w:r>
      <w:r w:rsidRPr="00A5703E">
        <w:rPr>
          <w:rFonts w:hint="eastAsia"/>
          <w:b/>
          <w:bCs/>
        </w:rPr>
        <w:t>漢鏡銘文校釋</w:t>
      </w:r>
    </w:p>
    <w:p w14:paraId="1A7E8C6F" w14:textId="4B9F620B" w:rsidR="00FD3D27" w:rsidRPr="00A5703E" w:rsidRDefault="00FD3D27" w:rsidP="00A5703E">
      <w:pPr>
        <w:pStyle w:val="aff6"/>
        <w:ind w:firstLine="560"/>
      </w:pPr>
      <w:r w:rsidRPr="00A5703E"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25F44C7C" wp14:editId="1BE63619">
                <wp:simplePos x="0" y="0"/>
                <wp:positionH relativeFrom="page">
                  <wp:posOffset>1192530</wp:posOffset>
                </wp:positionH>
                <wp:positionV relativeFrom="paragraph">
                  <wp:posOffset>752475</wp:posOffset>
                </wp:positionV>
                <wp:extent cx="5257800" cy="3615690"/>
                <wp:effectExtent l="0" t="0" r="19050" b="22860"/>
                <wp:wrapTopAndBottom/>
                <wp:docPr id="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0" cy="3615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212D8" w14:textId="4B0CC118" w:rsidR="00FD3D27" w:rsidRDefault="00FD3D27" w:rsidP="00EB68F7">
                            <w:pPr>
                              <w:ind w:left="240" w:hangingChars="100" w:hanging="240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D5E81A" wp14:editId="4E3627BA">
                                  <wp:extent cx="2209800" cy="2219950"/>
                                  <wp:effectExtent l="0" t="0" r="0" b="9525"/>
                                  <wp:docPr id="86" name="図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36904" cy="22471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949E7B3" w14:textId="77777777" w:rsidR="00FD3D27" w:rsidRPr="00D34F3A" w:rsidRDefault="00FD3D27" w:rsidP="00D34F3A">
                            <w:pPr>
                              <w:pStyle w:val="aff4"/>
                              <w:spacing w:before="540" w:after="540"/>
                              <w:ind w:left="0" w:firstLineChars="0" w:firstLine="0"/>
                              <w:jc w:val="center"/>
                            </w:pPr>
                            <w:r w:rsidRPr="00D34F3A">
                              <w:rPr>
                                <w:rFonts w:hint="eastAsia"/>
                              </w:rPr>
                              <w:t>圖一 心與心亦成親銘連弧紋鏡銘文</w:t>
                            </w:r>
                          </w:p>
                          <w:p w14:paraId="134A81FE" w14:textId="77777777" w:rsidR="00FD3D27" w:rsidRPr="00D34F3A" w:rsidRDefault="00FD3D27" w:rsidP="00D34F3A">
                            <w:pPr>
                              <w:pStyle w:val="aff4"/>
                              <w:spacing w:before="540" w:after="540"/>
                              <w:ind w:left="0" w:firstLineChars="0" w:firstLine="0"/>
                              <w:jc w:val="center"/>
                            </w:pPr>
                            <w:r w:rsidRPr="00D34F3A">
                              <w:rPr>
                                <w:rFonts w:hint="eastAsia"/>
                              </w:rPr>
                              <w:t>（取自《鏡鑑》4</w:t>
                            </w:r>
                            <w:r w:rsidRPr="00D34F3A">
                              <w:t>5</w:t>
                            </w:r>
                            <w:r w:rsidRPr="00D34F3A">
                              <w:rPr>
                                <w:rFonts w:hint="eastAsia"/>
                              </w:rPr>
                              <w:t>頁）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F44C7C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93.9pt;margin-top:59.25pt;width:414pt;height:284.7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">
                <v:textbox>
                  <w:txbxContent>
                    <w:p w14:paraId="6E7212D8" w14:textId="4B0CC118" w:rsidR="00FD3D27" w:rsidRDefault="00FD3D27" w:rsidP="00EB68F7">
                      <w:pPr>
                        <w:ind w:left="240" w:hangingChars="100" w:hanging="240"/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9D5E81A" wp14:editId="4E3627BA">
                            <wp:extent cx="2209800" cy="2219950"/>
                            <wp:effectExtent l="0" t="0" r="0" b="9525"/>
                            <wp:docPr id="86" name="図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36904" cy="22471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949E7B3" w14:textId="77777777" w:rsidR="00FD3D27" w:rsidRPr="00D34F3A" w:rsidRDefault="00FD3D27" w:rsidP="00D34F3A">
                      <w:pPr>
                        <w:pStyle w:val="aff4"/>
                        <w:spacing w:before="540" w:after="540"/>
                        <w:ind w:left="0" w:firstLineChars="0" w:firstLine="0"/>
                        <w:jc w:val="center"/>
                      </w:pPr>
                      <w:r w:rsidRPr="00D34F3A">
                        <w:rPr>
                          <w:rFonts w:hint="eastAsia"/>
                        </w:rPr>
                        <w:t>圖一 心與心亦成親銘連弧紋鏡銘文</w:t>
                      </w:r>
                    </w:p>
                    <w:p w14:paraId="134A81FE" w14:textId="77777777" w:rsidR="00FD3D27" w:rsidRPr="00D34F3A" w:rsidRDefault="00FD3D27" w:rsidP="00D34F3A">
                      <w:pPr>
                        <w:pStyle w:val="aff4"/>
                        <w:spacing w:before="540" w:after="540"/>
                        <w:ind w:left="0" w:firstLineChars="0" w:firstLine="0"/>
                        <w:jc w:val="center"/>
                      </w:pPr>
                      <w:r w:rsidRPr="00D34F3A">
                        <w:rPr>
                          <w:rFonts w:hint="eastAsia"/>
                        </w:rPr>
                        <w:t>（取自《鏡鑑》4</w:t>
                      </w:r>
                      <w:r w:rsidRPr="00D34F3A">
                        <w:t>5</w:t>
                      </w:r>
                      <w:r w:rsidRPr="00D34F3A">
                        <w:rPr>
                          <w:rFonts w:hint="eastAsia"/>
                        </w:rPr>
                        <w:t>頁）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bookmarkStart w:id="2" w:name="OLE_LINK3"/>
      <w:r w:rsidRPr="00A5703E">
        <w:rPr>
          <w:rFonts w:hint="eastAsia"/>
        </w:rPr>
        <w:t>這批銅鏡中，</w:t>
      </w:r>
      <w:bookmarkEnd w:id="2"/>
      <w:r w:rsidRPr="00A5703E">
        <w:rPr>
          <w:rFonts w:hint="eastAsia"/>
        </w:rPr>
        <w:t>有銘銅鏡共有6</w:t>
      </w:r>
      <w:r w:rsidRPr="00A5703E">
        <w:t>5</w:t>
      </w:r>
      <w:r w:rsidRPr="00A5703E">
        <w:rPr>
          <w:rFonts w:hint="eastAsia"/>
        </w:rPr>
        <w:t>品，其中4</w:t>
      </w:r>
      <w:r w:rsidRPr="00A5703E">
        <w:t>2</w:t>
      </w:r>
      <w:r w:rsidRPr="00A5703E">
        <w:rPr>
          <w:rFonts w:hint="eastAsia"/>
        </w:rPr>
        <w:t>品</w:t>
      </w:r>
      <w:proofErr w:type="gramStart"/>
      <w:r w:rsidRPr="00A5703E">
        <w:rPr>
          <w:rFonts w:hint="eastAsia"/>
        </w:rPr>
        <w:t>屬於</w:t>
      </w:r>
      <w:proofErr w:type="gramEnd"/>
      <w:r w:rsidRPr="00A5703E">
        <w:rPr>
          <w:rFonts w:hint="eastAsia"/>
        </w:rPr>
        <w:t>漢代（包括</w:t>
      </w:r>
      <w:proofErr w:type="gramStart"/>
      <w:r w:rsidRPr="00A5703E">
        <w:rPr>
          <w:rFonts w:hint="eastAsia"/>
        </w:rPr>
        <w:t>兩</w:t>
      </w:r>
      <w:proofErr w:type="gramEnd"/>
      <w:r w:rsidRPr="00A5703E">
        <w:rPr>
          <w:rFonts w:hint="eastAsia"/>
        </w:rPr>
        <w:t>漢之間的新</w:t>
      </w:r>
      <w:proofErr w:type="gramStart"/>
      <w:r w:rsidRPr="00A5703E">
        <w:rPr>
          <w:rFonts w:hint="eastAsia"/>
        </w:rPr>
        <w:t>莽</w:t>
      </w:r>
      <w:proofErr w:type="gramEnd"/>
      <w:r w:rsidRPr="00A5703E">
        <w:rPr>
          <w:rFonts w:hint="eastAsia"/>
        </w:rPr>
        <w:t>時期）。《藏鏡》</w:t>
      </w:r>
      <w:proofErr w:type="gramStart"/>
      <w:r w:rsidRPr="00A5703E">
        <w:rPr>
          <w:rFonts w:hint="eastAsia"/>
        </w:rPr>
        <w:t>一書</w:t>
      </w:r>
      <w:proofErr w:type="gramEnd"/>
      <w:r w:rsidRPr="00A5703E">
        <w:rPr>
          <w:rFonts w:hint="eastAsia"/>
        </w:rPr>
        <w:t>中，鏡銘直接記錄在銅鏡照片下方，《鏡鑑》</w:t>
      </w:r>
      <w:proofErr w:type="gramStart"/>
      <w:r w:rsidRPr="00A5703E">
        <w:rPr>
          <w:rFonts w:hint="eastAsia"/>
        </w:rPr>
        <w:t>一書</w:t>
      </w:r>
      <w:proofErr w:type="gramEnd"/>
      <w:r w:rsidRPr="00A5703E">
        <w:rPr>
          <w:rFonts w:hint="eastAsia"/>
        </w:rPr>
        <w:t>則在全</w:t>
      </w:r>
      <w:proofErr w:type="gramStart"/>
      <w:r w:rsidRPr="00A5703E">
        <w:rPr>
          <w:rFonts w:hint="eastAsia"/>
        </w:rPr>
        <w:t>書</w:t>
      </w:r>
      <w:proofErr w:type="gramEnd"/>
      <w:r w:rsidRPr="00A5703E">
        <w:rPr>
          <w:rFonts w:hint="eastAsia"/>
        </w:rPr>
        <w:t>最</w:t>
      </w:r>
      <w:proofErr w:type="gramStart"/>
      <w:r w:rsidRPr="00A5703E">
        <w:rPr>
          <w:rFonts w:hint="eastAsia"/>
        </w:rPr>
        <w:t>後</w:t>
      </w:r>
      <w:proofErr w:type="gramEnd"/>
      <w:r w:rsidRPr="00A5703E">
        <w:rPr>
          <w:rFonts w:hint="eastAsia"/>
        </w:rPr>
        <w:t>附“銘文</w:t>
      </w:r>
      <w:proofErr w:type="gramStart"/>
      <w:r w:rsidRPr="00A5703E">
        <w:rPr>
          <w:rFonts w:hint="eastAsia"/>
        </w:rPr>
        <w:t>一</w:t>
      </w:r>
      <w:proofErr w:type="gramEnd"/>
      <w:r w:rsidRPr="00A5703E">
        <w:rPr>
          <w:rFonts w:hint="eastAsia"/>
        </w:rPr>
        <w:t>覽”。今</w:t>
      </w:r>
      <w:proofErr w:type="gramStart"/>
      <w:r w:rsidRPr="00A5703E">
        <w:rPr>
          <w:rFonts w:hint="eastAsia"/>
        </w:rPr>
        <w:t>據兩書</w:t>
      </w:r>
      <w:proofErr w:type="gramEnd"/>
      <w:r w:rsidRPr="00A5703E">
        <w:rPr>
          <w:rFonts w:hint="eastAsia"/>
        </w:rPr>
        <w:t>所作釋文，就有問題的部分</w:t>
      </w:r>
      <w:proofErr w:type="gramStart"/>
      <w:r w:rsidRPr="00A5703E">
        <w:rPr>
          <w:rFonts w:hint="eastAsia"/>
        </w:rPr>
        <w:t>作出</w:t>
      </w:r>
      <w:proofErr w:type="gramEnd"/>
      <w:r w:rsidRPr="00A5703E">
        <w:rPr>
          <w:rFonts w:hint="eastAsia"/>
        </w:rPr>
        <w:t>校釋。</w:t>
      </w:r>
    </w:p>
    <w:p w14:paraId="03DE3B2C" w14:textId="3C81206E" w:rsidR="00FD3D27" w:rsidRPr="00A5703E" w:rsidRDefault="00FD3D27" w:rsidP="00A5703E">
      <w:pPr>
        <w:pStyle w:val="aff6"/>
        <w:ind w:firstLine="560"/>
      </w:pPr>
      <w:r w:rsidRPr="00A5703E">
        <w:t>1.</w:t>
      </w:r>
      <w:r w:rsidRPr="00A5703E">
        <w:rPr>
          <w:rFonts w:hint="eastAsia"/>
        </w:rPr>
        <w:t>《鏡鑑》1</w:t>
      </w:r>
      <w:r w:rsidRPr="00A5703E">
        <w:t>02</w:t>
      </w:r>
      <w:r w:rsidRPr="00A5703E">
        <w:rPr>
          <w:rFonts w:hint="eastAsia"/>
        </w:rPr>
        <w:t>號藏品</w:t>
      </w:r>
    </w:p>
    <w:p w14:paraId="7F90A6FA" w14:textId="40C5ED09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《鏡鑑》稱“異體字銘</w:t>
      </w:r>
      <w:proofErr w:type="gramStart"/>
      <w:r w:rsidRPr="00A5703E">
        <w:rPr>
          <w:rFonts w:hint="eastAsia"/>
        </w:rPr>
        <w:t>帶</w:t>
      </w:r>
      <w:proofErr w:type="gramEnd"/>
      <w:r w:rsidRPr="00A5703E">
        <w:rPr>
          <w:rFonts w:hint="eastAsia"/>
        </w:rPr>
        <w:t>鏡（連思鏡）”，銘文釋讀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：“人教人。心與心。亦成親。終不棄。子就宇。結紐連思。似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信。盡至不</w:t>
      </w:r>
      <w:proofErr w:type="gramStart"/>
      <w:r w:rsidRPr="00A5703E">
        <w:rPr>
          <w:rFonts w:hint="eastAsia"/>
        </w:rPr>
        <w:t>報</w:t>
      </w:r>
      <w:proofErr w:type="gramEnd"/>
      <w:r w:rsidRPr="00A5703E">
        <w:rPr>
          <w:rFonts w:hint="eastAsia"/>
        </w:rPr>
        <w:t>愁。”（圖一）如此釋讀，語意難通，其釋字、起讀、</w:t>
      </w:r>
      <w:proofErr w:type="gramStart"/>
      <w:r w:rsidRPr="00A5703E">
        <w:rPr>
          <w:rFonts w:hint="eastAsia"/>
        </w:rPr>
        <w:t>斷</w:t>
      </w:r>
      <w:proofErr w:type="gramEnd"/>
      <w:r w:rsidRPr="00A5703E">
        <w:rPr>
          <w:rFonts w:hint="eastAsia"/>
        </w:rPr>
        <w:t>讀等均有不少問題。</w:t>
      </w:r>
    </w:p>
    <w:p w14:paraId="6B62B429" w14:textId="04233A48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今</w:t>
      </w:r>
      <w:proofErr w:type="gramStart"/>
      <w:r w:rsidRPr="00A5703E">
        <w:rPr>
          <w:rFonts w:hint="eastAsia"/>
        </w:rPr>
        <w:t>據</w:t>
      </w:r>
      <w:proofErr w:type="gramEnd"/>
      <w:r w:rsidRPr="00A5703E">
        <w:rPr>
          <w:rFonts w:hint="eastAsia"/>
        </w:rPr>
        <w:t>清晰圖版，銘文當改釋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：</w:t>
      </w:r>
    </w:p>
    <w:p w14:paraId="44A6861A" w14:textId="567F7E9F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心與心，亦成（誠）親，終不棄子就</w:t>
      </w:r>
      <w:proofErr w:type="gramStart"/>
      <w:r w:rsidRPr="00A5703E">
        <w:rPr>
          <w:rFonts w:hint="eastAsia"/>
        </w:rPr>
        <w:t>沱</w:t>
      </w:r>
      <w:proofErr w:type="gramEnd"/>
      <w:r w:rsidRPr="00A5703E">
        <w:rPr>
          <w:rFonts w:hint="eastAsia"/>
        </w:rPr>
        <w:t>（他）人。結約連惠以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信，</w:t>
      </w:r>
      <w:proofErr w:type="gramStart"/>
      <w:r w:rsidRPr="00A5703E">
        <w:rPr>
          <w:rFonts w:hint="eastAsia"/>
        </w:rPr>
        <w:t>書</w:t>
      </w:r>
      <w:proofErr w:type="gramEnd"/>
      <w:r w:rsidRPr="00A5703E">
        <w:rPr>
          <w:rFonts w:hint="eastAsia"/>
        </w:rPr>
        <w:t>至（致）不</w:t>
      </w:r>
      <w:proofErr w:type="gramStart"/>
      <w:r w:rsidRPr="00A5703E">
        <w:rPr>
          <w:rFonts w:hint="eastAsia"/>
        </w:rPr>
        <w:t>報</w:t>
      </w:r>
      <w:proofErr w:type="gramEnd"/>
      <w:r w:rsidRPr="00A5703E">
        <w:rPr>
          <w:rFonts w:hint="eastAsia"/>
        </w:rPr>
        <w:t>愁</w:t>
      </w:r>
      <w:proofErr w:type="gramStart"/>
      <w:r w:rsidRPr="00A5703E">
        <w:rPr>
          <w:rFonts w:hint="eastAsia"/>
        </w:rPr>
        <w:t>殺</w:t>
      </w:r>
      <w:proofErr w:type="gramEnd"/>
      <w:r w:rsidRPr="00A5703E">
        <w:rPr>
          <w:rFonts w:hint="eastAsia"/>
        </w:rPr>
        <w:t>人。</w:t>
      </w:r>
    </w:p>
    <w:p w14:paraId="43735B00" w14:textId="787507E3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“沱”作</w:t>
      </w:r>
      <w:r w:rsidRPr="00A5703E">
        <w:rPr>
          <w:noProof/>
        </w:rPr>
        <w:drawing>
          <wp:inline distT="0" distB="0" distL="0" distR="0" wp14:anchorId="78AF1F1E" wp14:editId="7149B2F6">
            <wp:extent cx="254241" cy="333375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1009" cy="34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，無</w:t>
      </w:r>
      <w:proofErr w:type="gramStart"/>
      <w:r w:rsidRPr="00A5703E">
        <w:rPr>
          <w:rFonts w:hint="eastAsia"/>
        </w:rPr>
        <w:t>疑從氵從</w:t>
      </w:r>
      <w:proofErr w:type="gramEnd"/>
      <w:r w:rsidRPr="00A5703E">
        <w:rPr>
          <w:rFonts w:hint="eastAsia"/>
        </w:rPr>
        <w:t>它，漢代鏡銘中或作</w:t>
      </w:r>
      <w:r w:rsidRPr="00A5703E">
        <w:rPr>
          <w:noProof/>
        </w:rPr>
        <w:drawing>
          <wp:inline distT="0" distB="0" distL="0" distR="0" wp14:anchorId="33638B51" wp14:editId="0CE47753">
            <wp:extent cx="329712" cy="285750"/>
            <wp:effectExtent l="0" t="0" r="0" b="0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652" cy="28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、</w:t>
      </w:r>
      <w:r w:rsidRPr="00A5703E">
        <w:rPr>
          <w:noProof/>
        </w:rPr>
        <w:drawing>
          <wp:inline distT="0" distB="0" distL="0" distR="0" wp14:anchorId="33C256E9" wp14:editId="418D057B">
            <wp:extent cx="219635" cy="266700"/>
            <wp:effectExtent l="0" t="0" r="9525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05" cy="274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endnoteReference w:id="5"/>
      </w:r>
      <w:r w:rsidRPr="00A5703E">
        <w:rPr>
          <w:rFonts w:hint="eastAsia"/>
        </w:rPr>
        <w:t>等形，均讀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“他（它）”。“約”作</w:t>
      </w:r>
      <w:r w:rsidRPr="00A5703E">
        <w:rPr>
          <w:noProof/>
        </w:rPr>
        <w:drawing>
          <wp:inline distT="0" distB="0" distL="0" distR="0" wp14:anchorId="5A181B8B" wp14:editId="69E597DC">
            <wp:extent cx="190500" cy="323490"/>
            <wp:effectExtent l="0" t="0" r="0" b="635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-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02" cy="33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，右</w:t>
      </w:r>
      <w:proofErr w:type="gramStart"/>
      <w:r w:rsidRPr="00A5703E">
        <w:rPr>
          <w:rFonts w:hint="eastAsia"/>
        </w:rPr>
        <w:t>側</w:t>
      </w:r>
      <w:proofErr w:type="gramEnd"/>
      <w:r w:rsidRPr="00A5703E">
        <w:rPr>
          <w:rFonts w:hint="eastAsia"/>
        </w:rPr>
        <w:t>偏旁稍有不清，整體與岳</w:t>
      </w:r>
      <w:proofErr w:type="gramStart"/>
      <w:r w:rsidRPr="00A5703E">
        <w:rPr>
          <w:rFonts w:hint="eastAsia"/>
        </w:rPr>
        <w:t>麓書</w:t>
      </w:r>
      <w:proofErr w:type="gramEnd"/>
      <w:r w:rsidRPr="00A5703E">
        <w:rPr>
          <w:rFonts w:hint="eastAsia"/>
        </w:rPr>
        <w:t>院秦簡文字</w:t>
      </w:r>
      <w:r w:rsidRPr="00A5703E">
        <w:rPr>
          <w:noProof/>
        </w:rPr>
        <w:drawing>
          <wp:inline distT="0" distB="0" distL="0" distR="0" wp14:anchorId="27FFB022" wp14:editId="1714E0B2">
            <wp:extent cx="254847" cy="266700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7583" cy="269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、</w:t>
      </w:r>
      <w:r w:rsidRPr="00A5703E">
        <w:rPr>
          <w:noProof/>
        </w:rPr>
        <w:drawing>
          <wp:inline distT="0" distB="0" distL="0" distR="0" wp14:anchorId="16FCC610" wp14:editId="7A470C88">
            <wp:extent cx="237067" cy="266700"/>
            <wp:effectExtent l="0" t="0" r="0" b="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027" cy="27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endnoteReference w:id="6"/>
      </w:r>
      <w:r w:rsidRPr="00A5703E">
        <w:rPr>
          <w:rFonts w:hint="eastAsia"/>
        </w:rPr>
        <w:t>等寫法近似。“結約”，意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訂立契約，西漢中晚期銘文鏡又有“立信結約”</w:t>
      </w:r>
      <w:r w:rsidRPr="00A5703E">
        <w:endnoteReference w:id="7"/>
      </w:r>
      <w:r w:rsidRPr="00A5703E">
        <w:rPr>
          <w:rFonts w:hint="eastAsia"/>
        </w:rPr>
        <w:t>之語，《漢書·趙充國傳》“解仇結約”，意即解除仇怨訂立盟約。周家臺秦簡《日書》中作“約結”，多與“獄訟”</w:t>
      </w:r>
      <w:proofErr w:type="gramStart"/>
      <w:r w:rsidRPr="00A5703E">
        <w:rPr>
          <w:rFonts w:hint="eastAsia"/>
        </w:rPr>
        <w:t>對</w:t>
      </w:r>
      <w:proofErr w:type="gramEnd"/>
      <w:r w:rsidRPr="00A5703E">
        <w:rPr>
          <w:rFonts w:hint="eastAsia"/>
        </w:rPr>
        <w:t>言，整理者注云：“‘約結’，指雙方定約。”</w:t>
      </w:r>
      <w:r w:rsidRPr="00A5703E">
        <w:endnoteReference w:id="8"/>
      </w:r>
      <w:r w:rsidRPr="00A5703E">
        <w:rPr>
          <w:rFonts w:hint="eastAsia"/>
        </w:rPr>
        <w:t>“惠”作</w:t>
      </w:r>
      <w:r w:rsidRPr="00A5703E">
        <w:rPr>
          <w:noProof/>
        </w:rPr>
        <w:drawing>
          <wp:inline distT="0" distB="0" distL="0" distR="0" wp14:anchorId="12B8AA81" wp14:editId="5171DC52">
            <wp:extent cx="177862" cy="314325"/>
            <wp:effectExtent l="0" t="0" r="0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biLevel thresh="5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401" cy="32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，與漢印文字的“</w:t>
      </w:r>
      <w:r w:rsidRPr="00A5703E">
        <w:rPr>
          <w:noProof/>
        </w:rPr>
        <w:drawing>
          <wp:inline distT="0" distB="0" distL="0" distR="0" wp14:anchorId="181E1E3E" wp14:editId="567AEBF1">
            <wp:extent cx="171450" cy="271462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biLevel thresh="5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683" cy="281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”</w:t>
      </w:r>
      <w:r w:rsidRPr="00A5703E">
        <w:endnoteReference w:id="9"/>
      </w:r>
      <w:r w:rsidRPr="00A5703E">
        <w:rPr>
          <w:rFonts w:hint="eastAsia"/>
        </w:rPr>
        <w:t>寫法近似。“連”訓連結，“惠”訓</w:t>
      </w:r>
      <w:proofErr w:type="gramStart"/>
      <w:r w:rsidRPr="00A5703E">
        <w:rPr>
          <w:rFonts w:hint="eastAsia"/>
        </w:rPr>
        <w:t>愛</w:t>
      </w:r>
      <w:proofErr w:type="gramEnd"/>
      <w:r w:rsidRPr="00A5703E">
        <w:rPr>
          <w:rFonts w:hint="eastAsia"/>
        </w:rPr>
        <w:t>，“連惠”即盟結</w:t>
      </w:r>
      <w:proofErr w:type="gramStart"/>
      <w:r w:rsidRPr="00A5703E">
        <w:rPr>
          <w:rFonts w:hint="eastAsia"/>
        </w:rPr>
        <w:t>愛</w:t>
      </w:r>
      <w:proofErr w:type="gramEnd"/>
      <w:r w:rsidRPr="00A5703E">
        <w:rPr>
          <w:rFonts w:hint="eastAsia"/>
        </w:rPr>
        <w:t>情，與“結約”義近。“書”作</w:t>
      </w:r>
      <w:r w:rsidRPr="00A5703E">
        <w:rPr>
          <w:noProof/>
        </w:rPr>
        <w:drawing>
          <wp:inline distT="0" distB="0" distL="0" distR="0" wp14:anchorId="44BA57F7" wp14:editId="3BCD6949">
            <wp:extent cx="272833" cy="323850"/>
            <wp:effectExtent l="0" t="0" r="0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3300" cy="336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，下部</w:t>
      </w:r>
      <w:proofErr w:type="gramStart"/>
      <w:r w:rsidRPr="00A5703E">
        <w:rPr>
          <w:rFonts w:hint="eastAsia"/>
        </w:rPr>
        <w:t>從</w:t>
      </w:r>
      <w:proofErr w:type="gramEnd"/>
      <w:r w:rsidRPr="00A5703E">
        <w:rPr>
          <w:rFonts w:hint="eastAsia"/>
        </w:rPr>
        <w:t>“者”，而不是“皿”，無</w:t>
      </w:r>
      <w:proofErr w:type="gramStart"/>
      <w:r w:rsidRPr="00A5703E">
        <w:rPr>
          <w:rFonts w:hint="eastAsia"/>
        </w:rPr>
        <w:t>疑</w:t>
      </w:r>
      <w:proofErr w:type="gramEnd"/>
      <w:r w:rsidRPr="00A5703E">
        <w:rPr>
          <w:rFonts w:hint="eastAsia"/>
        </w:rPr>
        <w:t>是“書”字。“至”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讀如“致”，</w:t>
      </w:r>
      <w:proofErr w:type="gramStart"/>
      <w:r w:rsidRPr="00A5703E">
        <w:rPr>
          <w:rFonts w:hint="eastAsia"/>
        </w:rPr>
        <w:t>兩</w:t>
      </w:r>
      <w:proofErr w:type="gramEnd"/>
      <w:r w:rsidRPr="00A5703E">
        <w:rPr>
          <w:rFonts w:hint="eastAsia"/>
        </w:rPr>
        <w:t>字在</w:t>
      </w:r>
      <w:proofErr w:type="gramStart"/>
      <w:r w:rsidRPr="00A5703E">
        <w:rPr>
          <w:rFonts w:hint="eastAsia"/>
        </w:rPr>
        <w:t>傳世</w:t>
      </w:r>
      <w:proofErr w:type="gramEnd"/>
      <w:r w:rsidRPr="00A5703E">
        <w:rPr>
          <w:rFonts w:hint="eastAsia"/>
        </w:rPr>
        <w:t>文獻和出土文獻中多可通用</w:t>
      </w:r>
      <w:r w:rsidRPr="00A5703E">
        <w:endnoteReference w:id="10"/>
      </w:r>
      <w:r w:rsidRPr="00A5703E">
        <w:rPr>
          <w:rFonts w:hint="eastAsia"/>
        </w:rPr>
        <w:t>，不</w:t>
      </w:r>
      <w:proofErr w:type="gramStart"/>
      <w:r w:rsidRPr="00A5703E">
        <w:rPr>
          <w:rFonts w:hint="eastAsia"/>
        </w:rPr>
        <w:t>煩</w:t>
      </w:r>
      <w:proofErr w:type="gramEnd"/>
      <w:r w:rsidRPr="00A5703E">
        <w:rPr>
          <w:rFonts w:hint="eastAsia"/>
        </w:rPr>
        <w:t>舉例。“報”訓“復”，“</w:t>
      </w:r>
      <w:proofErr w:type="gramStart"/>
      <w:r w:rsidRPr="00A5703E">
        <w:rPr>
          <w:rFonts w:hint="eastAsia"/>
        </w:rPr>
        <w:t>書</w:t>
      </w:r>
      <w:proofErr w:type="gramEnd"/>
      <w:r w:rsidRPr="00A5703E">
        <w:rPr>
          <w:rFonts w:hint="eastAsia"/>
        </w:rPr>
        <w:t>致不</w:t>
      </w:r>
      <w:proofErr w:type="gramStart"/>
      <w:r w:rsidRPr="00A5703E">
        <w:rPr>
          <w:rFonts w:hint="eastAsia"/>
        </w:rPr>
        <w:t>報</w:t>
      </w:r>
      <w:proofErr w:type="gramEnd"/>
      <w:r w:rsidRPr="00A5703E">
        <w:rPr>
          <w:rFonts w:hint="eastAsia"/>
        </w:rPr>
        <w:t>”意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致信卻得不到回</w:t>
      </w:r>
      <w:proofErr w:type="gramStart"/>
      <w:r w:rsidRPr="00A5703E">
        <w:rPr>
          <w:rFonts w:hint="eastAsia"/>
        </w:rPr>
        <w:t>復</w:t>
      </w:r>
      <w:proofErr w:type="gramEnd"/>
      <w:r w:rsidRPr="00A5703E">
        <w:rPr>
          <w:rFonts w:hint="eastAsia"/>
        </w:rPr>
        <w:t>。“殺”字作</w:t>
      </w:r>
      <w:r w:rsidRPr="00A5703E">
        <w:rPr>
          <w:noProof/>
        </w:rPr>
        <w:drawing>
          <wp:inline distT="0" distB="0" distL="0" distR="0" wp14:anchorId="524CE518" wp14:editId="6AFD9FCF">
            <wp:extent cx="247650" cy="257967"/>
            <wp:effectExtent l="0" t="0" r="0" b="889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36" cy="267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，漢印文字中“殺”有作</w:t>
      </w:r>
      <w:r w:rsidRPr="00A5703E">
        <w:rPr>
          <w:noProof/>
        </w:rPr>
        <w:drawing>
          <wp:inline distT="0" distB="0" distL="0" distR="0" wp14:anchorId="1EE8BD17" wp14:editId="61AADC9E">
            <wp:extent cx="178747" cy="266700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biLevel thresh="5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289" cy="2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endnoteReference w:id="11"/>
      </w:r>
      <w:r w:rsidRPr="00A5703E">
        <w:rPr>
          <w:rFonts w:hint="eastAsia"/>
        </w:rPr>
        <w:t>、</w:t>
      </w:r>
      <w:r w:rsidRPr="00A5703E">
        <w:rPr>
          <w:noProof/>
        </w:rPr>
        <w:drawing>
          <wp:inline distT="0" distB="0" distL="0" distR="0" wp14:anchorId="72DE7B41" wp14:editId="5C2B4EFE">
            <wp:extent cx="232818" cy="276225"/>
            <wp:effectExtent l="0" t="0" r="0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8622" cy="28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endnoteReference w:id="12"/>
      </w:r>
      <w:r w:rsidRPr="00A5703E">
        <w:rPr>
          <w:rFonts w:hint="eastAsia"/>
        </w:rPr>
        <w:t>者，東漢簡</w:t>
      </w:r>
      <w:proofErr w:type="gramStart"/>
      <w:r w:rsidRPr="00A5703E">
        <w:rPr>
          <w:rFonts w:hint="eastAsia"/>
        </w:rPr>
        <w:t>牘</w:t>
      </w:r>
      <w:proofErr w:type="gramEnd"/>
      <w:r w:rsidRPr="00A5703E">
        <w:rPr>
          <w:rFonts w:hint="eastAsia"/>
        </w:rPr>
        <w:t>文字或作</w:t>
      </w:r>
      <w:r w:rsidRPr="00A5703E">
        <w:rPr>
          <w:noProof/>
        </w:rPr>
        <w:drawing>
          <wp:inline distT="0" distB="0" distL="0" distR="0" wp14:anchorId="04825326" wp14:editId="16BC895C">
            <wp:extent cx="276225" cy="249601"/>
            <wp:effectExtent l="0" t="0" r="0" b="0"/>
            <wp:docPr id="67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3833" cy="25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endnoteReference w:id="13"/>
      </w:r>
      <w:r w:rsidRPr="00A5703E">
        <w:rPr>
          <w:rFonts w:hint="eastAsia"/>
        </w:rPr>
        <w:t>，這些字形的左旁與鏡銘字相近，鏡銘字的右旁</w:t>
      </w:r>
      <w:proofErr w:type="gramStart"/>
      <w:r w:rsidRPr="00A5703E">
        <w:rPr>
          <w:rFonts w:hint="eastAsia"/>
        </w:rPr>
        <w:t>應為</w:t>
      </w:r>
      <w:proofErr w:type="gramEnd"/>
      <w:r w:rsidRPr="00A5703E">
        <w:rPr>
          <w:rFonts w:hint="eastAsia"/>
        </w:rPr>
        <w:t>“</w:t>
      </w:r>
      <w:proofErr w:type="gramStart"/>
      <w:r w:rsidRPr="00A5703E">
        <w:rPr>
          <w:rFonts w:hint="eastAsia"/>
        </w:rPr>
        <w:t>殳</w:t>
      </w:r>
      <w:proofErr w:type="gramEnd"/>
      <w:r w:rsidRPr="00A5703E">
        <w:rPr>
          <w:rFonts w:hint="eastAsia"/>
        </w:rPr>
        <w:t>（</w:t>
      </w:r>
      <w:proofErr w:type="gramStart"/>
      <w:r w:rsidRPr="00A5703E">
        <w:rPr>
          <w:rFonts w:hint="eastAsia"/>
        </w:rPr>
        <w:t>攴</w:t>
      </w:r>
      <w:proofErr w:type="gramEnd"/>
      <w:r w:rsidRPr="00A5703E">
        <w:rPr>
          <w:rFonts w:hint="eastAsia"/>
        </w:rPr>
        <w:t>）”的簡省寫法，上部“卜”近似</w:t>
      </w:r>
      <w:proofErr w:type="gramStart"/>
      <w:r w:rsidRPr="00A5703E">
        <w:rPr>
          <w:rFonts w:hint="eastAsia"/>
        </w:rPr>
        <w:t>一</w:t>
      </w:r>
      <w:proofErr w:type="gramEnd"/>
      <w:r w:rsidRPr="00A5703E">
        <w:rPr>
          <w:rFonts w:hint="eastAsia"/>
        </w:rPr>
        <w:t>橫筆，下部“又”的捺筆較短，這與漢簡“收”字</w:t>
      </w:r>
      <w:r w:rsidRPr="00A5703E">
        <w:rPr>
          <w:noProof/>
        </w:rPr>
        <w:drawing>
          <wp:inline distT="0" distB="0" distL="0" distR="0" wp14:anchorId="59EE5CDF" wp14:editId="286DB7AC">
            <wp:extent cx="249144" cy="219075"/>
            <wp:effectExtent l="0" t="0" r="0" b="0"/>
            <wp:docPr id="68" name="図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7353" cy="226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、</w:t>
      </w:r>
      <w:r w:rsidRPr="00A5703E">
        <w:rPr>
          <w:noProof/>
        </w:rPr>
        <w:drawing>
          <wp:inline distT="0" distB="0" distL="0" distR="0" wp14:anchorId="142C011A" wp14:editId="7732FE16">
            <wp:extent cx="272374" cy="228600"/>
            <wp:effectExtent l="0" t="0" r="0" b="0"/>
            <wp:docPr id="72" name="図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4815" cy="230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endnoteReference w:id="14"/>
      </w:r>
      <w:r w:rsidRPr="00A5703E">
        <w:rPr>
          <w:rFonts w:hint="eastAsia"/>
        </w:rPr>
        <w:t>等的右旁寫法近似。“殺”字用在詞尾表示極度。《文選·古詩十九首·其十四》：“白</w:t>
      </w:r>
      <w:proofErr w:type="gramStart"/>
      <w:r w:rsidRPr="00A5703E">
        <w:rPr>
          <w:rFonts w:hint="eastAsia"/>
        </w:rPr>
        <w:t>楊</w:t>
      </w:r>
      <w:proofErr w:type="gramEnd"/>
      <w:r w:rsidRPr="00A5703E">
        <w:rPr>
          <w:rFonts w:hint="eastAsia"/>
        </w:rPr>
        <w:t>多悲風，肅</w:t>
      </w:r>
      <w:proofErr w:type="gramStart"/>
      <w:r w:rsidRPr="00A5703E">
        <w:rPr>
          <w:rFonts w:hint="eastAsia"/>
        </w:rPr>
        <w:t>肅</w:t>
      </w:r>
      <w:proofErr w:type="gramEnd"/>
      <w:r w:rsidRPr="00A5703E">
        <w:rPr>
          <w:rFonts w:hint="eastAsia"/>
        </w:rPr>
        <w:t>愁</w:t>
      </w:r>
      <w:proofErr w:type="gramStart"/>
      <w:r w:rsidRPr="00A5703E">
        <w:rPr>
          <w:rFonts w:hint="eastAsia"/>
        </w:rPr>
        <w:t>殺</w:t>
      </w:r>
      <w:proofErr w:type="gramEnd"/>
      <w:r w:rsidRPr="00A5703E">
        <w:rPr>
          <w:rFonts w:hint="eastAsia"/>
        </w:rPr>
        <w:t>人。”《宋書·漢鼓吹鐃歌·芳樹曲》：“心不可</w:t>
      </w:r>
      <w:proofErr w:type="gramStart"/>
      <w:r w:rsidRPr="00A5703E">
        <w:rPr>
          <w:rFonts w:hint="eastAsia"/>
        </w:rPr>
        <w:t>匡</w:t>
      </w:r>
      <w:proofErr w:type="gramEnd"/>
      <w:r w:rsidRPr="00A5703E">
        <w:rPr>
          <w:rFonts w:hint="eastAsia"/>
        </w:rPr>
        <w:t>，目不可顧，妬人之子愁</w:t>
      </w:r>
      <w:proofErr w:type="gramStart"/>
      <w:r w:rsidRPr="00A5703E">
        <w:rPr>
          <w:rFonts w:hint="eastAsia"/>
        </w:rPr>
        <w:t>殺</w:t>
      </w:r>
      <w:proofErr w:type="gramEnd"/>
      <w:r w:rsidRPr="00A5703E">
        <w:rPr>
          <w:rFonts w:hint="eastAsia"/>
        </w:rPr>
        <w:t>人。”</w:t>
      </w:r>
    </w:p>
    <w:p w14:paraId="3B76FABF" w14:textId="3CBC7BE3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此鏡銘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一首</w:t>
      </w:r>
      <w:proofErr w:type="gramStart"/>
      <w:r w:rsidRPr="00A5703E">
        <w:rPr>
          <w:rFonts w:hint="eastAsia"/>
        </w:rPr>
        <w:t>戀</w:t>
      </w:r>
      <w:proofErr w:type="gramEnd"/>
      <w:r w:rsidRPr="00A5703E">
        <w:rPr>
          <w:rFonts w:hint="eastAsia"/>
        </w:rPr>
        <w:t>人間的送別詩，文體與流行</w:t>
      </w:r>
      <w:proofErr w:type="gramStart"/>
      <w:r w:rsidRPr="00A5703E">
        <w:rPr>
          <w:rFonts w:hint="eastAsia"/>
        </w:rPr>
        <w:t>於</w:t>
      </w:r>
      <w:proofErr w:type="gramEnd"/>
      <w:r w:rsidRPr="00A5703E">
        <w:rPr>
          <w:rFonts w:hint="eastAsia"/>
        </w:rPr>
        <w:t>先秦</w:t>
      </w:r>
      <w:proofErr w:type="gramStart"/>
      <w:r w:rsidRPr="00A5703E">
        <w:rPr>
          <w:rFonts w:hint="eastAsia"/>
        </w:rPr>
        <w:t>秦</w:t>
      </w:r>
      <w:proofErr w:type="gramEnd"/>
      <w:r w:rsidRPr="00A5703E">
        <w:rPr>
          <w:rFonts w:hint="eastAsia"/>
        </w:rPr>
        <w:t>漢時期的韻文雑體歌謠“成相”體有關，以“三三七言”起首</w:t>
      </w:r>
      <w:r w:rsidRPr="00A5703E">
        <w:endnoteReference w:id="15"/>
      </w:r>
      <w:r w:rsidRPr="00A5703E">
        <w:rPr>
          <w:rFonts w:hint="eastAsia"/>
        </w:rPr>
        <w:t>，該詩“心”“親”“人”“信”</w:t>
      </w:r>
      <w:proofErr w:type="gramStart"/>
      <w:r w:rsidRPr="00A5703E">
        <w:rPr>
          <w:rFonts w:hint="eastAsia"/>
        </w:rPr>
        <w:t>押真部</w:t>
      </w:r>
      <w:proofErr w:type="gramEnd"/>
      <w:r w:rsidRPr="00A5703E">
        <w:rPr>
          <w:rFonts w:hint="eastAsia"/>
        </w:rPr>
        <w:t>韻。銘文以鏡鈕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中心，自上部左</w:t>
      </w:r>
      <w:proofErr w:type="gramStart"/>
      <w:r w:rsidRPr="00A5703E">
        <w:rPr>
          <w:rFonts w:hint="eastAsia"/>
        </w:rPr>
        <w:t>側</w:t>
      </w:r>
      <w:proofErr w:type="gramEnd"/>
      <w:r w:rsidRPr="00A5703E">
        <w:rPr>
          <w:rFonts w:hint="eastAsia"/>
        </w:rPr>
        <w:t>“心”字起讀，需要五次旋轉方向才可讀完。《漢鏡銘文圖集》（以下簡稱《圖集》）著錄了三件</w:t>
      </w:r>
      <w:proofErr w:type="gramStart"/>
      <w:r w:rsidRPr="00A5703E">
        <w:rPr>
          <w:rFonts w:hint="eastAsia"/>
        </w:rPr>
        <w:t>內</w:t>
      </w:r>
      <w:proofErr w:type="gramEnd"/>
      <w:r w:rsidRPr="00A5703E">
        <w:rPr>
          <w:rFonts w:hint="eastAsia"/>
        </w:rPr>
        <w:t>容相關的鏡銘</w:t>
      </w:r>
      <w:r w:rsidRPr="00A5703E">
        <w:endnoteReference w:id="16"/>
      </w:r>
      <w:r w:rsidRPr="00A5703E">
        <w:rPr>
          <w:rFonts w:hint="eastAsia"/>
        </w:rPr>
        <w:t>，圖1</w:t>
      </w:r>
      <w:r w:rsidRPr="00A5703E">
        <w:t>07</w:t>
      </w:r>
      <w:r w:rsidRPr="00A5703E">
        <w:rPr>
          <w:rFonts w:hint="eastAsia"/>
        </w:rPr>
        <w:t>西漢早期“心與心亦誠親銘花瓣鏡”銘云：“心與心，亦誠親，終不棄子</w:t>
      </w:r>
      <w:proofErr w:type="gramStart"/>
      <w:r w:rsidRPr="00A5703E">
        <w:rPr>
          <w:rFonts w:hint="eastAsia"/>
        </w:rPr>
        <w:t>從沱</w:t>
      </w:r>
      <w:proofErr w:type="gramEnd"/>
      <w:r w:rsidRPr="00A5703E">
        <w:rPr>
          <w:rFonts w:hint="eastAsia"/>
        </w:rPr>
        <w:t>（他）人，所與子言，不可不信”。編著者王綱</w:t>
      </w:r>
      <w:proofErr w:type="gramStart"/>
      <w:r w:rsidRPr="00A5703E">
        <w:rPr>
          <w:rFonts w:hint="eastAsia"/>
        </w:rPr>
        <w:t>懷</w:t>
      </w:r>
      <w:proofErr w:type="gramEnd"/>
      <w:r w:rsidRPr="00A5703E">
        <w:rPr>
          <w:rFonts w:hint="eastAsia"/>
        </w:rPr>
        <w:t>先生把“亦誠親”的“誠”讀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“成”，陳</w:t>
      </w:r>
      <w:proofErr w:type="gramStart"/>
      <w:r w:rsidRPr="00A5703E">
        <w:rPr>
          <w:rFonts w:hint="eastAsia"/>
        </w:rPr>
        <w:t>劍</w:t>
      </w:r>
      <w:proofErr w:type="gramEnd"/>
      <w:r w:rsidRPr="00A5703E">
        <w:rPr>
          <w:rFonts w:hint="eastAsia"/>
        </w:rPr>
        <w:t>先生在《幾種漢代鏡銘補說》（以下稱陳文）一文中已經指出其誤，並把“心與心，亦誠親”理解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“（咱們</w:t>
      </w:r>
      <w:proofErr w:type="gramStart"/>
      <w:r w:rsidRPr="00A5703E">
        <w:rPr>
          <w:rFonts w:hint="eastAsia"/>
        </w:rPr>
        <w:t>兩</w:t>
      </w:r>
      <w:proofErr w:type="gramEnd"/>
      <w:r w:rsidRPr="00A5703E">
        <w:rPr>
          <w:rFonts w:hint="eastAsia"/>
        </w:rPr>
        <w:t>人的）心和心，也確實是那麼親近。”</w:t>
      </w:r>
      <w:r w:rsidRPr="00A5703E">
        <w:endnoteReference w:id="17"/>
      </w:r>
      <w:r w:rsidRPr="00A5703E">
        <w:rPr>
          <w:rFonts w:hint="eastAsia"/>
        </w:rPr>
        <w:t>陳說可信。《圖集》圖1</w:t>
      </w:r>
      <w:r w:rsidRPr="00A5703E">
        <w:t>68</w:t>
      </w:r>
      <w:r w:rsidRPr="00A5703E">
        <w:rPr>
          <w:rFonts w:hint="eastAsia"/>
        </w:rPr>
        <w:t>西漢中期“心與心亦成親銘草葉鏡”銘云：“心與心，亦成（誠）親，終不棄子</w:t>
      </w:r>
      <w:proofErr w:type="gramStart"/>
      <w:r w:rsidRPr="00A5703E">
        <w:rPr>
          <w:rFonts w:hint="eastAsia"/>
        </w:rPr>
        <w:t>從沱</w:t>
      </w:r>
      <w:proofErr w:type="gramEnd"/>
      <w:r w:rsidRPr="00A5703E">
        <w:rPr>
          <w:rFonts w:hint="eastAsia"/>
        </w:rPr>
        <w:t>（他）人。”另有圖2</w:t>
      </w:r>
      <w:r w:rsidRPr="00A5703E">
        <w:t>23</w:t>
      </w:r>
      <w:r w:rsidRPr="00A5703E">
        <w:rPr>
          <w:rFonts w:hint="eastAsia"/>
        </w:rPr>
        <w:t>西漢晚期“毋棄故而娶新銘圈</w:t>
      </w:r>
      <w:proofErr w:type="gramStart"/>
      <w:r w:rsidRPr="00A5703E">
        <w:rPr>
          <w:rFonts w:hint="eastAsia"/>
        </w:rPr>
        <w:t>帶</w:t>
      </w:r>
      <w:proofErr w:type="gramEnd"/>
      <w:r w:rsidRPr="00A5703E">
        <w:rPr>
          <w:rFonts w:hint="eastAsia"/>
        </w:rPr>
        <w:t>鏡”銘，陳文改釋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：“長毋相忘，俱死葬（？）何</w:t>
      </w:r>
      <w:proofErr w:type="gramStart"/>
      <w:r w:rsidRPr="00A5703E">
        <w:rPr>
          <w:rFonts w:hint="eastAsia"/>
        </w:rPr>
        <w:t>傷</w:t>
      </w:r>
      <w:proofErr w:type="gramEnd"/>
      <w:r w:rsidRPr="00A5703E">
        <w:rPr>
          <w:rFonts w:hint="eastAsia"/>
        </w:rPr>
        <w:t>。心與心，亦成（誠）親，毋棄故而娶新。”</w:t>
      </w:r>
    </w:p>
    <w:p w14:paraId="5E7E52DE" w14:textId="25E98703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綜上可知，該鏡銘前半部分近似</w:t>
      </w:r>
      <w:proofErr w:type="gramStart"/>
      <w:r w:rsidRPr="00A5703E">
        <w:rPr>
          <w:rFonts w:hint="eastAsia"/>
        </w:rPr>
        <w:t>內</w:t>
      </w:r>
      <w:proofErr w:type="gramEnd"/>
      <w:r w:rsidRPr="00A5703E">
        <w:rPr>
          <w:rFonts w:hint="eastAsia"/>
        </w:rPr>
        <w:t>容亦見</w:t>
      </w:r>
      <w:proofErr w:type="gramStart"/>
      <w:r w:rsidRPr="00A5703E">
        <w:rPr>
          <w:rFonts w:hint="eastAsia"/>
        </w:rPr>
        <w:t>於</w:t>
      </w:r>
      <w:proofErr w:type="gramEnd"/>
      <w:r w:rsidRPr="00A5703E">
        <w:rPr>
          <w:rFonts w:hint="eastAsia"/>
        </w:rPr>
        <w:t>其他鏡銘，而</w:t>
      </w:r>
      <w:proofErr w:type="gramStart"/>
      <w:r w:rsidRPr="00A5703E">
        <w:rPr>
          <w:rFonts w:hint="eastAsia"/>
        </w:rPr>
        <w:t>後</w:t>
      </w:r>
      <w:proofErr w:type="gramEnd"/>
      <w:r w:rsidRPr="00A5703E">
        <w:rPr>
          <w:rFonts w:hint="eastAsia"/>
        </w:rPr>
        <w:t>半部分“結約連惠以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信，</w:t>
      </w:r>
      <w:proofErr w:type="gramStart"/>
      <w:r w:rsidRPr="00A5703E">
        <w:rPr>
          <w:rFonts w:hint="eastAsia"/>
        </w:rPr>
        <w:t>書</w:t>
      </w:r>
      <w:proofErr w:type="gramEnd"/>
      <w:r w:rsidRPr="00A5703E">
        <w:rPr>
          <w:rFonts w:hint="eastAsia"/>
        </w:rPr>
        <w:t>至（致）不</w:t>
      </w:r>
      <w:proofErr w:type="gramStart"/>
      <w:r w:rsidRPr="00A5703E">
        <w:rPr>
          <w:rFonts w:hint="eastAsia"/>
        </w:rPr>
        <w:t>報</w:t>
      </w:r>
      <w:proofErr w:type="gramEnd"/>
      <w:r w:rsidRPr="00A5703E">
        <w:rPr>
          <w:rFonts w:hint="eastAsia"/>
        </w:rPr>
        <w:t>愁</w:t>
      </w:r>
      <w:proofErr w:type="gramStart"/>
      <w:r w:rsidRPr="00A5703E">
        <w:rPr>
          <w:rFonts w:hint="eastAsia"/>
        </w:rPr>
        <w:t>殺</w:t>
      </w:r>
      <w:proofErr w:type="gramEnd"/>
      <w:r w:rsidRPr="00A5703E">
        <w:rPr>
          <w:rFonts w:hint="eastAsia"/>
        </w:rPr>
        <w:t>人”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僅見，頗有資料價值。根</w:t>
      </w:r>
      <w:proofErr w:type="gramStart"/>
      <w:r w:rsidRPr="00A5703E">
        <w:rPr>
          <w:rFonts w:hint="eastAsia"/>
        </w:rPr>
        <w:t>據</w:t>
      </w:r>
      <w:proofErr w:type="gramEnd"/>
      <w:r w:rsidRPr="00A5703E">
        <w:rPr>
          <w:rFonts w:hint="eastAsia"/>
        </w:rPr>
        <w:t>銘文</w:t>
      </w:r>
      <w:proofErr w:type="gramStart"/>
      <w:r w:rsidRPr="00A5703E">
        <w:rPr>
          <w:rFonts w:hint="eastAsia"/>
        </w:rPr>
        <w:t>內</w:t>
      </w:r>
      <w:proofErr w:type="gramEnd"/>
      <w:r w:rsidRPr="00A5703E">
        <w:rPr>
          <w:rFonts w:hint="eastAsia"/>
        </w:rPr>
        <w:t>容，或</w:t>
      </w:r>
      <w:proofErr w:type="gramStart"/>
      <w:r w:rsidRPr="00A5703E">
        <w:rPr>
          <w:rFonts w:hint="eastAsia"/>
        </w:rPr>
        <w:t>應將</w:t>
      </w:r>
      <w:proofErr w:type="gramEnd"/>
      <w:r w:rsidRPr="00A5703E">
        <w:rPr>
          <w:rFonts w:hint="eastAsia"/>
        </w:rPr>
        <w:t>《鏡鑑》1</w:t>
      </w:r>
      <w:r w:rsidRPr="00A5703E">
        <w:t>02</w:t>
      </w:r>
      <w:r w:rsidRPr="00A5703E">
        <w:rPr>
          <w:rFonts w:hint="eastAsia"/>
        </w:rPr>
        <w:t>號藏品命名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“心與心亦成親銘連弧紋鏡”。</w:t>
      </w:r>
    </w:p>
    <w:p w14:paraId="2F3DF48D" w14:textId="0AED45E0" w:rsidR="00FD3D27" w:rsidRPr="00A5703E" w:rsidRDefault="00FD3D27" w:rsidP="00A5703E">
      <w:pPr>
        <w:pStyle w:val="aff6"/>
        <w:ind w:firstLine="560"/>
      </w:pPr>
      <w:r w:rsidRPr="00A5703E">
        <w:t>2.</w:t>
      </w:r>
      <w:r w:rsidRPr="00A5703E">
        <w:rPr>
          <w:rFonts w:hint="eastAsia"/>
        </w:rPr>
        <w:t>《藏鏡》8</w:t>
      </w:r>
      <w:r w:rsidRPr="00A5703E">
        <w:t>3</w:t>
      </w:r>
      <w:r w:rsidRPr="00A5703E">
        <w:rPr>
          <w:rFonts w:hint="eastAsia"/>
        </w:rPr>
        <w:t>號、《鏡鑑》1</w:t>
      </w:r>
      <w:r w:rsidRPr="00A5703E">
        <w:t>05</w:t>
      </w:r>
      <w:r w:rsidRPr="00A5703E">
        <w:rPr>
          <w:rFonts w:hint="eastAsia"/>
        </w:rPr>
        <w:t>號藏品</w:t>
      </w:r>
    </w:p>
    <w:p w14:paraId="76DBA042" w14:textId="7524D672" w:rsidR="00FD3D27" w:rsidRPr="00A5703E" w:rsidRDefault="00FD3D27" w:rsidP="00A5703E">
      <w:pPr>
        <w:pStyle w:val="aff6"/>
        <w:ind w:firstLine="560"/>
        <w:rPr>
          <w:lang w:eastAsia="ja-JP"/>
        </w:rPr>
      </w:pPr>
      <w:r w:rsidRPr="00A5703E">
        <w:rPr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7A4A824E" wp14:editId="5EBC98A7">
                <wp:simplePos x="0" y="0"/>
                <wp:positionH relativeFrom="margin">
                  <wp:posOffset>3810</wp:posOffset>
                </wp:positionH>
                <wp:positionV relativeFrom="paragraph">
                  <wp:posOffset>3255645</wp:posOffset>
                </wp:positionV>
                <wp:extent cx="5356860" cy="3539490"/>
                <wp:effectExtent l="0" t="0" r="15240" b="22860"/>
                <wp:wrapTopAndBottom/>
                <wp:docPr id="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6860" cy="3539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9EF532" w14:textId="7A99ACB1" w:rsidR="00FD3D27" w:rsidRDefault="00FD3D27" w:rsidP="0041436B">
                            <w:pPr>
                              <w:ind w:left="240" w:hangingChars="100" w:hanging="240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0AE712" wp14:editId="644F9114">
                                  <wp:extent cx="2457450" cy="2426548"/>
                                  <wp:effectExtent l="0" t="0" r="0" b="0"/>
                                  <wp:docPr id="87" name="図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biLevel thresh="75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6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66261" cy="24352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33144DA" w14:textId="77777777" w:rsidR="00FD3D27" w:rsidRPr="00754C21" w:rsidRDefault="00FD3D27" w:rsidP="0041436B">
                            <w:pPr>
                              <w:pStyle w:val="aff4"/>
                              <w:spacing w:before="540" w:after="540"/>
                              <w:ind w:left="0" w:firstLineChars="0" w:firstLine="0"/>
                              <w:jc w:val="center"/>
                            </w:pPr>
                            <w:r w:rsidRPr="00754C21">
                              <w:rPr>
                                <w:rFonts w:hint="eastAsia"/>
                              </w:rPr>
                              <w:t>圖二 清詪銘連弧紋鏡（取自《鏡鑑》1</w:t>
                            </w:r>
                            <w:r w:rsidRPr="00754C21">
                              <w:t>75</w:t>
                            </w:r>
                            <w:r w:rsidRPr="00754C21">
                              <w:rPr>
                                <w:rFonts w:hint="eastAsia"/>
                              </w:rPr>
                              <w:t>頁）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A824E" id="_x0000_s1027" type="#_x0000_t202" style="position:absolute;left:0;text-align:left;margin-left:.3pt;margin-top:256.35pt;width:421.8pt;height:278.7pt;z-index:-25165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">
                <v:textbox>
                  <w:txbxContent>
                    <w:p w14:paraId="0E9EF532" w14:textId="7A99ACB1" w:rsidR="00FD3D27" w:rsidRDefault="00FD3D27" w:rsidP="0041436B">
                      <w:pPr>
                        <w:ind w:left="240" w:hangingChars="100" w:hanging="240"/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30AE712" wp14:editId="644F9114">
                            <wp:extent cx="2457450" cy="2426548"/>
                            <wp:effectExtent l="0" t="0" r="0" b="0"/>
                            <wp:docPr id="87" name="図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5">
                                      <a:biLevel thresh="75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6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66261" cy="24352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33144DA" w14:textId="77777777" w:rsidR="00FD3D27" w:rsidRPr="00754C21" w:rsidRDefault="00FD3D27" w:rsidP="0041436B">
                      <w:pPr>
                        <w:pStyle w:val="aff4"/>
                        <w:spacing w:before="540" w:after="540"/>
                        <w:ind w:left="0" w:firstLineChars="0" w:firstLine="0"/>
                        <w:jc w:val="center"/>
                      </w:pPr>
                      <w:r w:rsidRPr="00754C21">
                        <w:rPr>
                          <w:rFonts w:hint="eastAsia"/>
                        </w:rPr>
                        <w:t>圖二 清詪銘連弧紋鏡（取自《鏡鑑》1</w:t>
                      </w:r>
                      <w:r w:rsidRPr="00754C21">
                        <w:t>75</w:t>
                      </w:r>
                      <w:r w:rsidRPr="00754C21">
                        <w:rPr>
                          <w:rFonts w:hint="eastAsia"/>
                        </w:rPr>
                        <w:t>頁）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Pr="00A5703E">
        <w:rPr>
          <w:rFonts w:hint="eastAsia"/>
          <w:lang w:eastAsia="ja-JP"/>
        </w:rPr>
        <w:t>此鏡最早著錄於《中国王朝の粋》，稱“異體字銘帶鏡”，銘文釋作：“清沮鉛華以為艦，炤察衣服觀容貌，乎絲組組秋風起，心甚悲時念君，立徘徊常客君思，不可為，游中國侍來盥。”</w:t>
      </w:r>
      <w:r w:rsidRPr="00A5703E">
        <w:endnoteReference w:id="18"/>
      </w:r>
      <w:r w:rsidRPr="00A5703E">
        <w:rPr>
          <w:rFonts w:hint="eastAsia"/>
          <w:lang w:eastAsia="ja-JP"/>
        </w:rPr>
        <w:t>《藏鏡》亦稱“異體字銘帶鏡”，釋文作：“清沮鉛華以為鏡，昭察衣服觀容貌乎，絲組雑秋風起，心甚悲時念君，立徘徊常客居思，不可為遊中國侍來盥。”《鏡鑑》稱“異體字銘帶鏡（清銀鏡）”，釋文改為：“秋風起，心甚悲。時念君，立輩徊。常客居，思不可為游中國，侍來歸。清詪銅華以為鏡乎，炤察衣服觀容貌乎，絲組雜。”（拓本見圖二）</w:t>
      </w:r>
    </w:p>
    <w:p w14:paraId="629FF86A" w14:textId="3DEAD61C" w:rsidR="00FD3D27" w:rsidRPr="00A5703E" w:rsidRDefault="00FD3D27" w:rsidP="00A5703E">
      <w:pPr>
        <w:pStyle w:val="aff6"/>
        <w:ind w:firstLine="560"/>
        <w:rPr>
          <w:lang w:eastAsia="ja-JP"/>
        </w:rPr>
      </w:pPr>
      <w:r w:rsidRPr="00A5703E">
        <w:rPr>
          <w:rFonts w:hint="eastAsia"/>
          <w:lang w:eastAsia="ja-JP"/>
        </w:rPr>
        <w:t>《中国王朝の粋》和《藏鏡》釋文的起讀是正確的，但釋字問題很大，斷讀也有問題。《鏡鑑》釋文的釋字和斷讀有了很大改善，但還是有問題，尤其起讀是錯誤的。此鏡又著錄於《圖集》圖2</w:t>
      </w:r>
      <w:r w:rsidRPr="00A5703E">
        <w:rPr>
          <w:lang w:eastAsia="ja-JP"/>
        </w:rPr>
        <w:t>14</w:t>
      </w:r>
      <w:r w:rsidRPr="00A5703E">
        <w:rPr>
          <w:rFonts w:hint="eastAsia"/>
          <w:lang w:eastAsia="ja-JP"/>
        </w:rPr>
        <w:t>，稱“銅華（游中國）銘圈帶鏡”，所作釋文為：“清泿銅華以為鑒乎，炤（照）察衣服觀容貌乎。絲組綬，秋風起，心甚悲，時念君，立輩（裴）徊。常客居思不可為，游中國，時來盥（歸）。”起讀和斷讀基本正確，而釋字還有問題存在。</w:t>
      </w:r>
    </w:p>
    <w:p w14:paraId="2E09DED7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今</w:t>
      </w:r>
      <w:proofErr w:type="gramStart"/>
      <w:r w:rsidRPr="00A5703E">
        <w:rPr>
          <w:rFonts w:hint="eastAsia"/>
        </w:rPr>
        <w:t>據</w:t>
      </w:r>
      <w:proofErr w:type="gramEnd"/>
      <w:r w:rsidRPr="00A5703E">
        <w:rPr>
          <w:rFonts w:hint="eastAsia"/>
        </w:rPr>
        <w:t>拓本和圖版，銘文當改釋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：</w:t>
      </w:r>
    </w:p>
    <w:p w14:paraId="4BB699E6" w14:textId="5A5014F4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清詪（</w:t>
      </w:r>
      <w:proofErr w:type="gramStart"/>
      <w:r w:rsidRPr="00A5703E">
        <w:rPr>
          <w:rFonts w:hint="eastAsia"/>
        </w:rPr>
        <w:t>艮</w:t>
      </w:r>
      <w:proofErr w:type="gramEnd"/>
      <w:r w:rsidRPr="00A5703E">
        <w:rPr>
          <w:rFonts w:hint="eastAsia"/>
        </w:rPr>
        <w:t>）銅華以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鑑乎，</w:t>
      </w:r>
      <w:proofErr w:type="gramStart"/>
      <w:r w:rsidRPr="00A5703E">
        <w:rPr>
          <w:rFonts w:hint="eastAsia"/>
        </w:rPr>
        <w:t>炤</w:t>
      </w:r>
      <w:proofErr w:type="gramEnd"/>
      <w:r w:rsidRPr="00A5703E">
        <w:rPr>
          <w:rFonts w:hint="eastAsia"/>
        </w:rPr>
        <w:t>（照）察衣服觀容貌乎。絲組級（綴），秋風起，心甚悲，</w:t>
      </w:r>
      <w:proofErr w:type="gramStart"/>
      <w:r w:rsidRPr="00A5703E">
        <w:rPr>
          <w:rFonts w:hint="eastAsia"/>
        </w:rPr>
        <w:t>侍</w:t>
      </w:r>
      <w:proofErr w:type="gramEnd"/>
      <w:r w:rsidRPr="00A5703E">
        <w:rPr>
          <w:rFonts w:hint="eastAsia"/>
        </w:rPr>
        <w:t>（時）念君，立輩（</w:t>
      </w:r>
      <w:proofErr w:type="gramStart"/>
      <w:r w:rsidRPr="00A5703E">
        <w:rPr>
          <w:rFonts w:hint="eastAsia"/>
        </w:rPr>
        <w:t>徘</w:t>
      </w:r>
      <w:proofErr w:type="gramEnd"/>
      <w:r w:rsidRPr="00A5703E">
        <w:rPr>
          <w:rFonts w:hint="eastAsia"/>
        </w:rPr>
        <w:t>）</w:t>
      </w:r>
      <w:proofErr w:type="gramStart"/>
      <w:r w:rsidRPr="00A5703E">
        <w:rPr>
          <w:rFonts w:hint="eastAsia"/>
        </w:rPr>
        <w:t>佪</w:t>
      </w:r>
      <w:proofErr w:type="gramEnd"/>
      <w:r w:rsidRPr="00A5703E">
        <w:rPr>
          <w:rFonts w:hint="eastAsia"/>
        </w:rPr>
        <w:t>（</w:t>
      </w:r>
      <w:proofErr w:type="gramStart"/>
      <w:r w:rsidRPr="00A5703E">
        <w:rPr>
          <w:rFonts w:hint="eastAsia"/>
        </w:rPr>
        <w:t>徊</w:t>
      </w:r>
      <w:proofErr w:type="gramEnd"/>
      <w:r w:rsidRPr="00A5703E">
        <w:rPr>
          <w:rFonts w:hint="eastAsia"/>
        </w:rPr>
        <w:t>），常客居，思不可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，游中</w:t>
      </w:r>
      <w:proofErr w:type="gramStart"/>
      <w:r w:rsidRPr="00A5703E">
        <w:rPr>
          <w:rFonts w:hint="eastAsia"/>
        </w:rPr>
        <w:t>國</w:t>
      </w:r>
      <w:proofErr w:type="gramEnd"/>
      <w:r w:rsidRPr="00A5703E">
        <w:rPr>
          <w:rFonts w:hint="eastAsia"/>
        </w:rPr>
        <w:t>，</w:t>
      </w:r>
      <w:proofErr w:type="gramStart"/>
      <w:r w:rsidRPr="00A5703E">
        <w:rPr>
          <w:rFonts w:hint="eastAsia"/>
        </w:rPr>
        <w:t>侍</w:t>
      </w:r>
      <w:proofErr w:type="gramEnd"/>
      <w:r w:rsidRPr="00A5703E">
        <w:rPr>
          <w:rFonts w:hint="eastAsia"/>
        </w:rPr>
        <w:t>（時）</w:t>
      </w:r>
      <w:proofErr w:type="gramStart"/>
      <w:r w:rsidRPr="00A5703E">
        <w:rPr>
          <w:rFonts w:hint="eastAsia"/>
        </w:rPr>
        <w:t>來</w:t>
      </w:r>
      <w:proofErr w:type="gramEnd"/>
      <w:r w:rsidRPr="00A5703E">
        <w:rPr>
          <w:rFonts w:hint="eastAsia"/>
        </w:rPr>
        <w:t>歸。</w:t>
      </w:r>
    </w:p>
    <w:p w14:paraId="373AE472" w14:textId="45C012DD" w:rsidR="00FD3D27" w:rsidRPr="00A5703E" w:rsidRDefault="00FD3D27" w:rsidP="00A5703E">
      <w:pPr>
        <w:pStyle w:val="aff6"/>
        <w:ind w:firstLine="560"/>
      </w:pPr>
      <w:r w:rsidRPr="00A5703E">
        <w:t>“</w:t>
      </w:r>
      <w:r w:rsidRPr="00A5703E">
        <w:rPr>
          <w:rFonts w:hint="eastAsia"/>
        </w:rPr>
        <w:t>詪”字作</w:t>
      </w:r>
      <w:r w:rsidRPr="00A5703E">
        <w:rPr>
          <w:noProof/>
        </w:rPr>
        <w:drawing>
          <wp:inline distT="0" distB="0" distL="0" distR="0" wp14:anchorId="23516F42" wp14:editId="0626055B">
            <wp:extent cx="166255" cy="228600"/>
            <wp:effectExtent l="0" t="0" r="5715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38" cy="23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，明顯</w:t>
      </w:r>
      <w:proofErr w:type="gramStart"/>
      <w:r w:rsidRPr="00A5703E">
        <w:rPr>
          <w:rFonts w:hint="eastAsia"/>
        </w:rPr>
        <w:t>從</w:t>
      </w:r>
      <w:proofErr w:type="gramEnd"/>
      <w:r w:rsidRPr="00A5703E">
        <w:rPr>
          <w:rFonts w:hint="eastAsia"/>
        </w:rPr>
        <w:t>言，《鏡鑑》的釋文是正確的。</w:t>
      </w:r>
      <w:r w:rsidRPr="00A5703E">
        <w:t>“</w:t>
      </w:r>
      <w:r w:rsidRPr="00A5703E">
        <w:rPr>
          <w:rFonts w:hint="eastAsia"/>
        </w:rPr>
        <w:t>詪”，在同類漢代“銅華鏡”銘文中，又或作“泿”（例如《圖集》圖1</w:t>
      </w:r>
      <w:r w:rsidRPr="00A5703E">
        <w:t>99</w:t>
      </w:r>
      <w:r w:rsidRPr="00A5703E">
        <w:rPr>
          <w:rFonts w:hint="eastAsia"/>
        </w:rPr>
        <w:t>、圖2</w:t>
      </w:r>
      <w:r w:rsidRPr="00A5703E">
        <w:t>32</w:t>
      </w:r>
      <w:r w:rsidRPr="00A5703E">
        <w:rPr>
          <w:rFonts w:hint="eastAsia"/>
        </w:rPr>
        <w:t>、圖2</w:t>
      </w:r>
      <w:r w:rsidRPr="00A5703E">
        <w:t>48</w:t>
      </w:r>
      <w:r w:rsidRPr="00A5703E">
        <w:rPr>
          <w:rFonts w:hint="eastAsia"/>
        </w:rPr>
        <w:t>-</w:t>
      </w:r>
      <w:r w:rsidRPr="00A5703E">
        <w:t>253</w:t>
      </w:r>
      <w:r w:rsidRPr="00A5703E">
        <w:rPr>
          <w:rFonts w:hint="eastAsia"/>
        </w:rPr>
        <w:t>等）。</w:t>
      </w:r>
      <w:r w:rsidRPr="00A5703E">
        <w:t>“</w:t>
      </w:r>
      <w:r w:rsidRPr="00A5703E">
        <w:rPr>
          <w:rFonts w:hint="eastAsia"/>
        </w:rPr>
        <w:t>詪（泿）”，鏡銘中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讀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“艮”，《方言》：“</w:t>
      </w:r>
      <w:proofErr w:type="gramStart"/>
      <w:r w:rsidRPr="00A5703E">
        <w:rPr>
          <w:rFonts w:hint="eastAsia"/>
        </w:rPr>
        <w:t>艮</w:t>
      </w:r>
      <w:proofErr w:type="gramEnd"/>
      <w:r w:rsidRPr="00A5703E">
        <w:rPr>
          <w:rFonts w:hint="eastAsia"/>
        </w:rPr>
        <w:t>，</w:t>
      </w:r>
      <w:proofErr w:type="gramStart"/>
      <w:r w:rsidRPr="00A5703E">
        <w:rPr>
          <w:rFonts w:hint="eastAsia"/>
        </w:rPr>
        <w:t>堅</w:t>
      </w:r>
      <w:proofErr w:type="gramEnd"/>
      <w:r w:rsidRPr="00A5703E">
        <w:rPr>
          <w:rFonts w:hint="eastAsia"/>
        </w:rPr>
        <w:t>也”，此處用</w:t>
      </w:r>
      <w:proofErr w:type="gramStart"/>
      <w:r w:rsidRPr="00A5703E">
        <w:rPr>
          <w:rFonts w:hint="eastAsia"/>
        </w:rPr>
        <w:t>為動</w:t>
      </w:r>
      <w:proofErr w:type="gramEnd"/>
      <w:r w:rsidRPr="00A5703E">
        <w:rPr>
          <w:rFonts w:hint="eastAsia"/>
        </w:rPr>
        <w:t>詞，使之</w:t>
      </w:r>
      <w:proofErr w:type="gramStart"/>
      <w:r w:rsidRPr="00A5703E">
        <w:rPr>
          <w:rFonts w:hint="eastAsia"/>
        </w:rPr>
        <w:t>堅</w:t>
      </w:r>
      <w:proofErr w:type="gramEnd"/>
      <w:r w:rsidRPr="00A5703E">
        <w:rPr>
          <w:rFonts w:hint="eastAsia"/>
        </w:rPr>
        <w:t>固義。陳文已經指出“銅華”指金</w:t>
      </w:r>
      <w:proofErr w:type="gramStart"/>
      <w:r w:rsidRPr="00A5703E">
        <w:rPr>
          <w:rFonts w:hint="eastAsia"/>
        </w:rPr>
        <w:t>屬</w:t>
      </w:r>
      <w:proofErr w:type="gramEnd"/>
      <w:r w:rsidRPr="00A5703E">
        <w:rPr>
          <w:rFonts w:hint="eastAsia"/>
        </w:rPr>
        <w:t>合金冶煉出的</w:t>
      </w:r>
      <w:proofErr w:type="gramStart"/>
      <w:r w:rsidRPr="00A5703E">
        <w:rPr>
          <w:rFonts w:hint="eastAsia"/>
        </w:rPr>
        <w:t>菁</w:t>
      </w:r>
      <w:proofErr w:type="gramEnd"/>
      <w:r w:rsidRPr="00A5703E">
        <w:rPr>
          <w:rFonts w:hint="eastAsia"/>
        </w:rPr>
        <w:t>華。“清</w:t>
      </w:r>
      <w:proofErr w:type="gramStart"/>
      <w:r w:rsidRPr="00A5703E">
        <w:rPr>
          <w:rFonts w:hint="eastAsia"/>
        </w:rPr>
        <w:t>艮</w:t>
      </w:r>
      <w:proofErr w:type="gramEnd"/>
      <w:r w:rsidRPr="00A5703E">
        <w:rPr>
          <w:rFonts w:hint="eastAsia"/>
        </w:rPr>
        <w:t>銅華”即純淨地凝固合金之</w:t>
      </w:r>
      <w:proofErr w:type="gramStart"/>
      <w:r w:rsidRPr="00A5703E">
        <w:rPr>
          <w:rFonts w:hint="eastAsia"/>
        </w:rPr>
        <w:t>菁</w:t>
      </w:r>
      <w:proofErr w:type="gramEnd"/>
      <w:r w:rsidRPr="00A5703E">
        <w:rPr>
          <w:rFonts w:hint="eastAsia"/>
        </w:rPr>
        <w:t>華。這類“銅華鏡”銘中又多見“清練（煉）銅華”、“湅（湅）治銅華”之語（《圖集》圖2</w:t>
      </w:r>
      <w:r w:rsidRPr="00A5703E">
        <w:t>08</w:t>
      </w:r>
      <w:r w:rsidRPr="00A5703E">
        <w:rPr>
          <w:rFonts w:hint="eastAsia"/>
        </w:rPr>
        <w:t>-</w:t>
      </w:r>
      <w:r w:rsidRPr="00A5703E">
        <w:t>213</w:t>
      </w:r>
      <w:r w:rsidRPr="00A5703E">
        <w:rPr>
          <w:rFonts w:hint="eastAsia"/>
        </w:rPr>
        <w:t>等），指冶煉液化合金之</w:t>
      </w:r>
      <w:proofErr w:type="gramStart"/>
      <w:r w:rsidRPr="00A5703E">
        <w:rPr>
          <w:rFonts w:hint="eastAsia"/>
        </w:rPr>
        <w:t>菁</w:t>
      </w:r>
      <w:proofErr w:type="gramEnd"/>
      <w:r w:rsidRPr="00A5703E">
        <w:rPr>
          <w:rFonts w:hint="eastAsia"/>
        </w:rPr>
        <w:t>華，與“清</w:t>
      </w:r>
      <w:proofErr w:type="gramStart"/>
      <w:r w:rsidRPr="00A5703E">
        <w:rPr>
          <w:rFonts w:hint="eastAsia"/>
        </w:rPr>
        <w:t>艮</w:t>
      </w:r>
      <w:proofErr w:type="gramEnd"/>
      <w:r w:rsidRPr="00A5703E">
        <w:rPr>
          <w:rFonts w:hint="eastAsia"/>
        </w:rPr>
        <w:t>銅華”的凝固合金</w:t>
      </w:r>
      <w:proofErr w:type="gramStart"/>
      <w:r w:rsidRPr="00A5703E">
        <w:rPr>
          <w:rFonts w:hint="eastAsia"/>
        </w:rPr>
        <w:t>菁</w:t>
      </w:r>
      <w:proofErr w:type="gramEnd"/>
      <w:r w:rsidRPr="00A5703E">
        <w:rPr>
          <w:rFonts w:hint="eastAsia"/>
        </w:rPr>
        <w:t>華相</w:t>
      </w:r>
      <w:proofErr w:type="gramStart"/>
      <w:r w:rsidRPr="00A5703E">
        <w:rPr>
          <w:rFonts w:hint="eastAsia"/>
        </w:rPr>
        <w:t>對</w:t>
      </w:r>
      <w:proofErr w:type="gramEnd"/>
      <w:r w:rsidRPr="00A5703E">
        <w:rPr>
          <w:rFonts w:hint="eastAsia"/>
        </w:rPr>
        <w:t>，均是鑄鏡過程中不可或缺的</w:t>
      </w:r>
      <w:proofErr w:type="gramStart"/>
      <w:r w:rsidRPr="00A5703E">
        <w:rPr>
          <w:rFonts w:hint="eastAsia"/>
        </w:rPr>
        <w:t>兩</w:t>
      </w:r>
      <w:proofErr w:type="gramEnd"/>
      <w:r w:rsidRPr="00A5703E">
        <w:rPr>
          <w:rFonts w:hint="eastAsia"/>
        </w:rPr>
        <w:t>個環節。</w:t>
      </w:r>
    </w:p>
    <w:p w14:paraId="695AC5B9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“鑑”字作</w:t>
      </w:r>
      <w:r w:rsidRPr="00A5703E">
        <w:rPr>
          <w:noProof/>
        </w:rPr>
        <w:drawing>
          <wp:inline distT="0" distB="0" distL="0" distR="0" wp14:anchorId="7BA82762" wp14:editId="7CFBC4B2">
            <wp:extent cx="228600" cy="251460"/>
            <wp:effectExtent l="0" t="0" r="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685" cy="253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，左偏旁</w:t>
      </w:r>
      <w:proofErr w:type="gramStart"/>
      <w:r w:rsidRPr="00A5703E">
        <w:rPr>
          <w:rFonts w:hint="eastAsia"/>
        </w:rPr>
        <w:t>從</w:t>
      </w:r>
      <w:proofErr w:type="gramEnd"/>
      <w:r w:rsidRPr="00A5703E">
        <w:rPr>
          <w:rFonts w:hint="eastAsia"/>
        </w:rPr>
        <w:t>“金”，右</w:t>
      </w:r>
      <w:proofErr w:type="gramStart"/>
      <w:r w:rsidRPr="00A5703E">
        <w:rPr>
          <w:rFonts w:hint="eastAsia"/>
        </w:rPr>
        <w:t>側</w:t>
      </w:r>
      <w:proofErr w:type="gramEnd"/>
      <w:r w:rsidRPr="00A5703E">
        <w:rPr>
          <w:rFonts w:hint="eastAsia"/>
        </w:rPr>
        <w:t>偏旁明顯</w:t>
      </w:r>
      <w:proofErr w:type="gramStart"/>
      <w:r w:rsidRPr="00A5703E">
        <w:rPr>
          <w:rFonts w:hint="eastAsia"/>
        </w:rPr>
        <w:t>從</w:t>
      </w:r>
      <w:proofErr w:type="gramEnd"/>
      <w:r w:rsidRPr="00A5703E">
        <w:rPr>
          <w:rFonts w:hint="eastAsia"/>
        </w:rPr>
        <w:t>“皿”，乃“監”字省“臣”的簡體，《圖集》的改釋是</w:t>
      </w:r>
      <w:proofErr w:type="gramStart"/>
      <w:r w:rsidRPr="00A5703E">
        <w:rPr>
          <w:rFonts w:hint="eastAsia"/>
        </w:rPr>
        <w:t>對</w:t>
      </w:r>
      <w:proofErr w:type="gramEnd"/>
      <w:r w:rsidRPr="00A5703E">
        <w:rPr>
          <w:rFonts w:hint="eastAsia"/>
        </w:rPr>
        <w:t>的。同類的“銅華鏡”銘中或作“藍”、“監”（《圖集》圖8</w:t>
      </w:r>
      <w:r w:rsidRPr="00A5703E">
        <w:t>9</w:t>
      </w:r>
      <w:r w:rsidRPr="00A5703E">
        <w:rPr>
          <w:rFonts w:hint="eastAsia"/>
        </w:rPr>
        <w:t>-</w:t>
      </w:r>
      <w:r w:rsidRPr="00A5703E">
        <w:t>90</w:t>
      </w:r>
      <w:r w:rsidRPr="00A5703E">
        <w:rPr>
          <w:rFonts w:hint="eastAsia"/>
        </w:rPr>
        <w:t>、圖1</w:t>
      </w:r>
      <w:r w:rsidRPr="00A5703E">
        <w:t>99</w:t>
      </w:r>
      <w:r w:rsidRPr="00A5703E">
        <w:rPr>
          <w:rFonts w:hint="eastAsia"/>
        </w:rPr>
        <w:t>），均讀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“鑑”。“級”字作</w:t>
      </w:r>
      <w:r w:rsidRPr="00A5703E">
        <w:rPr>
          <w:noProof/>
        </w:rPr>
        <w:drawing>
          <wp:inline distT="0" distB="0" distL="0" distR="0" wp14:anchorId="61B5E8A8" wp14:editId="1AAB68F3">
            <wp:extent cx="244561" cy="238125"/>
            <wp:effectExtent l="0" t="0" r="3175" b="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54" cy="24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，漢印文字作</w:t>
      </w:r>
      <w:r w:rsidRPr="00A5703E">
        <w:rPr>
          <w:noProof/>
        </w:rPr>
        <w:drawing>
          <wp:inline distT="0" distB="0" distL="0" distR="0" wp14:anchorId="3CE5E5AE" wp14:editId="5AA90EEA">
            <wp:extent cx="209550" cy="288561"/>
            <wp:effectExtent l="0" t="0" r="0" b="0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06" cy="292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、</w:t>
      </w:r>
      <w:r w:rsidRPr="00A5703E">
        <w:rPr>
          <w:noProof/>
        </w:rPr>
        <w:drawing>
          <wp:inline distT="0" distB="0" distL="0" distR="0" wp14:anchorId="22AE0485" wp14:editId="08F0302C">
            <wp:extent cx="114300" cy="249255"/>
            <wp:effectExtent l="0" t="0" r="0" b="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19249" cy="26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等形</w:t>
      </w:r>
      <w:r w:rsidRPr="00A5703E">
        <w:endnoteReference w:id="19"/>
      </w:r>
      <w:r w:rsidRPr="00A5703E">
        <w:rPr>
          <w:rFonts w:hint="eastAsia"/>
        </w:rPr>
        <w:t>，秦簡文字作</w:t>
      </w:r>
      <w:r w:rsidRPr="00A5703E">
        <w:rPr>
          <w:noProof/>
        </w:rPr>
        <w:drawing>
          <wp:inline distT="0" distB="0" distL="0" distR="0" wp14:anchorId="0174B0E6" wp14:editId="74B321C5">
            <wp:extent cx="285750" cy="235857"/>
            <wp:effectExtent l="0" t="0" r="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90186" cy="239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、</w:t>
      </w:r>
      <w:r w:rsidRPr="00A5703E">
        <w:rPr>
          <w:noProof/>
        </w:rPr>
        <w:drawing>
          <wp:inline distT="0" distB="0" distL="0" distR="0" wp14:anchorId="172387F1" wp14:editId="4922F3DA">
            <wp:extent cx="228600" cy="263471"/>
            <wp:effectExtent l="0" t="0" r="0" b="3810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3063" cy="26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形</w:t>
      </w:r>
      <w:r w:rsidRPr="00A5703E">
        <w:endnoteReference w:id="20"/>
      </w:r>
      <w:r w:rsidRPr="00A5703E">
        <w:rPr>
          <w:rFonts w:hint="eastAsia"/>
        </w:rPr>
        <w:t>，皆與鏡銘寫法近似。鏡銘中，“級”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讀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“綴”，</w:t>
      </w:r>
      <w:proofErr w:type="gramStart"/>
      <w:r w:rsidRPr="00A5703E">
        <w:rPr>
          <w:rFonts w:hint="eastAsia"/>
        </w:rPr>
        <w:t>兩</w:t>
      </w:r>
      <w:proofErr w:type="gramEnd"/>
      <w:r w:rsidRPr="00A5703E">
        <w:rPr>
          <w:rFonts w:hint="eastAsia"/>
        </w:rPr>
        <w:t>字在文獻中</w:t>
      </w:r>
      <w:proofErr w:type="gramStart"/>
      <w:r w:rsidRPr="00A5703E">
        <w:rPr>
          <w:rFonts w:hint="eastAsia"/>
        </w:rPr>
        <w:t>數</w:t>
      </w:r>
      <w:proofErr w:type="gramEnd"/>
      <w:r w:rsidRPr="00A5703E">
        <w:rPr>
          <w:rFonts w:hint="eastAsia"/>
        </w:rPr>
        <w:t>見通假用例，例如《禮記·樂記》“綴兆舒疾”、“其舞行綴遠”，《史記·樂書》中“綴”均作“級”</w:t>
      </w:r>
      <w:r w:rsidRPr="00A5703E">
        <w:endnoteReference w:id="21"/>
      </w:r>
      <w:r w:rsidRPr="00A5703E">
        <w:rPr>
          <w:rFonts w:hint="eastAsia"/>
        </w:rPr>
        <w:t>。“綴”，連綴義，形容拴在鏡鈕上的絲組連綿不絕。“侍念君”的“侍”字作</w:t>
      </w:r>
      <w:r w:rsidRPr="00A5703E">
        <w:rPr>
          <w:noProof/>
        </w:rPr>
        <w:drawing>
          <wp:inline distT="0" distB="0" distL="0" distR="0" wp14:anchorId="5CF1E116" wp14:editId="4655029A">
            <wp:extent cx="161925" cy="212527"/>
            <wp:effectExtent l="0" t="0" r="0" b="0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biLevel thresh="5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79" cy="21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，“侍來歸”的“侍”字作</w:t>
      </w:r>
      <w:r w:rsidRPr="00A5703E">
        <w:rPr>
          <w:noProof/>
        </w:rPr>
        <w:drawing>
          <wp:inline distT="0" distB="0" distL="0" distR="0" wp14:anchorId="4651A037" wp14:editId="447C48C1">
            <wp:extent cx="175781" cy="276225"/>
            <wp:effectExtent l="0" t="0" r="0" b="0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biLevel thresh="5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23" cy="283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</w:t>
      </w:r>
      <w:proofErr w:type="gramStart"/>
      <w:r w:rsidRPr="00A5703E">
        <w:rPr>
          <w:rFonts w:hint="eastAsia"/>
        </w:rPr>
        <w:t>兩</w:t>
      </w:r>
      <w:proofErr w:type="gramEnd"/>
      <w:r w:rsidRPr="00A5703E">
        <w:rPr>
          <w:rFonts w:hint="eastAsia"/>
        </w:rPr>
        <w:t>字均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讀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“時”，漢代簡帛資料中</w:t>
      </w:r>
      <w:proofErr w:type="gramStart"/>
      <w:r w:rsidRPr="00A5703E">
        <w:rPr>
          <w:rFonts w:hint="eastAsia"/>
        </w:rPr>
        <w:t>兩</w:t>
      </w:r>
      <w:proofErr w:type="gramEnd"/>
      <w:r w:rsidRPr="00A5703E">
        <w:rPr>
          <w:rFonts w:hint="eastAsia"/>
        </w:rPr>
        <w:t>字</w:t>
      </w:r>
      <w:proofErr w:type="gramStart"/>
      <w:r w:rsidRPr="00A5703E">
        <w:rPr>
          <w:rFonts w:hint="eastAsia"/>
        </w:rPr>
        <w:t>數</w:t>
      </w:r>
      <w:proofErr w:type="gramEnd"/>
      <w:r w:rsidRPr="00A5703E">
        <w:rPr>
          <w:rFonts w:hint="eastAsia"/>
        </w:rPr>
        <w:t>見通用</w:t>
      </w:r>
      <w:r w:rsidRPr="00A5703E">
        <w:endnoteReference w:id="22"/>
      </w:r>
      <w:r w:rsidRPr="00A5703E">
        <w:rPr>
          <w:rFonts w:hint="eastAsia"/>
        </w:rPr>
        <w:t>，《圖集》讀“時”是正確的，但字形把握有誤。“絲組綴，時念君”，利用起興的修辭手法，以絲組的連綿比喻思念的不絕。“歸”字作</w:t>
      </w:r>
      <w:r w:rsidRPr="00A5703E">
        <w:rPr>
          <w:noProof/>
        </w:rPr>
        <w:drawing>
          <wp:inline distT="0" distB="0" distL="0" distR="0" wp14:anchorId="6EFFE7BB" wp14:editId="6A69E60B">
            <wp:extent cx="190500" cy="254000"/>
            <wp:effectExtent l="0" t="0" r="0" b="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biLevel thresh="5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，漢印文字或作</w:t>
      </w:r>
      <w:r w:rsidRPr="00A5703E">
        <w:rPr>
          <w:noProof/>
        </w:rPr>
        <w:drawing>
          <wp:inline distT="0" distB="0" distL="0" distR="0" wp14:anchorId="7BAB3099" wp14:editId="71746067">
            <wp:extent cx="210127" cy="247650"/>
            <wp:effectExtent l="0" t="0" r="0" b="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549" cy="25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、</w:t>
      </w:r>
      <w:r w:rsidRPr="00A5703E">
        <w:rPr>
          <w:noProof/>
        </w:rPr>
        <w:drawing>
          <wp:inline distT="0" distB="0" distL="0" distR="0" wp14:anchorId="18A35551" wp14:editId="4D0CCEAE">
            <wp:extent cx="261193" cy="257175"/>
            <wp:effectExtent l="0" t="0" r="5715" b="0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93" cy="259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endnoteReference w:id="23"/>
      </w:r>
      <w:r w:rsidRPr="00A5703E">
        <w:rPr>
          <w:rFonts w:hint="eastAsia"/>
        </w:rPr>
        <w:t>，寫法較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接近，《鏡鑑》</w:t>
      </w:r>
      <w:proofErr w:type="gramStart"/>
      <w:r w:rsidRPr="00A5703E">
        <w:rPr>
          <w:rFonts w:hint="eastAsia"/>
        </w:rPr>
        <w:t>對</w:t>
      </w:r>
      <w:proofErr w:type="gramEnd"/>
      <w:r w:rsidRPr="00A5703E">
        <w:rPr>
          <w:rFonts w:hint="eastAsia"/>
        </w:rPr>
        <w:t>句意的理解是正確的，但字形把握有誤。</w:t>
      </w:r>
    </w:p>
    <w:p w14:paraId="5A604204" w14:textId="74A0857E" w:rsidR="00FD3D27" w:rsidRPr="00A5703E" w:rsidRDefault="00FD3D27" w:rsidP="00A5703E">
      <w:pPr>
        <w:pStyle w:val="aff6"/>
        <w:ind w:firstLine="560"/>
      </w:pPr>
      <w:proofErr w:type="gramStart"/>
      <w:r w:rsidRPr="00A5703E">
        <w:rPr>
          <w:rFonts w:hint="eastAsia"/>
        </w:rPr>
        <w:t>內</w:t>
      </w:r>
      <w:proofErr w:type="gramEnd"/>
      <w:r w:rsidRPr="00A5703E">
        <w:rPr>
          <w:rFonts w:hint="eastAsia"/>
        </w:rPr>
        <w:t>容近似鏡銘中還有“絲組雑遝以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信”，例如：《鏡鑑》1</w:t>
      </w:r>
      <w:r w:rsidRPr="00A5703E">
        <w:t>06</w:t>
      </w:r>
      <w:r w:rsidRPr="00A5703E">
        <w:rPr>
          <w:rFonts w:hint="eastAsia"/>
        </w:rPr>
        <w:t>號藏品、《圖集》圖2</w:t>
      </w:r>
      <w:r w:rsidRPr="00A5703E">
        <w:t>49</w:t>
      </w:r>
      <w:r w:rsidRPr="00A5703E">
        <w:rPr>
          <w:rFonts w:hint="eastAsia"/>
        </w:rPr>
        <w:t>、圖2</w:t>
      </w:r>
      <w:r w:rsidRPr="00A5703E">
        <w:t>52</w:t>
      </w:r>
      <w:r w:rsidRPr="00A5703E">
        <w:rPr>
          <w:rFonts w:hint="eastAsia"/>
        </w:rPr>
        <w:t>等，以致《鏡銘》1</w:t>
      </w:r>
      <w:r w:rsidRPr="00A5703E">
        <w:t>05</w:t>
      </w:r>
      <w:r w:rsidRPr="00A5703E">
        <w:rPr>
          <w:rFonts w:hint="eastAsia"/>
        </w:rPr>
        <w:t>號釋</w:t>
      </w:r>
      <w:proofErr w:type="gramStart"/>
      <w:r w:rsidRPr="00A5703E">
        <w:rPr>
          <w:rFonts w:hint="eastAsia"/>
        </w:rPr>
        <w:t>文未能</w:t>
      </w:r>
      <w:proofErr w:type="gramEnd"/>
      <w:r w:rsidRPr="00A5703E">
        <w:rPr>
          <w:rFonts w:hint="eastAsia"/>
        </w:rPr>
        <w:t>落實字形“</w:t>
      </w:r>
      <w:r w:rsidRPr="00A5703E">
        <w:rPr>
          <w:noProof/>
        </w:rPr>
        <w:drawing>
          <wp:inline distT="0" distB="0" distL="0" distR="0" wp14:anchorId="7F61C345" wp14:editId="648D3B01">
            <wp:extent cx="244561" cy="238125"/>
            <wp:effectExtent l="0" t="0" r="3175" b="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54" cy="24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”，而想當然釋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“雜”。“雜遝”，又或作“雜沓”，是古代常用詞，形容眾多而紛亂的</w:t>
      </w:r>
      <w:proofErr w:type="gramStart"/>
      <w:r w:rsidRPr="00A5703E">
        <w:rPr>
          <w:rFonts w:hint="eastAsia"/>
        </w:rPr>
        <w:t>樣</w:t>
      </w:r>
      <w:proofErr w:type="gramEnd"/>
      <w:r w:rsidRPr="00A5703E">
        <w:rPr>
          <w:rFonts w:hint="eastAsia"/>
        </w:rPr>
        <w:t>子，《漢書·劉向列傳》：“雜遝衆賢，</w:t>
      </w:r>
      <w:proofErr w:type="gramStart"/>
      <w:r w:rsidRPr="00A5703E">
        <w:rPr>
          <w:rFonts w:hint="eastAsia"/>
        </w:rPr>
        <w:t>罔</w:t>
      </w:r>
      <w:proofErr w:type="gramEnd"/>
      <w:r w:rsidRPr="00A5703E">
        <w:rPr>
          <w:rFonts w:hint="eastAsia"/>
        </w:rPr>
        <w:t>不肅和”，顏師古注曰：“雜遝，聚積之貌。”鏡銘中的“絲組級（綴）”與“絲組雜遝”義近，均形容絲組連綿不</w:t>
      </w:r>
      <w:proofErr w:type="gramStart"/>
      <w:r w:rsidRPr="00A5703E">
        <w:rPr>
          <w:rFonts w:hint="eastAsia"/>
        </w:rPr>
        <w:t>斷</w:t>
      </w:r>
      <w:proofErr w:type="gramEnd"/>
      <w:r w:rsidRPr="00A5703E">
        <w:rPr>
          <w:rFonts w:hint="eastAsia"/>
        </w:rPr>
        <w:t>。</w:t>
      </w:r>
    </w:p>
    <w:p w14:paraId="39D17E4D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此銘中，“思不可為”句意較難理解，此句或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是“思者不可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歎息”的省略，《漢書·中山靖王勝列傳》載</w:t>
      </w:r>
      <w:proofErr w:type="gramStart"/>
      <w:r w:rsidRPr="00A5703E">
        <w:rPr>
          <w:rFonts w:hint="eastAsia"/>
        </w:rPr>
        <w:t>劉勝</w:t>
      </w:r>
      <w:proofErr w:type="gramEnd"/>
      <w:r w:rsidRPr="00A5703E">
        <w:rPr>
          <w:rFonts w:hint="eastAsia"/>
        </w:rPr>
        <w:t>之言曰：“臣聞悲者不可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絫</w:t>
      </w:r>
      <w:proofErr w:type="gramStart"/>
      <w:r w:rsidRPr="00A5703E">
        <w:rPr>
          <w:rFonts w:hint="eastAsia"/>
        </w:rPr>
        <w:t>欷</w:t>
      </w:r>
      <w:proofErr w:type="gramEnd"/>
      <w:r w:rsidRPr="00A5703E">
        <w:rPr>
          <w:rFonts w:hint="eastAsia"/>
        </w:rPr>
        <w:t>，思者不可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歎息。”銘文</w:t>
      </w:r>
      <w:proofErr w:type="gramStart"/>
      <w:r w:rsidRPr="00A5703E">
        <w:rPr>
          <w:rFonts w:hint="eastAsia"/>
        </w:rPr>
        <w:t>後</w:t>
      </w:r>
      <w:proofErr w:type="gramEnd"/>
      <w:r w:rsidRPr="00A5703E">
        <w:rPr>
          <w:rFonts w:hint="eastAsia"/>
        </w:rPr>
        <w:t>半部分，是一首送別詩，</w:t>
      </w:r>
      <w:proofErr w:type="gramStart"/>
      <w:r w:rsidRPr="00A5703E">
        <w:rPr>
          <w:rFonts w:hint="eastAsia"/>
        </w:rPr>
        <w:t>內</w:t>
      </w:r>
      <w:proofErr w:type="gramEnd"/>
      <w:r w:rsidRPr="00A5703E">
        <w:rPr>
          <w:rFonts w:hint="eastAsia"/>
        </w:rPr>
        <w:t>容近似的鏡銘又見《圖集》圖2</w:t>
      </w:r>
      <w:r w:rsidRPr="00A5703E">
        <w:t>36</w:t>
      </w:r>
      <w:r w:rsidRPr="00A5703E">
        <w:rPr>
          <w:rFonts w:hint="eastAsia"/>
        </w:rPr>
        <w:t>“馬谷中</w:t>
      </w:r>
      <w:proofErr w:type="gramStart"/>
      <w:r w:rsidRPr="00A5703E">
        <w:rPr>
          <w:rFonts w:hint="eastAsia"/>
        </w:rPr>
        <w:t>國</w:t>
      </w:r>
      <w:proofErr w:type="gramEnd"/>
      <w:r w:rsidRPr="00A5703E">
        <w:rPr>
          <w:rFonts w:hint="eastAsia"/>
        </w:rPr>
        <w:t>銘圈</w:t>
      </w:r>
      <w:proofErr w:type="gramStart"/>
      <w:r w:rsidRPr="00A5703E">
        <w:rPr>
          <w:rFonts w:hint="eastAsia"/>
        </w:rPr>
        <w:t>帶</w:t>
      </w:r>
      <w:proofErr w:type="gramEnd"/>
      <w:r w:rsidRPr="00A5703E">
        <w:rPr>
          <w:rFonts w:hint="eastAsia"/>
        </w:rPr>
        <w:t>鏡”，銘文作：“秋風起，心豈（喜）悲，時念君，立</w:t>
      </w:r>
      <w:proofErr w:type="gramStart"/>
      <w:r w:rsidRPr="00A5703E">
        <w:rPr>
          <w:rFonts w:hint="eastAsia"/>
        </w:rPr>
        <w:t>俳</w:t>
      </w:r>
      <w:proofErr w:type="gramEnd"/>
      <w:r w:rsidRPr="00A5703E">
        <w:rPr>
          <w:rFonts w:hint="eastAsia"/>
        </w:rPr>
        <w:t>（</w:t>
      </w:r>
      <w:proofErr w:type="gramStart"/>
      <w:r w:rsidRPr="00A5703E">
        <w:rPr>
          <w:rFonts w:hint="eastAsia"/>
        </w:rPr>
        <w:t>徘</w:t>
      </w:r>
      <w:proofErr w:type="gramEnd"/>
      <w:r w:rsidRPr="00A5703E">
        <w:rPr>
          <w:rFonts w:hint="eastAsia"/>
        </w:rPr>
        <w:t>）回（</w:t>
      </w:r>
      <w:proofErr w:type="gramStart"/>
      <w:r w:rsidRPr="00A5703E">
        <w:rPr>
          <w:rFonts w:hint="eastAsia"/>
        </w:rPr>
        <w:t>徊</w:t>
      </w:r>
      <w:proofErr w:type="gramEnd"/>
      <w:r w:rsidRPr="00A5703E">
        <w:rPr>
          <w:rFonts w:hint="eastAsia"/>
        </w:rPr>
        <w:t>），常客居，思不回，馬谷（？）中</w:t>
      </w:r>
      <w:proofErr w:type="gramStart"/>
      <w:r w:rsidRPr="00A5703E">
        <w:rPr>
          <w:rFonts w:hint="eastAsia"/>
        </w:rPr>
        <w:t>國</w:t>
      </w:r>
      <w:proofErr w:type="gramEnd"/>
      <w:r w:rsidRPr="00A5703E">
        <w:rPr>
          <w:rFonts w:hint="eastAsia"/>
        </w:rPr>
        <w:t>時</w:t>
      </w:r>
      <w:proofErr w:type="gramStart"/>
      <w:r w:rsidRPr="00A5703E">
        <w:rPr>
          <w:rFonts w:hint="eastAsia"/>
        </w:rPr>
        <w:t>來</w:t>
      </w:r>
      <w:proofErr w:type="gramEnd"/>
      <w:r w:rsidRPr="00A5703E">
        <w:rPr>
          <w:rFonts w:hint="eastAsia"/>
        </w:rPr>
        <w:t>歸。”</w:t>
      </w:r>
    </w:p>
    <w:p w14:paraId="34E72A90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此鏡銘的“絲組級（綴）”未見</w:t>
      </w:r>
      <w:proofErr w:type="gramStart"/>
      <w:r w:rsidRPr="00A5703E">
        <w:rPr>
          <w:rFonts w:hint="eastAsia"/>
        </w:rPr>
        <w:t>於</w:t>
      </w:r>
      <w:proofErr w:type="gramEnd"/>
      <w:r w:rsidRPr="00A5703E">
        <w:rPr>
          <w:rFonts w:hint="eastAsia"/>
        </w:rPr>
        <w:t>其他鏡銘，具有較高的學術價值。根</w:t>
      </w:r>
      <w:proofErr w:type="gramStart"/>
      <w:r w:rsidRPr="00A5703E">
        <w:rPr>
          <w:rFonts w:hint="eastAsia"/>
        </w:rPr>
        <w:t>據</w:t>
      </w:r>
      <w:proofErr w:type="gramEnd"/>
      <w:r w:rsidRPr="00A5703E">
        <w:rPr>
          <w:rFonts w:hint="eastAsia"/>
        </w:rPr>
        <w:t>銘文</w:t>
      </w:r>
      <w:proofErr w:type="gramStart"/>
      <w:r w:rsidRPr="00A5703E">
        <w:rPr>
          <w:rFonts w:hint="eastAsia"/>
        </w:rPr>
        <w:t>內</w:t>
      </w:r>
      <w:proofErr w:type="gramEnd"/>
      <w:r w:rsidRPr="00A5703E">
        <w:rPr>
          <w:rFonts w:hint="eastAsia"/>
        </w:rPr>
        <w:t>容，或</w:t>
      </w:r>
      <w:proofErr w:type="gramStart"/>
      <w:r w:rsidRPr="00A5703E">
        <w:rPr>
          <w:rFonts w:hint="eastAsia"/>
        </w:rPr>
        <w:t>應將</w:t>
      </w:r>
      <w:proofErr w:type="gramEnd"/>
      <w:r w:rsidRPr="00A5703E">
        <w:rPr>
          <w:rFonts w:hint="eastAsia"/>
        </w:rPr>
        <w:t>此鏡稱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“清詪銘連弧紋鏡”。</w:t>
      </w:r>
    </w:p>
    <w:p w14:paraId="2358A0F1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3</w:t>
      </w:r>
      <w:r w:rsidRPr="00A5703E">
        <w:t>.</w:t>
      </w:r>
      <w:r w:rsidRPr="00A5703E">
        <w:rPr>
          <w:rFonts w:hint="eastAsia"/>
        </w:rPr>
        <w:t>《藏鏡》9</w:t>
      </w:r>
      <w:r w:rsidRPr="00A5703E">
        <w:t>0</w:t>
      </w:r>
      <w:r w:rsidRPr="00A5703E">
        <w:rPr>
          <w:rFonts w:hint="eastAsia"/>
        </w:rPr>
        <w:t>號、《鏡鑑》1</w:t>
      </w:r>
      <w:r w:rsidRPr="00A5703E">
        <w:t>07</w:t>
      </w:r>
      <w:r w:rsidRPr="00A5703E">
        <w:rPr>
          <w:rFonts w:hint="eastAsia"/>
        </w:rPr>
        <w:t>號藏品</w:t>
      </w:r>
    </w:p>
    <w:p w14:paraId="1A231418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《藏鏡》稱“異體字銘</w:t>
      </w:r>
      <w:proofErr w:type="gramStart"/>
      <w:r w:rsidRPr="00A5703E">
        <w:rPr>
          <w:rFonts w:hint="eastAsia"/>
        </w:rPr>
        <w:t>帶</w:t>
      </w:r>
      <w:proofErr w:type="gramEnd"/>
      <w:r w:rsidRPr="00A5703E">
        <w:rPr>
          <w:rFonts w:hint="eastAsia"/>
        </w:rPr>
        <w:t>鏡”，《鏡鑑》稱“異體字銘</w:t>
      </w:r>
      <w:proofErr w:type="gramStart"/>
      <w:r w:rsidRPr="00A5703E">
        <w:rPr>
          <w:rFonts w:hint="eastAsia"/>
        </w:rPr>
        <w:t>帶</w:t>
      </w:r>
      <w:proofErr w:type="gramEnd"/>
      <w:r w:rsidRPr="00A5703E">
        <w:rPr>
          <w:rFonts w:hint="eastAsia"/>
        </w:rPr>
        <w:t>鏡（昭明鏡）”。銘文見</w:t>
      </w:r>
      <w:proofErr w:type="gramStart"/>
      <w:r w:rsidRPr="00A5703E">
        <w:rPr>
          <w:rFonts w:hint="eastAsia"/>
        </w:rPr>
        <w:t>於內</w:t>
      </w:r>
      <w:proofErr w:type="gramEnd"/>
      <w:r w:rsidRPr="00A5703E">
        <w:rPr>
          <w:rFonts w:hint="eastAsia"/>
        </w:rPr>
        <w:t>圈和外圈，</w:t>
      </w:r>
      <w:proofErr w:type="gramStart"/>
      <w:r w:rsidRPr="00A5703E">
        <w:rPr>
          <w:rFonts w:hint="eastAsia"/>
        </w:rPr>
        <w:t>內</w:t>
      </w:r>
      <w:proofErr w:type="gramEnd"/>
      <w:r w:rsidRPr="00A5703E">
        <w:rPr>
          <w:rFonts w:hint="eastAsia"/>
        </w:rPr>
        <w:t>圈銘文</w:t>
      </w:r>
      <w:proofErr w:type="gramStart"/>
      <w:r w:rsidRPr="00A5703E">
        <w:rPr>
          <w:rFonts w:hint="eastAsia"/>
        </w:rPr>
        <w:t>兩書</w:t>
      </w:r>
      <w:proofErr w:type="gramEnd"/>
      <w:r w:rsidRPr="00A5703E">
        <w:rPr>
          <w:rFonts w:hint="eastAsia"/>
        </w:rPr>
        <w:t>均作：“見日之光，長毋相忘”，這是正確的。外圈銘文，《藏鏡》作：“</w:t>
      </w:r>
      <w:proofErr w:type="gramStart"/>
      <w:r w:rsidRPr="00A5703E">
        <w:rPr>
          <w:rFonts w:hint="eastAsia"/>
        </w:rPr>
        <w:t>內</w:t>
      </w:r>
      <w:proofErr w:type="gramEnd"/>
      <w:r w:rsidRPr="00A5703E">
        <w:rPr>
          <w:rFonts w:hint="eastAsia"/>
        </w:rPr>
        <w:t>清質以昭明，光輝</w:t>
      </w:r>
      <w:proofErr w:type="gramStart"/>
      <w:r w:rsidRPr="00A5703E">
        <w:rPr>
          <w:rFonts w:hint="eastAsia"/>
        </w:rPr>
        <w:t>象</w:t>
      </w:r>
      <w:proofErr w:type="gramEnd"/>
      <w:r w:rsidRPr="00A5703E">
        <w:rPr>
          <w:rFonts w:hint="eastAsia"/>
        </w:rPr>
        <w:t>夫日月。心忽揚而願忠，然</w:t>
      </w:r>
      <w:proofErr w:type="gramStart"/>
      <w:r w:rsidRPr="00A5703E">
        <w:rPr>
          <w:rFonts w:hint="eastAsia"/>
        </w:rPr>
        <w:t>雍</w:t>
      </w:r>
      <w:proofErr w:type="gramEnd"/>
      <w:r w:rsidRPr="00A5703E">
        <w:rPr>
          <w:rFonts w:hint="eastAsia"/>
        </w:rPr>
        <w:t>塞而</w:t>
      </w:r>
      <w:proofErr w:type="gramStart"/>
      <w:r w:rsidRPr="00A5703E">
        <w:rPr>
          <w:rFonts w:hint="eastAsia"/>
        </w:rPr>
        <w:t>不</w:t>
      </w:r>
      <w:proofErr w:type="gramEnd"/>
      <w:r w:rsidRPr="00A5703E">
        <w:rPr>
          <w:rFonts w:hint="eastAsia"/>
        </w:rPr>
        <w:t>泄”，《鏡鑑》作：“</w:t>
      </w:r>
      <w:proofErr w:type="gramStart"/>
      <w:r w:rsidRPr="00A5703E">
        <w:rPr>
          <w:rFonts w:hint="eastAsia"/>
        </w:rPr>
        <w:t>內</w:t>
      </w:r>
      <w:proofErr w:type="gramEnd"/>
      <w:r w:rsidRPr="00A5703E">
        <w:rPr>
          <w:rFonts w:hint="eastAsia"/>
        </w:rPr>
        <w:t>請質以昭明，光輝</w:t>
      </w:r>
      <w:proofErr w:type="gramStart"/>
      <w:r w:rsidRPr="00A5703E">
        <w:rPr>
          <w:rFonts w:hint="eastAsia"/>
        </w:rPr>
        <w:t>象</w:t>
      </w:r>
      <w:proofErr w:type="gramEnd"/>
      <w:r w:rsidRPr="00A5703E">
        <w:rPr>
          <w:rFonts w:hint="eastAsia"/>
        </w:rPr>
        <w:t>夫日月。心忽揚而願忠，然</w:t>
      </w:r>
      <w:proofErr w:type="gramStart"/>
      <w:r w:rsidRPr="00A5703E">
        <w:rPr>
          <w:rFonts w:hint="eastAsia"/>
        </w:rPr>
        <w:t>雍</w:t>
      </w:r>
      <w:proofErr w:type="gramEnd"/>
      <w:r w:rsidRPr="00A5703E">
        <w:rPr>
          <w:rFonts w:hint="eastAsia"/>
        </w:rPr>
        <w:t>塞而</w:t>
      </w:r>
      <w:proofErr w:type="gramStart"/>
      <w:r w:rsidRPr="00A5703E">
        <w:rPr>
          <w:rFonts w:hint="eastAsia"/>
        </w:rPr>
        <w:t>不</w:t>
      </w:r>
      <w:proofErr w:type="gramEnd"/>
      <w:r w:rsidRPr="00A5703E">
        <w:rPr>
          <w:rFonts w:hint="eastAsia"/>
        </w:rPr>
        <w:t>泄。”</w:t>
      </w:r>
    </w:p>
    <w:p w14:paraId="4EC6AEB1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銘文第二字作</w:t>
      </w:r>
      <w:r w:rsidRPr="00A5703E">
        <w:rPr>
          <w:noProof/>
        </w:rPr>
        <w:drawing>
          <wp:inline distT="0" distB="0" distL="0" distR="0" wp14:anchorId="191D88D5" wp14:editId="1D170356">
            <wp:extent cx="232970" cy="314325"/>
            <wp:effectExtent l="0" t="0" r="0" b="0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98" cy="320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，明顯</w:t>
      </w:r>
      <w:proofErr w:type="gramStart"/>
      <w:r w:rsidRPr="00A5703E">
        <w:rPr>
          <w:rFonts w:hint="eastAsia"/>
        </w:rPr>
        <w:t>從</w:t>
      </w:r>
      <w:proofErr w:type="gramEnd"/>
      <w:r w:rsidRPr="00A5703E">
        <w:rPr>
          <w:rFonts w:hint="eastAsia"/>
        </w:rPr>
        <w:t>“言”，《鏡鑑》釋“請”是正確的，此處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讀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“清”。所謂“揚”字作</w:t>
      </w:r>
      <w:r w:rsidRPr="00A5703E">
        <w:rPr>
          <w:noProof/>
        </w:rPr>
        <w:drawing>
          <wp:inline distT="0" distB="0" distL="0" distR="0" wp14:anchorId="16E7B750" wp14:editId="52702CF6">
            <wp:extent cx="276586" cy="295275"/>
            <wp:effectExtent l="0" t="0" r="9525" b="0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78" cy="304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</w:t>
      </w:r>
      <w:proofErr w:type="gramStart"/>
      <w:r w:rsidRPr="00A5703E">
        <w:rPr>
          <w:rFonts w:hint="eastAsia"/>
        </w:rPr>
        <w:t>從</w:t>
      </w:r>
      <w:proofErr w:type="gramEnd"/>
      <w:r w:rsidRPr="00A5703E">
        <w:rPr>
          <w:rFonts w:hint="eastAsia"/>
        </w:rPr>
        <w:t>“禾”，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是“穆”字，漢鏡文字又作</w:t>
      </w:r>
      <w:r w:rsidRPr="00A5703E">
        <w:rPr>
          <w:noProof/>
        </w:rPr>
        <w:drawing>
          <wp:inline distT="0" distB="0" distL="0" distR="0" wp14:anchorId="3479BC59" wp14:editId="3D3B7A26">
            <wp:extent cx="265302" cy="314325"/>
            <wp:effectExtent l="0" t="0" r="1905" b="0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319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、</w:t>
      </w:r>
      <w:r w:rsidRPr="00A5703E">
        <w:rPr>
          <w:noProof/>
        </w:rPr>
        <w:drawing>
          <wp:inline distT="0" distB="0" distL="0" distR="0" wp14:anchorId="2DC9D926" wp14:editId="339C5C60">
            <wp:extent cx="247650" cy="297180"/>
            <wp:effectExtent l="0" t="0" r="0" b="7620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9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endnoteReference w:id="24"/>
      </w:r>
      <w:r w:rsidRPr="00A5703E">
        <w:rPr>
          <w:rFonts w:hint="eastAsia"/>
        </w:rPr>
        <w:t>，與此銘文字酷似。此字舊釋“揚”，裘錫</w:t>
      </w:r>
      <w:proofErr w:type="gramStart"/>
      <w:r w:rsidRPr="00A5703E">
        <w:rPr>
          <w:rFonts w:hint="eastAsia"/>
        </w:rPr>
        <w:t>圭</w:t>
      </w:r>
      <w:proofErr w:type="gramEnd"/>
      <w:r w:rsidRPr="00A5703E">
        <w:rPr>
          <w:rFonts w:hint="eastAsia"/>
        </w:rPr>
        <w:t>先生改釋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“穆”，他指出：“鏡銘的‘忽穆’，與‘沕穆’、‘物穆’、‘䀛穆’顯然是一詞的變體或異寫。‘心忽穆’大概是心思深微的意思。”</w:t>
      </w:r>
      <w:r w:rsidRPr="00A5703E">
        <w:endnoteReference w:id="25"/>
      </w:r>
      <w:r w:rsidRPr="00A5703E">
        <w:rPr>
          <w:rFonts w:hint="eastAsia"/>
        </w:rPr>
        <w:t>這類昭明鏡比較多見，銘文也大致相同，例如《圖集》所收圖2</w:t>
      </w:r>
      <w:r w:rsidRPr="00A5703E">
        <w:t>06</w:t>
      </w:r>
      <w:r w:rsidRPr="00A5703E">
        <w:rPr>
          <w:rFonts w:hint="eastAsia"/>
        </w:rPr>
        <w:t>、圖2</w:t>
      </w:r>
      <w:r w:rsidRPr="00A5703E">
        <w:t>40</w:t>
      </w:r>
      <w:r w:rsidRPr="00A5703E">
        <w:rPr>
          <w:rFonts w:hint="eastAsia"/>
        </w:rPr>
        <w:t>、圖2</w:t>
      </w:r>
      <w:r w:rsidRPr="00A5703E">
        <w:t>41</w:t>
      </w:r>
      <w:r w:rsidRPr="00A5703E">
        <w:rPr>
          <w:rFonts w:hint="eastAsia"/>
        </w:rPr>
        <w:t>、圖2</w:t>
      </w:r>
      <w:r w:rsidRPr="00A5703E">
        <w:t>44</w:t>
      </w:r>
      <w:r w:rsidRPr="00A5703E">
        <w:rPr>
          <w:rFonts w:hint="eastAsia"/>
        </w:rPr>
        <w:t>-</w:t>
      </w:r>
      <w:r w:rsidRPr="00A5703E">
        <w:t>245</w:t>
      </w:r>
      <w:r w:rsidRPr="00A5703E">
        <w:rPr>
          <w:rFonts w:hint="eastAsia"/>
        </w:rPr>
        <w:t>等。</w:t>
      </w:r>
    </w:p>
    <w:p w14:paraId="37288B33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綜上，該鏡外圈銘文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釋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：“</w:t>
      </w:r>
      <w:proofErr w:type="gramStart"/>
      <w:r w:rsidRPr="00A5703E">
        <w:rPr>
          <w:rFonts w:hint="eastAsia"/>
        </w:rPr>
        <w:t>內</w:t>
      </w:r>
      <w:proofErr w:type="gramEnd"/>
      <w:r w:rsidRPr="00A5703E">
        <w:rPr>
          <w:rFonts w:hint="eastAsia"/>
        </w:rPr>
        <w:t>請（清）質以昭明，光輝</w:t>
      </w:r>
      <w:proofErr w:type="gramStart"/>
      <w:r w:rsidRPr="00A5703E">
        <w:rPr>
          <w:rFonts w:hint="eastAsia"/>
        </w:rPr>
        <w:t>象</w:t>
      </w:r>
      <w:proofErr w:type="gramEnd"/>
      <w:r w:rsidRPr="00A5703E">
        <w:rPr>
          <w:rFonts w:hint="eastAsia"/>
        </w:rPr>
        <w:t>夫日月。心忽穆而願忠，然</w:t>
      </w:r>
      <w:proofErr w:type="gramStart"/>
      <w:r w:rsidRPr="00A5703E">
        <w:rPr>
          <w:rFonts w:hint="eastAsia"/>
        </w:rPr>
        <w:t>雍</w:t>
      </w:r>
      <w:proofErr w:type="gramEnd"/>
      <w:r w:rsidRPr="00A5703E">
        <w:rPr>
          <w:rFonts w:hint="eastAsia"/>
        </w:rPr>
        <w:t>（</w:t>
      </w:r>
      <w:proofErr w:type="gramStart"/>
      <w:r w:rsidRPr="00A5703E">
        <w:rPr>
          <w:rFonts w:hint="eastAsia"/>
        </w:rPr>
        <w:t>壅</w:t>
      </w:r>
      <w:proofErr w:type="gramEnd"/>
      <w:r w:rsidRPr="00A5703E">
        <w:rPr>
          <w:rFonts w:hint="eastAsia"/>
        </w:rPr>
        <w:t>）塞而</w:t>
      </w:r>
      <w:proofErr w:type="gramStart"/>
      <w:r w:rsidRPr="00A5703E">
        <w:rPr>
          <w:rFonts w:hint="eastAsia"/>
        </w:rPr>
        <w:t>不</w:t>
      </w:r>
      <w:proofErr w:type="gramEnd"/>
      <w:r w:rsidRPr="00A5703E">
        <w:rPr>
          <w:rFonts w:hint="eastAsia"/>
        </w:rPr>
        <w:t>泄。”</w:t>
      </w:r>
    </w:p>
    <w:p w14:paraId="297107A2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4</w:t>
      </w:r>
      <w:r w:rsidRPr="00A5703E">
        <w:t>.</w:t>
      </w:r>
      <w:r w:rsidRPr="00A5703E">
        <w:rPr>
          <w:rFonts w:hint="eastAsia"/>
        </w:rPr>
        <w:t>《藏鏡》</w:t>
      </w:r>
      <w:r w:rsidRPr="00A5703E">
        <w:t>88</w:t>
      </w:r>
      <w:r w:rsidRPr="00A5703E">
        <w:rPr>
          <w:rFonts w:hint="eastAsia"/>
        </w:rPr>
        <w:t>號、《鏡鑑》1</w:t>
      </w:r>
      <w:r w:rsidRPr="00A5703E">
        <w:t>10</w:t>
      </w:r>
      <w:r w:rsidRPr="00A5703E">
        <w:rPr>
          <w:rFonts w:hint="eastAsia"/>
        </w:rPr>
        <w:t>號藏品</w:t>
      </w:r>
    </w:p>
    <w:p w14:paraId="703E9F1A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《藏鏡》稱“異體字銘</w:t>
      </w:r>
      <w:proofErr w:type="gramStart"/>
      <w:r w:rsidRPr="00A5703E">
        <w:rPr>
          <w:rFonts w:hint="eastAsia"/>
        </w:rPr>
        <w:t>帶</w:t>
      </w:r>
      <w:proofErr w:type="gramEnd"/>
      <w:r w:rsidRPr="00A5703E">
        <w:rPr>
          <w:rFonts w:hint="eastAsia"/>
        </w:rPr>
        <w:t>鏡”，《鏡鑑》稱“異體字銘</w:t>
      </w:r>
      <w:proofErr w:type="gramStart"/>
      <w:r w:rsidRPr="00A5703E">
        <w:rPr>
          <w:rFonts w:hint="eastAsia"/>
        </w:rPr>
        <w:t>帶</w:t>
      </w:r>
      <w:proofErr w:type="gramEnd"/>
      <w:r w:rsidRPr="00A5703E">
        <w:rPr>
          <w:rFonts w:hint="eastAsia"/>
        </w:rPr>
        <w:t>鏡（清白鏡）”。《藏鏡》釋文作：“絜清而白事君，志沄之弇明。玄錫之流</w:t>
      </w:r>
      <w:proofErr w:type="gramStart"/>
      <w:r w:rsidRPr="00A5703E">
        <w:rPr>
          <w:rFonts w:hint="eastAsia"/>
        </w:rPr>
        <w:t>澤</w:t>
      </w:r>
      <w:proofErr w:type="gramEnd"/>
      <w:r w:rsidRPr="00A5703E">
        <w:rPr>
          <w:rFonts w:hint="eastAsia"/>
        </w:rPr>
        <w:t>，日忘，美人，外承可兌，靈景，絕。”《鏡鑑釋文》作：“絜清而白事君，志沄之弇明。玄錫之流</w:t>
      </w:r>
      <w:proofErr w:type="gramStart"/>
      <w:r w:rsidRPr="00A5703E">
        <w:rPr>
          <w:rFonts w:hint="eastAsia"/>
        </w:rPr>
        <w:t>澤</w:t>
      </w:r>
      <w:proofErr w:type="gramEnd"/>
      <w:r w:rsidRPr="00A5703E">
        <w:rPr>
          <w:rFonts w:hint="eastAsia"/>
        </w:rPr>
        <w:t>，日忘美人，外承可兌，靈景絕。”</w:t>
      </w:r>
    </w:p>
    <w:p w14:paraId="2D6A8CB3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“沄”字作</w:t>
      </w:r>
      <w:r w:rsidRPr="00A5703E">
        <w:rPr>
          <w:noProof/>
        </w:rPr>
        <w:drawing>
          <wp:inline distT="0" distB="0" distL="0" distR="0" wp14:anchorId="109092FD" wp14:editId="1563ABA9">
            <wp:extent cx="236415" cy="314325"/>
            <wp:effectExtent l="0" t="0" r="0" b="0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39488" cy="3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，一般釋“污”。這類首句“絜清白而事君”的鏡銘較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常見，一般稱“清白鏡”，其銘文完整者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：“絜清而白事君，</w:t>
      </w:r>
      <w:proofErr w:type="gramStart"/>
      <w:r w:rsidRPr="00A5703E">
        <w:rPr>
          <w:rFonts w:hint="eastAsia"/>
        </w:rPr>
        <w:t>惌</w:t>
      </w:r>
      <w:proofErr w:type="gramEnd"/>
      <w:r w:rsidRPr="00A5703E">
        <w:rPr>
          <w:rFonts w:hint="eastAsia"/>
        </w:rPr>
        <w:t>（怨）污驩（獲）之弇明。微玄錫之流</w:t>
      </w:r>
      <w:proofErr w:type="gramStart"/>
      <w:r w:rsidRPr="00A5703E">
        <w:rPr>
          <w:rFonts w:hint="eastAsia"/>
        </w:rPr>
        <w:t>澤</w:t>
      </w:r>
      <w:proofErr w:type="gramEnd"/>
      <w:r w:rsidRPr="00A5703E">
        <w:rPr>
          <w:rFonts w:hint="eastAsia"/>
        </w:rPr>
        <w:t>，恐疏遠而日忘。</w:t>
      </w:r>
      <w:proofErr w:type="gramStart"/>
      <w:r w:rsidRPr="00A5703E">
        <w:rPr>
          <w:rFonts w:hint="eastAsia"/>
        </w:rPr>
        <w:t>懷</w:t>
      </w:r>
      <w:proofErr w:type="gramEnd"/>
      <w:r w:rsidRPr="00A5703E">
        <w:rPr>
          <w:rFonts w:hint="eastAsia"/>
        </w:rPr>
        <w:t>橜（</w:t>
      </w:r>
      <w:proofErr w:type="gramStart"/>
      <w:r w:rsidRPr="00A5703E">
        <w:rPr>
          <w:rFonts w:hint="eastAsia"/>
        </w:rPr>
        <w:t>厥</w:t>
      </w:r>
      <w:proofErr w:type="gramEnd"/>
      <w:r w:rsidRPr="00A5703E">
        <w:rPr>
          <w:rFonts w:hint="eastAsia"/>
        </w:rPr>
        <w:t>）美之窮（躬）體，外承驩（觀）之可說（悅）。慕窔（</w:t>
      </w:r>
      <w:proofErr w:type="gramStart"/>
      <w:r w:rsidRPr="00A5703E">
        <w:rPr>
          <w:rFonts w:hint="eastAsia"/>
        </w:rPr>
        <w:t>窈</w:t>
      </w:r>
      <w:proofErr w:type="gramEnd"/>
      <w:r w:rsidRPr="00A5703E">
        <w:rPr>
          <w:rFonts w:hint="eastAsia"/>
        </w:rPr>
        <w:t>）</w:t>
      </w:r>
      <w:proofErr w:type="gramStart"/>
      <w:r w:rsidRPr="00A5703E">
        <w:rPr>
          <w:rFonts w:hint="eastAsia"/>
        </w:rPr>
        <w:t>佻</w:t>
      </w:r>
      <w:proofErr w:type="gramEnd"/>
      <w:r w:rsidRPr="00A5703E">
        <w:rPr>
          <w:rFonts w:hint="eastAsia"/>
        </w:rPr>
        <w:t>（</w:t>
      </w:r>
      <w:proofErr w:type="gramStart"/>
      <w:r w:rsidRPr="00A5703E">
        <w:rPr>
          <w:rFonts w:hint="eastAsia"/>
        </w:rPr>
        <w:t>窕</w:t>
      </w:r>
      <w:proofErr w:type="gramEnd"/>
      <w:r w:rsidRPr="00A5703E">
        <w:rPr>
          <w:rFonts w:hint="eastAsia"/>
        </w:rPr>
        <w:t>）之靈景（影），願永思而毋絕。”（《圖集》圖2</w:t>
      </w:r>
      <w:r w:rsidRPr="00A5703E">
        <w:t>47</w:t>
      </w:r>
      <w:r w:rsidRPr="00A5703E">
        <w:rPr>
          <w:rFonts w:hint="eastAsia"/>
        </w:rPr>
        <w:t>-</w:t>
      </w:r>
      <w:r w:rsidRPr="00A5703E">
        <w:t>248</w:t>
      </w:r>
      <w:r w:rsidRPr="00A5703E">
        <w:rPr>
          <w:rFonts w:hint="eastAsia"/>
        </w:rPr>
        <w:t>，釋文</w:t>
      </w:r>
      <w:proofErr w:type="gramStart"/>
      <w:r w:rsidRPr="00A5703E">
        <w:rPr>
          <w:rFonts w:hint="eastAsia"/>
        </w:rPr>
        <w:t>參</w:t>
      </w:r>
      <w:proofErr w:type="gramEnd"/>
      <w:r w:rsidRPr="00A5703E">
        <w:rPr>
          <w:rFonts w:hint="eastAsia"/>
        </w:rPr>
        <w:t>陳文）《鏡鑑》1</w:t>
      </w:r>
      <w:r w:rsidRPr="00A5703E">
        <w:t>10</w:t>
      </w:r>
      <w:r w:rsidRPr="00A5703E">
        <w:rPr>
          <w:rFonts w:hint="eastAsia"/>
        </w:rPr>
        <w:t>號藏品鏡銘有半部分多有簡省，以致語義難通。這類簡省現</w:t>
      </w:r>
      <w:proofErr w:type="gramStart"/>
      <w:r w:rsidRPr="00A5703E">
        <w:rPr>
          <w:rFonts w:hint="eastAsia"/>
        </w:rPr>
        <w:t>象</w:t>
      </w:r>
      <w:proofErr w:type="gramEnd"/>
      <w:r w:rsidRPr="00A5703E">
        <w:rPr>
          <w:rFonts w:hint="eastAsia"/>
        </w:rPr>
        <w:t>在漢鏡銘文中較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常見。</w:t>
      </w:r>
    </w:p>
    <w:p w14:paraId="6BA48A5D" w14:textId="77777777" w:rsidR="00FD3D27" w:rsidRPr="00A5703E" w:rsidRDefault="00FD3D27" w:rsidP="00A5703E">
      <w:pPr>
        <w:pStyle w:val="aff6"/>
        <w:ind w:firstLine="560"/>
      </w:pPr>
      <w:proofErr w:type="gramStart"/>
      <w:r w:rsidRPr="00A5703E">
        <w:rPr>
          <w:rFonts w:hint="eastAsia"/>
        </w:rPr>
        <w:t>據</w:t>
      </w:r>
      <w:proofErr w:type="gramEnd"/>
      <w:r w:rsidRPr="00A5703E">
        <w:rPr>
          <w:rFonts w:hint="eastAsia"/>
        </w:rPr>
        <w:t>以上“清白鏡”的完整銘文，此藏品鏡銘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釋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：“絜清而白事君，志污之弇明。玄錫之流</w:t>
      </w:r>
      <w:proofErr w:type="gramStart"/>
      <w:r w:rsidRPr="00A5703E">
        <w:rPr>
          <w:rFonts w:hint="eastAsia"/>
        </w:rPr>
        <w:t>澤</w:t>
      </w:r>
      <w:proofErr w:type="gramEnd"/>
      <w:r w:rsidRPr="00A5703E">
        <w:rPr>
          <w:rFonts w:hint="eastAsia"/>
        </w:rPr>
        <w:t>，日忘，美人，外承可兌（悅），靈景（影），絕。”</w:t>
      </w:r>
    </w:p>
    <w:p w14:paraId="225CFBBC" w14:textId="77777777" w:rsidR="00FD3D27" w:rsidRPr="00A5703E" w:rsidRDefault="00FD3D27" w:rsidP="00A5703E">
      <w:pPr>
        <w:pStyle w:val="aff6"/>
        <w:ind w:firstLine="560"/>
      </w:pPr>
      <w:r w:rsidRPr="00A5703E">
        <w:t>5.</w:t>
      </w:r>
      <w:r w:rsidRPr="00A5703E">
        <w:rPr>
          <w:rFonts w:hint="eastAsia"/>
        </w:rPr>
        <w:t>《藏鏡》</w:t>
      </w:r>
      <w:r w:rsidRPr="00A5703E">
        <w:t>89</w:t>
      </w:r>
      <w:r w:rsidRPr="00A5703E">
        <w:rPr>
          <w:rFonts w:hint="eastAsia"/>
        </w:rPr>
        <w:t>號、《鏡鑑》1</w:t>
      </w:r>
      <w:r w:rsidRPr="00A5703E">
        <w:t>11</w:t>
      </w:r>
      <w:r w:rsidRPr="00A5703E">
        <w:rPr>
          <w:rFonts w:hint="eastAsia"/>
        </w:rPr>
        <w:t>號藏品</w:t>
      </w:r>
    </w:p>
    <w:p w14:paraId="64322F24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《藏鏡》稱“異體字銘</w:t>
      </w:r>
      <w:proofErr w:type="gramStart"/>
      <w:r w:rsidRPr="00A5703E">
        <w:rPr>
          <w:rFonts w:hint="eastAsia"/>
        </w:rPr>
        <w:t>帶</w:t>
      </w:r>
      <w:proofErr w:type="gramEnd"/>
      <w:r w:rsidRPr="00A5703E">
        <w:rPr>
          <w:rFonts w:hint="eastAsia"/>
        </w:rPr>
        <w:t>鏡”，《鏡鑑》稱“異體字銘</w:t>
      </w:r>
      <w:proofErr w:type="gramStart"/>
      <w:r w:rsidRPr="00A5703E">
        <w:rPr>
          <w:rFonts w:hint="eastAsia"/>
        </w:rPr>
        <w:t>帶</w:t>
      </w:r>
      <w:proofErr w:type="gramEnd"/>
      <w:r w:rsidRPr="00A5703E">
        <w:rPr>
          <w:rFonts w:hint="eastAsia"/>
        </w:rPr>
        <w:t>鏡（君忘鏡）”。《藏鏡》釋文作：“□□心思首思不可□行心污結而□想明□□不可久□□□不已君忘</w:t>
      </w:r>
      <w:proofErr w:type="gramStart"/>
      <w:r w:rsidRPr="00A5703E">
        <w:rPr>
          <w:rFonts w:hint="eastAsia"/>
        </w:rPr>
        <w:t>忘</w:t>
      </w:r>
      <w:proofErr w:type="gramEnd"/>
      <w:r w:rsidRPr="00A5703E">
        <w:rPr>
          <w:rFonts w:hint="eastAsia"/>
        </w:rPr>
        <w:t>而光忘兮”。《鏡鑑》釋文作：“君忘</w:t>
      </w:r>
      <w:proofErr w:type="gramStart"/>
      <w:r w:rsidRPr="00A5703E">
        <w:rPr>
          <w:rFonts w:hint="eastAsia"/>
        </w:rPr>
        <w:t>忘</w:t>
      </w:r>
      <w:proofErr w:type="gramEnd"/>
      <w:r w:rsidRPr="00A5703E">
        <w:rPr>
          <w:rFonts w:hint="eastAsia"/>
        </w:rPr>
        <w:t>而先志兮。</w:t>
      </w:r>
      <w:proofErr w:type="gramStart"/>
      <w:r w:rsidRPr="00A5703E">
        <w:rPr>
          <w:rFonts w:hint="eastAsia"/>
        </w:rPr>
        <w:t>愛</w:t>
      </w:r>
      <w:proofErr w:type="gramEnd"/>
      <w:r w:rsidRPr="00A5703E">
        <w:rPr>
          <w:rFonts w:hint="eastAsia"/>
        </w:rPr>
        <w:t>使心</w:t>
      </w:r>
      <w:proofErr w:type="gramStart"/>
      <w:r w:rsidRPr="00A5703E">
        <w:rPr>
          <w:rFonts w:hint="eastAsia"/>
        </w:rPr>
        <w:t>曳</w:t>
      </w:r>
      <w:proofErr w:type="gramEnd"/>
      <w:r w:rsidRPr="00A5703E">
        <w:rPr>
          <w:rFonts w:hint="eastAsia"/>
        </w:rPr>
        <w:t>者</w:t>
      </w:r>
      <w:proofErr w:type="gramStart"/>
      <w:r w:rsidRPr="00A5703E">
        <w:rPr>
          <w:rFonts w:hint="eastAsia"/>
        </w:rPr>
        <w:t>臾</w:t>
      </w:r>
      <w:proofErr w:type="gramEnd"/>
      <w:r w:rsidRPr="00A5703E">
        <w:rPr>
          <w:rFonts w:hint="eastAsia"/>
        </w:rPr>
        <w:t>。不可盡行，心沄結而獨愁。明知非不可久更，志所不已。”前者完全沒有不通，</w:t>
      </w:r>
      <w:proofErr w:type="gramStart"/>
      <w:r w:rsidRPr="00A5703E">
        <w:rPr>
          <w:rFonts w:hint="eastAsia"/>
        </w:rPr>
        <w:t>後</w:t>
      </w:r>
      <w:proofErr w:type="gramEnd"/>
      <w:r w:rsidRPr="00A5703E">
        <w:rPr>
          <w:rFonts w:hint="eastAsia"/>
        </w:rPr>
        <w:t>者亦有不少釋字的問題。</w:t>
      </w:r>
    </w:p>
    <w:p w14:paraId="74475BBB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今</w:t>
      </w:r>
      <w:proofErr w:type="gramStart"/>
      <w:r w:rsidRPr="00A5703E">
        <w:rPr>
          <w:rFonts w:hint="eastAsia"/>
        </w:rPr>
        <w:t>據</w:t>
      </w:r>
      <w:proofErr w:type="gramEnd"/>
      <w:r w:rsidRPr="00A5703E">
        <w:rPr>
          <w:rFonts w:hint="eastAsia"/>
        </w:rPr>
        <w:t>圖版以及完整“君忘忘”鏡銘（詳見下文），改釋如下：</w:t>
      </w:r>
    </w:p>
    <w:p w14:paraId="70970519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君忘</w:t>
      </w:r>
      <w:proofErr w:type="gramStart"/>
      <w:r w:rsidRPr="00A5703E">
        <w:rPr>
          <w:rFonts w:hint="eastAsia"/>
        </w:rPr>
        <w:t>忘</w:t>
      </w:r>
      <w:proofErr w:type="gramEnd"/>
      <w:r w:rsidRPr="00A5703E">
        <w:rPr>
          <w:rFonts w:hint="eastAsia"/>
        </w:rPr>
        <w:t>（茫茫）而失志兮，</w:t>
      </w:r>
      <w:proofErr w:type="gramStart"/>
      <w:r w:rsidRPr="00A5703E">
        <w:rPr>
          <w:rFonts w:hint="eastAsia"/>
        </w:rPr>
        <w:t>愛</w:t>
      </w:r>
      <w:proofErr w:type="gramEnd"/>
      <w:r w:rsidRPr="00A5703E">
        <w:rPr>
          <w:rFonts w:hint="eastAsia"/>
        </w:rPr>
        <w:t>使心</w:t>
      </w:r>
      <w:proofErr w:type="gramStart"/>
      <w:r w:rsidRPr="00A5703E">
        <w:rPr>
          <w:rFonts w:hint="eastAsia"/>
        </w:rPr>
        <w:t>臾</w:t>
      </w:r>
      <w:proofErr w:type="gramEnd"/>
      <w:r w:rsidRPr="00A5703E">
        <w:rPr>
          <w:rFonts w:hint="eastAsia"/>
        </w:rPr>
        <w:t>（欲）</w:t>
      </w:r>
      <w:proofErr w:type="gramStart"/>
      <w:r w:rsidRPr="00A5703E">
        <w:rPr>
          <w:rFonts w:hint="eastAsia"/>
        </w:rPr>
        <w:t>耆</w:t>
      </w:r>
      <w:proofErr w:type="gramEnd"/>
      <w:r w:rsidRPr="00A5703E">
        <w:rPr>
          <w:rFonts w:hint="eastAsia"/>
        </w:rPr>
        <w:t>（嗜）。</w:t>
      </w:r>
      <w:proofErr w:type="gramStart"/>
      <w:r w:rsidRPr="00A5703E">
        <w:rPr>
          <w:rFonts w:hint="eastAsia"/>
        </w:rPr>
        <w:t>臾</w:t>
      </w:r>
      <w:proofErr w:type="gramEnd"/>
      <w:r w:rsidRPr="00A5703E">
        <w:rPr>
          <w:rFonts w:hint="eastAsia"/>
        </w:rPr>
        <w:t>（欲）不可盡行，心污（紆）結而獨愁。明知非不可久處，志所不已。</w:t>
      </w:r>
    </w:p>
    <w:p w14:paraId="6CAB8D23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秦漢文字中“失”與“先”字形近似，</w:t>
      </w:r>
      <w:proofErr w:type="gramStart"/>
      <w:r w:rsidRPr="00A5703E">
        <w:rPr>
          <w:rFonts w:hint="eastAsia"/>
        </w:rPr>
        <w:t>兩</w:t>
      </w:r>
      <w:proofErr w:type="gramEnd"/>
      <w:r w:rsidRPr="00A5703E">
        <w:rPr>
          <w:rFonts w:hint="eastAsia"/>
        </w:rPr>
        <w:t>字區別的關鍵是“失”字下部筆畫是左</w:t>
      </w:r>
      <w:proofErr w:type="gramStart"/>
      <w:r w:rsidRPr="00A5703E">
        <w:rPr>
          <w:rFonts w:hint="eastAsia"/>
        </w:rPr>
        <w:t>側</w:t>
      </w:r>
      <w:proofErr w:type="gramEnd"/>
      <w:r w:rsidRPr="00A5703E">
        <w:rPr>
          <w:rFonts w:hint="eastAsia"/>
        </w:rPr>
        <w:t>長大，“先”字則右</w:t>
      </w:r>
      <w:proofErr w:type="gramStart"/>
      <w:r w:rsidRPr="00A5703E">
        <w:rPr>
          <w:rFonts w:hint="eastAsia"/>
        </w:rPr>
        <w:t>側</w:t>
      </w:r>
      <w:proofErr w:type="gramEnd"/>
      <w:r w:rsidRPr="00A5703E">
        <w:rPr>
          <w:rFonts w:hint="eastAsia"/>
        </w:rPr>
        <w:t>長大。例如：秦簡</w:t>
      </w:r>
      <w:proofErr w:type="gramStart"/>
      <w:r w:rsidRPr="00A5703E">
        <w:rPr>
          <w:rFonts w:hint="eastAsia"/>
        </w:rPr>
        <w:t>牘</w:t>
      </w:r>
      <w:proofErr w:type="gramEnd"/>
      <w:r w:rsidRPr="00A5703E">
        <w:rPr>
          <w:rFonts w:hint="eastAsia"/>
        </w:rPr>
        <w:t>文字中，“失”多作</w:t>
      </w:r>
      <w:r w:rsidRPr="00A5703E">
        <w:rPr>
          <w:noProof/>
        </w:rPr>
        <w:drawing>
          <wp:inline distT="0" distB="0" distL="0" distR="0" wp14:anchorId="2BBD2B44" wp14:editId="1331A460">
            <wp:extent cx="209328" cy="257175"/>
            <wp:effectExtent l="0" t="0" r="635" b="0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12492" cy="26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、</w:t>
      </w:r>
      <w:r w:rsidRPr="00A5703E">
        <w:rPr>
          <w:noProof/>
        </w:rPr>
        <w:drawing>
          <wp:inline distT="0" distB="0" distL="0" distR="0" wp14:anchorId="727BB417" wp14:editId="0EB8BF8F">
            <wp:extent cx="209801" cy="257175"/>
            <wp:effectExtent l="0" t="0" r="0" b="0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14179" cy="262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，“先”多作</w:t>
      </w:r>
      <w:r w:rsidRPr="00A5703E">
        <w:rPr>
          <w:noProof/>
        </w:rPr>
        <w:drawing>
          <wp:inline distT="0" distB="0" distL="0" distR="0" wp14:anchorId="60998553" wp14:editId="7C9C99B7">
            <wp:extent cx="200025" cy="246184"/>
            <wp:effectExtent l="0" t="0" r="0" b="1905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3355" cy="25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、</w:t>
      </w:r>
      <w:r w:rsidRPr="00A5703E">
        <w:rPr>
          <w:noProof/>
        </w:rPr>
        <w:drawing>
          <wp:inline distT="0" distB="0" distL="0" distR="0" wp14:anchorId="1EC1F625" wp14:editId="120CBC3E">
            <wp:extent cx="190500" cy="238126"/>
            <wp:effectExtent l="0" t="0" r="0" b="9525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95830" cy="244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等形。</w:t>
      </w:r>
      <w:r w:rsidRPr="00A5703E">
        <w:endnoteReference w:id="26"/>
      </w:r>
      <w:r w:rsidRPr="00A5703E">
        <w:rPr>
          <w:rFonts w:hint="eastAsia"/>
        </w:rPr>
        <w:t>本銘“失”字作</w:t>
      </w:r>
      <w:r w:rsidRPr="00A5703E">
        <w:rPr>
          <w:noProof/>
        </w:rPr>
        <w:drawing>
          <wp:inline distT="0" distB="0" distL="0" distR="0" wp14:anchorId="0D9E3EFD" wp14:editId="0AE326B0">
            <wp:extent cx="218515" cy="247650"/>
            <wp:effectExtent l="0" t="0" r="0" b="0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66" cy="254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，下部明顯左筆畫長，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釋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“失”而不是“先”。“耆”字作</w:t>
      </w:r>
      <w:r w:rsidRPr="00A5703E">
        <w:rPr>
          <w:noProof/>
        </w:rPr>
        <w:drawing>
          <wp:inline distT="0" distB="0" distL="0" distR="0" wp14:anchorId="474FD8F2" wp14:editId="5D429FCB">
            <wp:extent cx="213360" cy="266700"/>
            <wp:effectExtent l="0" t="0" r="0" b="0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523" cy="26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，舊多釋“者”，該字形與秦簡中“耆”字寫法</w:t>
      </w:r>
      <w:r w:rsidRPr="00A5703E">
        <w:rPr>
          <w:noProof/>
        </w:rPr>
        <w:drawing>
          <wp:inline distT="0" distB="0" distL="0" distR="0" wp14:anchorId="5FF90D74" wp14:editId="70860BC1">
            <wp:extent cx="261938" cy="238125"/>
            <wp:effectExtent l="0" t="0" r="5080" b="0"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63867" cy="239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近似，秦簡中“耆”多讀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“嗜”</w:t>
      </w:r>
      <w:r w:rsidRPr="00A5703E">
        <w:endnoteReference w:id="27"/>
      </w:r>
      <w:r w:rsidRPr="00A5703E">
        <w:rPr>
          <w:rFonts w:hint="eastAsia"/>
        </w:rPr>
        <w:t>。蔣文先生在《漢君忘忘鏡銘新研》</w:t>
      </w:r>
      <w:r w:rsidRPr="00A5703E">
        <w:endnoteReference w:id="28"/>
      </w:r>
      <w:r w:rsidRPr="00A5703E">
        <w:rPr>
          <w:rFonts w:hint="eastAsia"/>
        </w:rPr>
        <w:t>一文中</w:t>
      </w:r>
      <w:proofErr w:type="gramStart"/>
      <w:r w:rsidRPr="00A5703E">
        <w:rPr>
          <w:rFonts w:hint="eastAsia"/>
        </w:rPr>
        <w:t>將</w:t>
      </w:r>
      <w:proofErr w:type="gramEnd"/>
      <w:r w:rsidRPr="00A5703E">
        <w:rPr>
          <w:rFonts w:hint="eastAsia"/>
        </w:rPr>
        <w:t>“君忘忘”鏡銘中的相關字形改釋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“耆”，讀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“嗜”，其說可信。“處”字作</w:t>
      </w:r>
      <w:r w:rsidRPr="00A5703E">
        <w:rPr>
          <w:noProof/>
        </w:rPr>
        <w:drawing>
          <wp:inline distT="0" distB="0" distL="0" distR="0" wp14:anchorId="617DEB8A" wp14:editId="36C1F3DC">
            <wp:extent cx="253659" cy="295275"/>
            <wp:effectExtent l="0" t="0" r="0" b="0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642" cy="30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形，下部與“更”字所</w:t>
      </w:r>
      <w:proofErr w:type="gramStart"/>
      <w:r w:rsidRPr="00A5703E">
        <w:rPr>
          <w:rFonts w:hint="eastAsia"/>
        </w:rPr>
        <w:t>從</w:t>
      </w:r>
      <w:proofErr w:type="gramEnd"/>
      <w:r w:rsidRPr="00A5703E">
        <w:rPr>
          <w:rFonts w:hint="eastAsia"/>
        </w:rPr>
        <w:t>“攴”有所不同。</w:t>
      </w:r>
    </w:p>
    <w:p w14:paraId="0C5257B4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6</w:t>
      </w:r>
      <w:r w:rsidRPr="00A5703E">
        <w:t>.</w:t>
      </w:r>
      <w:r w:rsidRPr="00A5703E">
        <w:rPr>
          <w:rFonts w:hint="eastAsia"/>
        </w:rPr>
        <w:t>《藏鏡》</w:t>
      </w:r>
      <w:r w:rsidRPr="00A5703E">
        <w:t>132</w:t>
      </w:r>
      <w:r w:rsidRPr="00A5703E">
        <w:rPr>
          <w:rFonts w:hint="eastAsia"/>
        </w:rPr>
        <w:t>號、《鏡鑑》1</w:t>
      </w:r>
      <w:r w:rsidRPr="00A5703E">
        <w:t>42</w:t>
      </w:r>
      <w:r w:rsidRPr="00A5703E">
        <w:rPr>
          <w:rFonts w:hint="eastAsia"/>
        </w:rPr>
        <w:t>號藏品</w:t>
      </w:r>
    </w:p>
    <w:p w14:paraId="4DFB3BBA" w14:textId="77777777" w:rsidR="00FD3D27" w:rsidRPr="00A5703E" w:rsidRDefault="00FD3D27" w:rsidP="00A5703E">
      <w:pPr>
        <w:pStyle w:val="aff6"/>
        <w:ind w:firstLine="560"/>
      </w:pPr>
      <w:proofErr w:type="gramStart"/>
      <w:r w:rsidRPr="00A5703E">
        <w:rPr>
          <w:rFonts w:hint="eastAsia"/>
        </w:rPr>
        <w:t>兩書</w:t>
      </w:r>
      <w:proofErr w:type="gramEnd"/>
      <w:r w:rsidRPr="00A5703E">
        <w:rPr>
          <w:rFonts w:hint="eastAsia"/>
        </w:rPr>
        <w:t>均稱“重列式神獸鏡”。《藏鏡》釋文作：“建安元年，□宜高日，五造反作，□□□作□，幽□商，周羅容象，五帝見皇，白牙</w:t>
      </w:r>
      <w:proofErr w:type="gramStart"/>
      <w:r w:rsidRPr="00A5703E">
        <w:rPr>
          <w:rFonts w:hint="eastAsia"/>
        </w:rPr>
        <w:t>單</w:t>
      </w:r>
      <w:proofErr w:type="gramEnd"/>
      <w:r w:rsidRPr="00A5703E">
        <w:rPr>
          <w:rFonts w:hint="eastAsia"/>
        </w:rPr>
        <w:t>琴，九□者吉羊□。”《鏡鑑》釋文作：“建安元年，□宜高□，五□□作，□□□□□，幽□商，周</w:t>
      </w:r>
      <w:proofErr w:type="gramStart"/>
      <w:r w:rsidRPr="00A5703E">
        <w:rPr>
          <w:rFonts w:hint="eastAsia"/>
        </w:rPr>
        <w:t>亥</w:t>
      </w:r>
      <w:proofErr w:type="gramEnd"/>
      <w:r w:rsidRPr="00A5703E">
        <w:rPr>
          <w:rFonts w:hint="eastAsia"/>
        </w:rPr>
        <w:t>容象，五帝見容，白牙彈琴，九□者吉羊□。”</w:t>
      </w:r>
    </w:p>
    <w:p w14:paraId="3A2F3646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今</w:t>
      </w:r>
      <w:proofErr w:type="gramStart"/>
      <w:r w:rsidRPr="00A5703E">
        <w:rPr>
          <w:rFonts w:hint="eastAsia"/>
        </w:rPr>
        <w:t>據</w:t>
      </w:r>
      <w:proofErr w:type="gramEnd"/>
      <w:r w:rsidRPr="00A5703E">
        <w:rPr>
          <w:rFonts w:hint="eastAsia"/>
        </w:rPr>
        <w:t>清晰圖版，銘文起始部分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釋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：“建安元年，君宜高官，五吉交作……”，其</w:t>
      </w:r>
      <w:proofErr w:type="gramStart"/>
      <w:r w:rsidRPr="00A5703E">
        <w:rPr>
          <w:rFonts w:hint="eastAsia"/>
        </w:rPr>
        <w:t>後</w:t>
      </w:r>
      <w:proofErr w:type="gramEnd"/>
      <w:r w:rsidRPr="00A5703E">
        <w:rPr>
          <w:rFonts w:hint="eastAsia"/>
        </w:rPr>
        <w:t>文字磨</w:t>
      </w:r>
      <w:proofErr w:type="gramStart"/>
      <w:r w:rsidRPr="00A5703E">
        <w:rPr>
          <w:rFonts w:hint="eastAsia"/>
        </w:rPr>
        <w:t>滅嚴</w:t>
      </w:r>
      <w:proofErr w:type="gramEnd"/>
      <w:r w:rsidRPr="00A5703E">
        <w:rPr>
          <w:rFonts w:hint="eastAsia"/>
        </w:rPr>
        <w:t>重，僅憑圖版難以辨識，</w:t>
      </w:r>
      <w:proofErr w:type="gramStart"/>
      <w:r w:rsidRPr="00A5703E">
        <w:rPr>
          <w:rFonts w:hint="eastAsia"/>
        </w:rPr>
        <w:t>暫</w:t>
      </w:r>
      <w:proofErr w:type="gramEnd"/>
      <w:r w:rsidRPr="00A5703E">
        <w:rPr>
          <w:rFonts w:hint="eastAsia"/>
        </w:rPr>
        <w:t>付之闕如。</w:t>
      </w:r>
    </w:p>
    <w:p w14:paraId="4041DDE4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7</w:t>
      </w:r>
      <w:r w:rsidRPr="00A5703E">
        <w:t>.</w:t>
      </w:r>
      <w:r w:rsidRPr="00A5703E">
        <w:rPr>
          <w:rFonts w:hint="eastAsia"/>
        </w:rPr>
        <w:t>《藏鏡》</w:t>
      </w:r>
      <w:r w:rsidRPr="00A5703E">
        <w:t>133</w:t>
      </w:r>
      <w:r w:rsidRPr="00A5703E">
        <w:rPr>
          <w:rFonts w:hint="eastAsia"/>
        </w:rPr>
        <w:t>號、《鏡鑑》1</w:t>
      </w:r>
      <w:r w:rsidRPr="00A5703E">
        <w:t>43</w:t>
      </w:r>
      <w:r w:rsidRPr="00A5703E">
        <w:rPr>
          <w:rFonts w:hint="eastAsia"/>
        </w:rPr>
        <w:t>號藏品</w:t>
      </w:r>
    </w:p>
    <w:p w14:paraId="39EA5217" w14:textId="77777777" w:rsidR="00FD3D27" w:rsidRPr="00A5703E" w:rsidRDefault="00FD3D27" w:rsidP="00A5703E">
      <w:pPr>
        <w:pStyle w:val="aff6"/>
        <w:ind w:firstLine="560"/>
      </w:pPr>
      <w:proofErr w:type="gramStart"/>
      <w:r w:rsidRPr="00A5703E">
        <w:rPr>
          <w:rFonts w:hint="eastAsia"/>
        </w:rPr>
        <w:t>兩書</w:t>
      </w:r>
      <w:proofErr w:type="gramEnd"/>
      <w:r w:rsidRPr="00A5703E">
        <w:rPr>
          <w:rFonts w:hint="eastAsia"/>
        </w:rPr>
        <w:t>均稱“重列式神獸鏡”。《藏鏡》釋文作：“吾作明鏡，□宮商，周羅萬</w:t>
      </w:r>
      <w:proofErr w:type="gramStart"/>
      <w:r w:rsidRPr="00A5703E">
        <w:rPr>
          <w:rFonts w:hint="eastAsia"/>
        </w:rPr>
        <w:t>象</w:t>
      </w:r>
      <w:proofErr w:type="gramEnd"/>
      <w:r w:rsidRPr="00A5703E">
        <w:rPr>
          <w:rFonts w:hint="eastAsia"/>
        </w:rPr>
        <w:t>，日帝天皇，白牙彈琴，黃帝除</w:t>
      </w:r>
      <w:proofErr w:type="gramStart"/>
      <w:r w:rsidRPr="00A5703E">
        <w:rPr>
          <w:rFonts w:hint="eastAsia"/>
        </w:rPr>
        <w:t>兇</w:t>
      </w:r>
      <w:proofErr w:type="gramEnd"/>
      <w:r w:rsidRPr="00A5703E">
        <w:rPr>
          <w:rFonts w:hint="eastAsia"/>
        </w:rPr>
        <w:t>，朱鳥玄武，白虎青龍，□□鏡者，立至三公，子孫潘昌。”《鏡鑑》釋文作：“吾作明鏡，□宮商，周</w:t>
      </w:r>
      <w:proofErr w:type="gramStart"/>
      <w:r w:rsidRPr="00A5703E">
        <w:rPr>
          <w:rFonts w:hint="eastAsia"/>
        </w:rPr>
        <w:t>亥</w:t>
      </w:r>
      <w:proofErr w:type="gramEnd"/>
      <w:r w:rsidRPr="00A5703E">
        <w:rPr>
          <w:rFonts w:hint="eastAsia"/>
        </w:rPr>
        <w:t>萬</w:t>
      </w:r>
      <w:proofErr w:type="gramStart"/>
      <w:r w:rsidRPr="00A5703E">
        <w:rPr>
          <w:rFonts w:hint="eastAsia"/>
        </w:rPr>
        <w:t>象</w:t>
      </w:r>
      <w:proofErr w:type="gramEnd"/>
      <w:r w:rsidRPr="00A5703E">
        <w:rPr>
          <w:rFonts w:hint="eastAsia"/>
        </w:rPr>
        <w:t>，日帝天皇，白牙</w:t>
      </w:r>
      <w:proofErr w:type="gramStart"/>
      <w:r w:rsidRPr="00A5703E">
        <w:rPr>
          <w:rFonts w:hint="eastAsia"/>
        </w:rPr>
        <w:t>單</w:t>
      </w:r>
      <w:proofErr w:type="gramEnd"/>
      <w:r w:rsidRPr="00A5703E">
        <w:rPr>
          <w:rFonts w:hint="eastAsia"/>
        </w:rPr>
        <w:t>琴，黃帝除</w:t>
      </w:r>
      <w:proofErr w:type="gramStart"/>
      <w:r w:rsidRPr="00A5703E">
        <w:rPr>
          <w:rFonts w:hint="eastAsia"/>
        </w:rPr>
        <w:t>兇</w:t>
      </w:r>
      <w:proofErr w:type="gramEnd"/>
      <w:r w:rsidRPr="00A5703E">
        <w:rPr>
          <w:rFonts w:hint="eastAsia"/>
        </w:rPr>
        <w:t>，朱鳥玄武，白虎青□，□□鏡者，立至三公，子孫潘昌。”</w:t>
      </w:r>
    </w:p>
    <w:p w14:paraId="6D5C0329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所謂“鏡”原作</w:t>
      </w:r>
      <w:r w:rsidRPr="00A5703E">
        <w:rPr>
          <w:noProof/>
        </w:rPr>
        <w:drawing>
          <wp:inline distT="0" distB="0" distL="0" distR="0" wp14:anchorId="49B519E2" wp14:editId="43AEE092">
            <wp:extent cx="235790" cy="238125"/>
            <wp:effectExtent l="0" t="0" r="0" b="0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427" cy="242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，無</w:t>
      </w:r>
      <w:proofErr w:type="gramStart"/>
      <w:r w:rsidRPr="00A5703E">
        <w:rPr>
          <w:rFonts w:hint="eastAsia"/>
        </w:rPr>
        <w:t>疑</w:t>
      </w:r>
      <w:proofErr w:type="gramEnd"/>
      <w:r w:rsidRPr="00A5703E">
        <w:rPr>
          <w:rFonts w:hint="eastAsia"/>
        </w:rPr>
        <w:t>是“竟”。其</w:t>
      </w:r>
      <w:proofErr w:type="gramStart"/>
      <w:r w:rsidRPr="00A5703E">
        <w:rPr>
          <w:rFonts w:hint="eastAsia"/>
        </w:rPr>
        <w:t>後</w:t>
      </w:r>
      <w:proofErr w:type="gramEnd"/>
      <w:r w:rsidRPr="00A5703E">
        <w:rPr>
          <w:rFonts w:hint="eastAsia"/>
        </w:rPr>
        <w:t>一字作</w:t>
      </w:r>
      <w:r w:rsidRPr="00A5703E">
        <w:rPr>
          <w:noProof/>
        </w:rPr>
        <w:drawing>
          <wp:inline distT="0" distB="0" distL="0" distR="0" wp14:anchorId="26EA2957" wp14:editId="0040C274">
            <wp:extent cx="276225" cy="232896"/>
            <wp:effectExtent l="0" t="0" r="0" b="0"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3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釋“涾”。“涾”，《說文》訓“</w:t>
      </w:r>
      <w:proofErr w:type="gramStart"/>
      <w:r w:rsidRPr="00A5703E">
        <w:rPr>
          <w:rFonts w:hint="eastAsia"/>
        </w:rPr>
        <w:t>涫</w:t>
      </w:r>
      <w:proofErr w:type="gramEnd"/>
      <w:r w:rsidRPr="00A5703E">
        <w:rPr>
          <w:rFonts w:hint="eastAsia"/>
        </w:rPr>
        <w:t>溢也。今河朔方言謂沸溢</w:t>
      </w:r>
      <w:proofErr w:type="gramStart"/>
      <w:r w:rsidRPr="00A5703E">
        <w:rPr>
          <w:rFonts w:hint="eastAsia"/>
        </w:rPr>
        <w:t>為涾</w:t>
      </w:r>
      <w:proofErr w:type="gramEnd"/>
      <w:r w:rsidRPr="00A5703E">
        <w:rPr>
          <w:rFonts w:hint="eastAsia"/>
        </w:rPr>
        <w:t>。”此處用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煮沸義，與漢代鏡銘習見“湅（煉）宮商”的“煉”字義近。“羅”字作</w:t>
      </w:r>
      <w:r w:rsidRPr="00A5703E">
        <w:rPr>
          <w:noProof/>
        </w:rPr>
        <w:drawing>
          <wp:inline distT="0" distB="0" distL="0" distR="0" wp14:anchorId="4F70996E" wp14:editId="2DBB0122">
            <wp:extent cx="228600" cy="263769"/>
            <wp:effectExtent l="0" t="0" r="0" b="3175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35" cy="269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，明顯上部</w:t>
      </w:r>
      <w:proofErr w:type="gramStart"/>
      <w:r w:rsidRPr="00A5703E">
        <w:rPr>
          <w:rFonts w:hint="eastAsia"/>
        </w:rPr>
        <w:t>從</w:t>
      </w:r>
      <w:proofErr w:type="gramEnd"/>
      <w:r w:rsidRPr="00A5703E">
        <w:rPr>
          <w:rFonts w:hint="eastAsia"/>
        </w:rPr>
        <w:t>罒，右下部</w:t>
      </w:r>
      <w:proofErr w:type="gramStart"/>
      <w:r w:rsidRPr="00A5703E">
        <w:rPr>
          <w:rFonts w:hint="eastAsia"/>
        </w:rPr>
        <w:t>從隹</w:t>
      </w:r>
      <w:proofErr w:type="gramEnd"/>
      <w:r w:rsidRPr="00A5703E">
        <w:rPr>
          <w:rFonts w:hint="eastAsia"/>
        </w:rPr>
        <w:t>，《藏鏡》釋“羅”正確，《鏡鑑》釋“亥”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誤。所謂“萬”原作</w:t>
      </w:r>
      <w:r w:rsidRPr="00A5703E">
        <w:rPr>
          <w:noProof/>
        </w:rPr>
        <w:drawing>
          <wp:inline distT="0" distB="0" distL="0" distR="0" wp14:anchorId="7A2733FD" wp14:editId="4D026B6B">
            <wp:extent cx="257175" cy="254381"/>
            <wp:effectExtent l="0" t="0" r="0" b="0"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115" cy="258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，明顯</w:t>
      </w:r>
      <w:proofErr w:type="gramStart"/>
      <w:r w:rsidRPr="00A5703E">
        <w:rPr>
          <w:rFonts w:hint="eastAsia"/>
        </w:rPr>
        <w:t>從宀從</w:t>
      </w:r>
      <w:proofErr w:type="gramEnd"/>
      <w:r w:rsidRPr="00A5703E">
        <w:rPr>
          <w:rFonts w:hint="eastAsia"/>
        </w:rPr>
        <w:t>谷，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釋“容”。所謂“日”原作</w:t>
      </w:r>
      <w:r w:rsidRPr="00A5703E">
        <w:rPr>
          <w:noProof/>
        </w:rPr>
        <w:drawing>
          <wp:inline distT="0" distB="0" distL="0" distR="0" wp14:anchorId="70DFC11C" wp14:editId="530035D3">
            <wp:extent cx="266700" cy="233775"/>
            <wp:effectExtent l="0" t="0" r="0" b="0"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653" cy="238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，字形中間明顯有束腰形，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釋“五”，可</w:t>
      </w:r>
      <w:proofErr w:type="gramStart"/>
      <w:r w:rsidRPr="00A5703E">
        <w:rPr>
          <w:rFonts w:hint="eastAsia"/>
        </w:rPr>
        <w:t>對</w:t>
      </w:r>
      <w:proofErr w:type="gramEnd"/>
      <w:r w:rsidRPr="00A5703E">
        <w:rPr>
          <w:rFonts w:hint="eastAsia"/>
        </w:rPr>
        <w:t>比該鏡銘中“吾”作</w:t>
      </w:r>
      <w:r w:rsidRPr="00A5703E">
        <w:rPr>
          <w:noProof/>
        </w:rPr>
        <w:drawing>
          <wp:inline distT="0" distB="0" distL="0" distR="0" wp14:anchorId="4A1DB3CC" wp14:editId="70877245">
            <wp:extent cx="276225" cy="235943"/>
            <wp:effectExtent l="0" t="0" r="0" b="0"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724" cy="24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，上部寫法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束腰形，東漢晚期鏡銘中“五帝三（或作天）皇”的說法較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常見，未見“日帝”之語。所謂“虎”原作</w:t>
      </w:r>
      <w:r w:rsidRPr="00A5703E">
        <w:rPr>
          <w:noProof/>
        </w:rPr>
        <w:drawing>
          <wp:inline distT="0" distB="0" distL="0" distR="0" wp14:anchorId="1737C71E" wp14:editId="51DE7BBA">
            <wp:extent cx="228600" cy="228600"/>
            <wp:effectExtent l="0" t="0" r="0" b="0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786" cy="228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，明顯是“上”字。“鏡者”前一字作</w:t>
      </w:r>
      <w:r w:rsidRPr="00A5703E">
        <w:rPr>
          <w:noProof/>
        </w:rPr>
        <w:drawing>
          <wp:inline distT="0" distB="0" distL="0" distR="0" wp14:anchorId="5F3D6064" wp14:editId="50A7C3A7">
            <wp:extent cx="238125" cy="371032"/>
            <wp:effectExtent l="0" t="0" r="0" b="0"/>
            <wp:docPr id="50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26" cy="37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釋“方”。</w:t>
      </w:r>
    </w:p>
    <w:p w14:paraId="7DF22EAE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綜上，此鏡銘宜改釋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：“吾作明竟（鏡），</w:t>
      </w:r>
      <w:proofErr w:type="gramStart"/>
      <w:r w:rsidRPr="00A5703E">
        <w:rPr>
          <w:rFonts w:hint="eastAsia"/>
        </w:rPr>
        <w:t>涾</w:t>
      </w:r>
      <w:proofErr w:type="gramEnd"/>
      <w:r w:rsidRPr="00A5703E">
        <w:rPr>
          <w:rFonts w:hint="eastAsia"/>
        </w:rPr>
        <w:t>宮商，周羅容象，五帝天皇，白牙</w:t>
      </w:r>
      <w:proofErr w:type="gramStart"/>
      <w:r w:rsidRPr="00A5703E">
        <w:rPr>
          <w:rFonts w:hint="eastAsia"/>
        </w:rPr>
        <w:t>單</w:t>
      </w:r>
      <w:proofErr w:type="gramEnd"/>
      <w:r w:rsidRPr="00A5703E">
        <w:rPr>
          <w:rFonts w:hint="eastAsia"/>
        </w:rPr>
        <w:t>（彈）琴，黃帝除</w:t>
      </w:r>
      <w:proofErr w:type="gramStart"/>
      <w:r w:rsidRPr="00A5703E">
        <w:rPr>
          <w:rFonts w:hint="eastAsia"/>
        </w:rPr>
        <w:t>兇</w:t>
      </w:r>
      <w:proofErr w:type="gramEnd"/>
      <w:r w:rsidRPr="00A5703E">
        <w:rPr>
          <w:rFonts w:hint="eastAsia"/>
        </w:rPr>
        <w:t>，朱鳥玄武，白上青□，□方竟（鏡）者，立（位）至三公，子孫</w:t>
      </w:r>
      <w:proofErr w:type="gramStart"/>
      <w:r w:rsidRPr="00A5703E">
        <w:rPr>
          <w:rFonts w:hint="eastAsia"/>
        </w:rPr>
        <w:t>潘</w:t>
      </w:r>
      <w:proofErr w:type="gramEnd"/>
      <w:r w:rsidRPr="00A5703E">
        <w:rPr>
          <w:rFonts w:hint="eastAsia"/>
        </w:rPr>
        <w:t>（藩）昌。”其中“涾”字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出土資料所僅見，具有極高的文字學價值。</w:t>
      </w:r>
    </w:p>
    <w:p w14:paraId="4EF5D3E7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8</w:t>
      </w:r>
      <w:r w:rsidRPr="00A5703E">
        <w:t>.</w:t>
      </w:r>
      <w:r w:rsidRPr="00A5703E">
        <w:rPr>
          <w:rFonts w:hint="eastAsia"/>
        </w:rPr>
        <w:t>《藏鏡》</w:t>
      </w:r>
      <w:r w:rsidRPr="00A5703E">
        <w:t>139</w:t>
      </w:r>
      <w:r w:rsidRPr="00A5703E">
        <w:rPr>
          <w:rFonts w:hint="eastAsia"/>
        </w:rPr>
        <w:t>號、《鏡鑑》1</w:t>
      </w:r>
      <w:r w:rsidRPr="00A5703E">
        <w:t>46</w:t>
      </w:r>
      <w:r w:rsidRPr="00A5703E">
        <w:rPr>
          <w:rFonts w:hint="eastAsia"/>
        </w:rPr>
        <w:t>號藏品</w:t>
      </w:r>
    </w:p>
    <w:p w14:paraId="47CF2726" w14:textId="77777777" w:rsidR="00FD3D27" w:rsidRPr="00A5703E" w:rsidRDefault="00FD3D27" w:rsidP="00A5703E">
      <w:pPr>
        <w:pStyle w:val="aff6"/>
        <w:ind w:firstLine="560"/>
      </w:pPr>
      <w:proofErr w:type="gramStart"/>
      <w:r w:rsidRPr="00A5703E">
        <w:rPr>
          <w:rFonts w:hint="eastAsia"/>
        </w:rPr>
        <w:t>兩書</w:t>
      </w:r>
      <w:proofErr w:type="gramEnd"/>
      <w:r w:rsidRPr="00A5703E">
        <w:rPr>
          <w:rFonts w:hint="eastAsia"/>
        </w:rPr>
        <w:t>均稱“畫像鏡”。《藏鏡》釋文作：“（</w:t>
      </w:r>
      <w:proofErr w:type="gramStart"/>
      <w:r w:rsidRPr="00A5703E">
        <w:rPr>
          <w:rFonts w:hint="eastAsia"/>
        </w:rPr>
        <w:t>內</w:t>
      </w:r>
      <w:proofErr w:type="gramEnd"/>
      <w:r w:rsidRPr="00A5703E">
        <w:rPr>
          <w:rFonts w:hint="eastAsia"/>
        </w:rPr>
        <w:t>圈）尚方作竟自有術，刻治禽守諸奇出白虎玄術刻治禽守上有西王母東王公，在右侍者皆作昌</w:t>
      </w:r>
      <w:proofErr w:type="gramStart"/>
      <w:r w:rsidRPr="00A5703E">
        <w:rPr>
          <w:rFonts w:hint="eastAsia"/>
        </w:rPr>
        <w:t>壽</w:t>
      </w:r>
      <w:proofErr w:type="gramEnd"/>
      <w:r w:rsidRPr="00A5703E">
        <w:rPr>
          <w:rFonts w:hint="eastAsia"/>
        </w:rPr>
        <w:t>命長，大吉陽兮。（外圈）蔡氏作竟自有意，良時日眾大富，七子九孫各有喜，□至三公中常</w:t>
      </w:r>
      <w:proofErr w:type="gramStart"/>
      <w:r w:rsidRPr="00A5703E">
        <w:rPr>
          <w:rFonts w:hint="eastAsia"/>
        </w:rPr>
        <w:t>侍</w:t>
      </w:r>
      <w:proofErr w:type="gramEnd"/>
      <w:r w:rsidRPr="00A5703E">
        <w:rPr>
          <w:rFonts w:hint="eastAsia"/>
        </w:rPr>
        <w:t>，上有西王母東王公，與天相保</w:t>
      </w:r>
      <w:proofErr w:type="gramStart"/>
      <w:r w:rsidRPr="00A5703E">
        <w:rPr>
          <w:rFonts w:hint="eastAsia"/>
        </w:rPr>
        <w:t>不</w:t>
      </w:r>
      <w:proofErr w:type="gramEnd"/>
      <w:r w:rsidRPr="00A5703E">
        <w:rPr>
          <w:rFonts w:hint="eastAsia"/>
        </w:rPr>
        <w:t>有意，良時日□</w:t>
      </w:r>
      <w:proofErr w:type="gramStart"/>
      <w:r w:rsidRPr="00A5703E">
        <w:rPr>
          <w:rFonts w:hint="eastAsia"/>
        </w:rPr>
        <w:t>帶</w:t>
      </w:r>
      <w:proofErr w:type="gramEnd"/>
      <w:r w:rsidRPr="00A5703E">
        <w:rPr>
          <w:rFonts w:hint="eastAsia"/>
        </w:rPr>
        <w:t>印受。”《鏡鑑》釋文作：“（</w:t>
      </w:r>
      <w:proofErr w:type="gramStart"/>
      <w:r w:rsidRPr="00A5703E">
        <w:rPr>
          <w:rFonts w:hint="eastAsia"/>
        </w:rPr>
        <w:t>內</w:t>
      </w:r>
      <w:proofErr w:type="gramEnd"/>
      <w:r w:rsidRPr="00A5703E">
        <w:rPr>
          <w:rFonts w:hint="eastAsia"/>
        </w:rPr>
        <w:t>圈）尚方作竟自有術。刻治禽守諸奇出。白虎□□□□□□，上有西王母東王公。在右侍者皆作昌。</w:t>
      </w:r>
      <w:proofErr w:type="gramStart"/>
      <w:r w:rsidRPr="00A5703E">
        <w:rPr>
          <w:rFonts w:hint="eastAsia"/>
        </w:rPr>
        <w:t>壽</w:t>
      </w:r>
      <w:proofErr w:type="gramEnd"/>
      <w:r w:rsidRPr="00A5703E">
        <w:rPr>
          <w:rFonts w:hint="eastAsia"/>
        </w:rPr>
        <w:t>命長。大吉陽兮。（外圈）蔡氏作竟自有意。良時日眾大富。七子九孫各有喜。□至三公中常</w:t>
      </w:r>
      <w:proofErr w:type="gramStart"/>
      <w:r w:rsidRPr="00A5703E">
        <w:rPr>
          <w:rFonts w:hint="eastAsia"/>
        </w:rPr>
        <w:t>侍</w:t>
      </w:r>
      <w:proofErr w:type="gramEnd"/>
      <w:r w:rsidRPr="00A5703E">
        <w:rPr>
          <w:rFonts w:hint="eastAsia"/>
        </w:rPr>
        <w:t>，上有西王母東王公，與天相保不□□，□□□之</w:t>
      </w:r>
      <w:proofErr w:type="gramStart"/>
      <w:r w:rsidRPr="00A5703E">
        <w:rPr>
          <w:rFonts w:hint="eastAsia"/>
        </w:rPr>
        <w:t>帶</w:t>
      </w:r>
      <w:proofErr w:type="gramEnd"/>
      <w:r w:rsidRPr="00A5703E">
        <w:rPr>
          <w:rFonts w:hint="eastAsia"/>
        </w:rPr>
        <w:t>印受。”</w:t>
      </w:r>
    </w:p>
    <w:p w14:paraId="711DBBA9" w14:textId="77777777" w:rsidR="00FD3D27" w:rsidRPr="00A5703E" w:rsidRDefault="00FD3D27" w:rsidP="00A5703E">
      <w:pPr>
        <w:pStyle w:val="aff6"/>
        <w:ind w:firstLine="560"/>
      </w:pPr>
      <w:proofErr w:type="gramStart"/>
      <w:r w:rsidRPr="00A5703E">
        <w:rPr>
          <w:rFonts w:hint="eastAsia"/>
        </w:rPr>
        <w:t>內</w:t>
      </w:r>
      <w:proofErr w:type="gramEnd"/>
      <w:r w:rsidRPr="00A5703E">
        <w:rPr>
          <w:rFonts w:hint="eastAsia"/>
        </w:rPr>
        <w:t>圈所謂“在”字作</w:t>
      </w:r>
      <w:r w:rsidRPr="00A5703E">
        <w:rPr>
          <w:noProof/>
        </w:rPr>
        <w:drawing>
          <wp:inline distT="0" distB="0" distL="0" distR="0" wp14:anchorId="4F09CA04" wp14:editId="4597C7F4">
            <wp:extent cx="276225" cy="254702"/>
            <wp:effectExtent l="0" t="0" r="0" b="0"/>
            <wp:docPr id="6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15" cy="25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，確實是“在”字，但</w:t>
      </w:r>
      <w:proofErr w:type="gramStart"/>
      <w:r w:rsidRPr="00A5703E">
        <w:rPr>
          <w:rFonts w:hint="eastAsia"/>
        </w:rPr>
        <w:t>從</w:t>
      </w:r>
      <w:proofErr w:type="gramEnd"/>
      <w:r w:rsidRPr="00A5703E">
        <w:rPr>
          <w:rFonts w:hint="eastAsia"/>
        </w:rPr>
        <w:t>上下文意看，該字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是形近“左”字之錯訛。鵬宇先生在其博士論文中已經指出</w:t>
      </w:r>
      <w:proofErr w:type="gramStart"/>
      <w:r w:rsidRPr="00A5703E">
        <w:rPr>
          <w:rFonts w:hint="eastAsia"/>
        </w:rPr>
        <w:t>數</w:t>
      </w:r>
      <w:proofErr w:type="gramEnd"/>
      <w:r w:rsidRPr="00A5703E">
        <w:rPr>
          <w:rFonts w:hint="eastAsia"/>
        </w:rPr>
        <w:t>例這</w:t>
      </w:r>
      <w:proofErr w:type="gramStart"/>
      <w:r w:rsidRPr="00A5703E">
        <w:rPr>
          <w:rFonts w:hint="eastAsia"/>
        </w:rPr>
        <w:t>樣</w:t>
      </w:r>
      <w:proofErr w:type="gramEnd"/>
      <w:r w:rsidRPr="00A5703E">
        <w:rPr>
          <w:rFonts w:hint="eastAsia"/>
        </w:rPr>
        <w:t>的例子（《文字編》4</w:t>
      </w:r>
      <w:r w:rsidRPr="00A5703E">
        <w:t>46</w:t>
      </w:r>
      <w:r w:rsidRPr="00A5703E">
        <w:rPr>
          <w:rFonts w:hint="eastAsia"/>
        </w:rPr>
        <w:t>-</w:t>
      </w:r>
      <w:r w:rsidRPr="00A5703E">
        <w:t>447</w:t>
      </w:r>
      <w:r w:rsidRPr="00A5703E">
        <w:rPr>
          <w:rFonts w:hint="eastAsia"/>
        </w:rPr>
        <w:t>頁）。外圈所謂“富”字原作</w:t>
      </w:r>
      <w:r w:rsidRPr="00A5703E">
        <w:rPr>
          <w:noProof/>
        </w:rPr>
        <w:drawing>
          <wp:inline distT="0" distB="0" distL="0" distR="0" wp14:anchorId="6ADEC6F0" wp14:editId="7F82C338">
            <wp:extent cx="201770" cy="304800"/>
            <wp:effectExtent l="0" t="0" r="8255" b="0"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06" cy="31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，下部明顯</w:t>
      </w:r>
      <w:proofErr w:type="gramStart"/>
      <w:r w:rsidRPr="00A5703E">
        <w:rPr>
          <w:rFonts w:hint="eastAsia"/>
        </w:rPr>
        <w:t>從</w:t>
      </w:r>
      <w:proofErr w:type="gramEnd"/>
      <w:r w:rsidRPr="00A5703E">
        <w:rPr>
          <w:rFonts w:hint="eastAsia"/>
        </w:rPr>
        <w:t>貝，上部的寫法與“尚”稍有別，似</w:t>
      </w:r>
      <w:proofErr w:type="gramStart"/>
      <w:r w:rsidRPr="00A5703E">
        <w:rPr>
          <w:rFonts w:hint="eastAsia"/>
        </w:rPr>
        <w:t>從</w:t>
      </w:r>
      <w:proofErr w:type="gramEnd"/>
      <w:r w:rsidRPr="00A5703E">
        <w:rPr>
          <w:rFonts w:hint="eastAsia"/>
        </w:rPr>
        <w:t>罓</w:t>
      </w:r>
      <w:proofErr w:type="gramStart"/>
      <w:r w:rsidRPr="00A5703E">
        <w:rPr>
          <w:rFonts w:hint="eastAsia"/>
        </w:rPr>
        <w:t>從</w:t>
      </w:r>
      <w:proofErr w:type="gramEnd"/>
      <w:r w:rsidRPr="00A5703E">
        <w:rPr>
          <w:rFonts w:hint="eastAsia"/>
        </w:rPr>
        <w:t>口。清末</w:t>
      </w:r>
      <w:proofErr w:type="gramStart"/>
      <w:r w:rsidRPr="00A5703E">
        <w:rPr>
          <w:rFonts w:hint="eastAsia"/>
        </w:rPr>
        <w:t>劉</w:t>
      </w:r>
      <w:proofErr w:type="gramEnd"/>
      <w:r w:rsidRPr="00A5703E">
        <w:rPr>
          <w:rFonts w:hint="eastAsia"/>
        </w:rPr>
        <w:t>心源《奇觚室吉金文述》卷十五著錄的“漢尚方鏡三”前半部分銘文與該鏡銘相同，他釋“</w:t>
      </w:r>
      <w:r w:rsidRPr="00A5703E">
        <w:rPr>
          <w:noProof/>
        </w:rPr>
        <w:drawing>
          <wp:inline distT="0" distB="0" distL="0" distR="0" wp14:anchorId="56883A0C" wp14:editId="4327BE31">
            <wp:extent cx="180975" cy="321733"/>
            <wp:effectExtent l="0" t="0" r="0" b="2540"/>
            <wp:docPr id="54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049" cy="32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”字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“賞”</w:t>
      </w:r>
      <w:r w:rsidRPr="00A5703E">
        <w:endnoteReference w:id="29"/>
      </w:r>
      <w:r w:rsidRPr="00A5703E">
        <w:rPr>
          <w:rFonts w:hint="eastAsia"/>
        </w:rPr>
        <w:t>，與該鏡銘</w:t>
      </w:r>
      <w:r w:rsidRPr="00A5703E">
        <w:rPr>
          <w:noProof/>
        </w:rPr>
        <w:drawing>
          <wp:inline distT="0" distB="0" distL="0" distR="0" wp14:anchorId="66B843DA" wp14:editId="460FEB2B">
            <wp:extent cx="201770" cy="304800"/>
            <wp:effectExtent l="0" t="0" r="8255" b="0"/>
            <wp:docPr id="55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06" cy="31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寫法極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近似，</w:t>
      </w:r>
      <w:r w:rsidRPr="00A5703E">
        <w:rPr>
          <w:noProof/>
        </w:rPr>
        <w:drawing>
          <wp:inline distT="0" distB="0" distL="0" distR="0" wp14:anchorId="6BBDBCD1" wp14:editId="690182DA">
            <wp:extent cx="201770" cy="304800"/>
            <wp:effectExtent l="0" t="0" r="8255" b="0"/>
            <wp:docPr id="5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06" cy="31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亦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釋“賞”。“至”前一字作</w:t>
      </w:r>
      <w:r w:rsidRPr="00A5703E">
        <w:rPr>
          <w:noProof/>
        </w:rPr>
        <w:drawing>
          <wp:inline distT="0" distB="0" distL="0" distR="0" wp14:anchorId="7A05D8CE" wp14:editId="4D5B6174">
            <wp:extent cx="285750" cy="258856"/>
            <wp:effectExtent l="0" t="0" r="0" b="8255"/>
            <wp:docPr id="5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00" cy="26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，明顯是</w:t>
      </w:r>
      <w:proofErr w:type="gramStart"/>
      <w:r w:rsidRPr="00A5703E">
        <w:rPr>
          <w:rFonts w:hint="eastAsia"/>
        </w:rPr>
        <w:t>從宀從</w:t>
      </w:r>
      <w:proofErr w:type="gramEnd"/>
      <w:r w:rsidRPr="00A5703E">
        <w:rPr>
          <w:rFonts w:hint="eastAsia"/>
        </w:rPr>
        <w:t>臣的“宦”字。“不”</w:t>
      </w:r>
      <w:proofErr w:type="gramStart"/>
      <w:r w:rsidRPr="00A5703E">
        <w:rPr>
          <w:rFonts w:hint="eastAsia"/>
        </w:rPr>
        <w:t>後兩</w:t>
      </w:r>
      <w:proofErr w:type="gramEnd"/>
      <w:r w:rsidRPr="00A5703E">
        <w:rPr>
          <w:rFonts w:hint="eastAsia"/>
        </w:rPr>
        <w:t>字作</w:t>
      </w:r>
      <w:r w:rsidRPr="00A5703E">
        <w:rPr>
          <w:noProof/>
        </w:rPr>
        <w:drawing>
          <wp:inline distT="0" distB="0" distL="0" distR="0" wp14:anchorId="45B67A7A" wp14:editId="04858446">
            <wp:extent cx="214313" cy="257175"/>
            <wp:effectExtent l="0" t="0" r="0" b="0"/>
            <wp:docPr id="58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79" cy="265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、</w:t>
      </w:r>
      <w:r w:rsidRPr="00A5703E">
        <w:rPr>
          <w:noProof/>
        </w:rPr>
        <w:drawing>
          <wp:inline distT="0" distB="0" distL="0" distR="0" wp14:anchorId="11301EC4" wp14:editId="7E18F48E">
            <wp:extent cx="153508" cy="257175"/>
            <wp:effectExtent l="0" t="0" r="0" b="0"/>
            <wp:docPr id="59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17" cy="273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釋“有竟”，“竟”讀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“境”，“不有境”即沒有止境。</w:t>
      </w:r>
    </w:p>
    <w:p w14:paraId="1CB540F3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綜上，該鏡銘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釋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：“（</w:t>
      </w:r>
      <w:proofErr w:type="gramStart"/>
      <w:r w:rsidRPr="00A5703E">
        <w:rPr>
          <w:rFonts w:hint="eastAsia"/>
        </w:rPr>
        <w:t>內</w:t>
      </w:r>
      <w:proofErr w:type="gramEnd"/>
      <w:r w:rsidRPr="00A5703E">
        <w:rPr>
          <w:rFonts w:hint="eastAsia"/>
        </w:rPr>
        <w:t>圈）尚方作竟（鏡）自有術，刻治禽守（獸）諸奇出，白虎玄術刻治禽守（獸）。上有西王母東王公，在[左]右侍者皆作昌，</w:t>
      </w:r>
      <w:proofErr w:type="gramStart"/>
      <w:r w:rsidRPr="00A5703E">
        <w:rPr>
          <w:rFonts w:hint="eastAsia"/>
        </w:rPr>
        <w:t>壽</w:t>
      </w:r>
      <w:proofErr w:type="gramEnd"/>
      <w:r w:rsidRPr="00A5703E">
        <w:rPr>
          <w:rFonts w:hint="eastAsia"/>
        </w:rPr>
        <w:t>命長，大吉陽（</w:t>
      </w:r>
      <w:proofErr w:type="gramStart"/>
      <w:r w:rsidRPr="00A5703E">
        <w:rPr>
          <w:rFonts w:hint="eastAsia"/>
        </w:rPr>
        <w:t>祥</w:t>
      </w:r>
      <w:proofErr w:type="gramEnd"/>
      <w:r w:rsidRPr="00A5703E">
        <w:rPr>
          <w:rFonts w:hint="eastAsia"/>
        </w:rPr>
        <w:t>）兮。（外圈）蔡氏作竟（鏡）自有意，良時日，眾大賞，七子九孫各有喜，</w:t>
      </w:r>
      <w:proofErr w:type="gramStart"/>
      <w:r w:rsidRPr="00A5703E">
        <w:rPr>
          <w:rFonts w:hint="eastAsia"/>
        </w:rPr>
        <w:t>宦</w:t>
      </w:r>
      <w:proofErr w:type="gramEnd"/>
      <w:r w:rsidRPr="00A5703E">
        <w:rPr>
          <w:rFonts w:hint="eastAsia"/>
        </w:rPr>
        <w:t>至三公中常</w:t>
      </w:r>
      <w:proofErr w:type="gramStart"/>
      <w:r w:rsidRPr="00A5703E">
        <w:rPr>
          <w:rFonts w:hint="eastAsia"/>
        </w:rPr>
        <w:t>侍</w:t>
      </w:r>
      <w:proofErr w:type="gramEnd"/>
      <w:r w:rsidRPr="00A5703E">
        <w:rPr>
          <w:rFonts w:hint="eastAsia"/>
        </w:rPr>
        <w:t>，上有西王母東王公，與天相保</w:t>
      </w:r>
      <w:proofErr w:type="gramStart"/>
      <w:r w:rsidRPr="00A5703E">
        <w:rPr>
          <w:rFonts w:hint="eastAsia"/>
        </w:rPr>
        <w:t>不</w:t>
      </w:r>
      <w:proofErr w:type="gramEnd"/>
      <w:r w:rsidRPr="00A5703E">
        <w:rPr>
          <w:rFonts w:hint="eastAsia"/>
        </w:rPr>
        <w:t>有竟（境），良時日之</w:t>
      </w:r>
      <w:proofErr w:type="gramStart"/>
      <w:r w:rsidRPr="00A5703E">
        <w:rPr>
          <w:rFonts w:hint="eastAsia"/>
        </w:rPr>
        <w:t>帶</w:t>
      </w:r>
      <w:proofErr w:type="gramEnd"/>
      <w:r w:rsidRPr="00A5703E">
        <w:rPr>
          <w:rFonts w:hint="eastAsia"/>
        </w:rPr>
        <w:t>印受（綬）。”其中</w:t>
      </w:r>
      <w:proofErr w:type="gramStart"/>
      <w:r w:rsidRPr="00A5703E">
        <w:rPr>
          <w:rFonts w:hint="eastAsia"/>
        </w:rPr>
        <w:t>內</w:t>
      </w:r>
      <w:proofErr w:type="gramEnd"/>
      <w:r w:rsidRPr="00A5703E">
        <w:rPr>
          <w:rFonts w:hint="eastAsia"/>
        </w:rPr>
        <w:t>圈銘文第三句“白虎玄術刻治禽守（獸）”有所重複和錯訛，這在漢代鏡銘中也是比較常見的。</w:t>
      </w:r>
    </w:p>
    <w:p w14:paraId="70897C2C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9</w:t>
      </w:r>
      <w:r w:rsidRPr="00A5703E">
        <w:t>.</w:t>
      </w:r>
      <w:r w:rsidRPr="00A5703E">
        <w:rPr>
          <w:rFonts w:hint="eastAsia"/>
        </w:rPr>
        <w:t xml:space="preserve"> 《藏鏡》</w:t>
      </w:r>
      <w:r w:rsidRPr="00A5703E">
        <w:t>134</w:t>
      </w:r>
      <w:r w:rsidRPr="00A5703E">
        <w:rPr>
          <w:rFonts w:hint="eastAsia"/>
        </w:rPr>
        <w:t>號、《鏡鑑》1</w:t>
      </w:r>
      <w:r w:rsidRPr="00A5703E">
        <w:t>47</w:t>
      </w:r>
      <w:r w:rsidRPr="00A5703E">
        <w:rPr>
          <w:rFonts w:hint="eastAsia"/>
        </w:rPr>
        <w:t>號藏品（圖三）</w:t>
      </w:r>
    </w:p>
    <w:p w14:paraId="656D9247" w14:textId="77777777" w:rsidR="00FD3D27" w:rsidRPr="00A5703E" w:rsidRDefault="00FD3D27" w:rsidP="00A5703E">
      <w:pPr>
        <w:pStyle w:val="aff6"/>
        <w:ind w:firstLine="560"/>
      </w:pPr>
      <w:proofErr w:type="gramStart"/>
      <w:r w:rsidRPr="00A5703E">
        <w:rPr>
          <w:rFonts w:hint="eastAsia"/>
        </w:rPr>
        <w:t>兩書</w:t>
      </w:r>
      <w:proofErr w:type="gramEnd"/>
      <w:r w:rsidRPr="00A5703E">
        <w:rPr>
          <w:rFonts w:hint="eastAsia"/>
        </w:rPr>
        <w:t>均稱“畫像鏡”，鏡銘釋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“周師”，解說均認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是周姓鑄鏡師的自稱。</w:t>
      </w:r>
    </w:p>
    <w:p w14:paraId="38046927" w14:textId="78AA77AD" w:rsidR="00FD3D27" w:rsidRPr="00A5703E" w:rsidRDefault="00FD3D27" w:rsidP="00EB68F7">
      <w:pPr>
        <w:pStyle w:val="aff6"/>
        <w:ind w:firstLine="560"/>
      </w:pPr>
      <w:r w:rsidRPr="00A5703E">
        <w:rPr>
          <w:rFonts w:hint="eastAsia"/>
        </w:rPr>
        <w:t>所謂“師”字原作</w:t>
      </w:r>
      <w:r w:rsidRPr="00A5703E">
        <w:rPr>
          <w:noProof/>
        </w:rPr>
        <w:drawing>
          <wp:inline distT="0" distB="0" distL="0" distR="0" wp14:anchorId="1E6AE400" wp14:editId="05B98395">
            <wp:extent cx="278657" cy="209550"/>
            <wp:effectExtent l="0" t="0" r="7620" b="0"/>
            <wp:docPr id="71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colorTemperature colorTemp="59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61" cy="216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</w:t>
      </w:r>
      <w:proofErr w:type="gramStart"/>
      <w:r w:rsidRPr="00A5703E">
        <w:rPr>
          <w:rFonts w:hint="eastAsia"/>
        </w:rPr>
        <w:t>從</w:t>
      </w:r>
      <w:proofErr w:type="gramEnd"/>
      <w:r w:rsidRPr="00A5703E">
        <w:rPr>
          <w:rFonts w:hint="eastAsia"/>
        </w:rPr>
        <w:t>巿</w:t>
      </w:r>
      <w:proofErr w:type="gramStart"/>
      <w:r w:rsidRPr="00A5703E">
        <w:rPr>
          <w:rFonts w:hint="eastAsia"/>
        </w:rPr>
        <w:t>從邑</w:t>
      </w:r>
      <w:proofErr w:type="gramEnd"/>
      <w:r w:rsidRPr="00A5703E">
        <w:rPr>
          <w:rFonts w:hint="eastAsia"/>
        </w:rPr>
        <w:t>（</w:t>
      </w:r>
      <w:hyperlink r:id="rId89" w:history="1">
        <w:r w:rsidRPr="00A5703E">
          <w:rPr>
            <w:rStyle w:val="aff1"/>
            <w:rFonts w:ascii="微软雅黑" w:eastAsia="微软雅黑" w:hAnsi="微软雅黑" w:cs="微软雅黑" w:hint="eastAsia"/>
          </w:rPr>
          <w:t>⻏</w:t>
        </w:r>
      </w:hyperlink>
      <w:r w:rsidRPr="00A5703E">
        <w:rPr>
          <w:rFonts w:hint="eastAsia"/>
        </w:rPr>
        <w:t>），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改釋“</w:t>
      </w:r>
      <w:r w:rsidRPr="00A5703E">
        <w:rPr>
          <w:rFonts w:ascii="宋体-方正超大字符集" w:eastAsia="宋体-方正超大字符集" w:hAnsi="宋体-方正超大字符集" w:cs="宋体-方正超大字符集" w:hint="eastAsia"/>
        </w:rPr>
        <w:t>𨙶</w:t>
      </w:r>
      <w:r w:rsidRPr="00A5703E">
        <w:rPr>
          <w:rFonts w:hint="eastAsia"/>
        </w:rPr>
        <w:t>”。漢</w:t>
      </w:r>
      <w:proofErr w:type="gramStart"/>
      <w:r w:rsidRPr="00A5703E">
        <w:rPr>
          <w:rFonts w:hint="eastAsia"/>
        </w:rPr>
        <w:t>代文字</w:t>
      </w:r>
      <w:proofErr w:type="gramEnd"/>
      <w:r w:rsidRPr="00A5703E">
        <w:rPr>
          <w:rFonts w:hint="eastAsia"/>
        </w:rPr>
        <w:t>中，“師”字所</w:t>
      </w:r>
      <w:proofErr w:type="gramStart"/>
      <w:r w:rsidRPr="00A5703E">
        <w:rPr>
          <w:rFonts w:hint="eastAsia"/>
        </w:rPr>
        <w:t>從</w:t>
      </w:r>
      <w:proofErr w:type="gramEnd"/>
      <w:r w:rsidRPr="00A5703E">
        <w:rPr>
          <w:rFonts w:hint="eastAsia"/>
        </w:rPr>
        <w:t>“</w:t>
      </w:r>
      <w:r w:rsidRPr="00A5703E">
        <w:rPr>
          <w:rFonts w:ascii="宋体-方正超大字符集" w:eastAsia="宋体-方正超大字符集" w:hAnsi="宋体-方正超大字符集" w:cs="宋体-方正超大字符集" w:hint="eastAsia"/>
        </w:rPr>
        <w:t>𠂤</w:t>
      </w:r>
      <w:r w:rsidRPr="00A5703E">
        <w:rPr>
          <w:rFonts w:hint="eastAsia"/>
        </w:rPr>
        <w:t>”或訛作“</w:t>
      </w:r>
      <w:proofErr w:type="gramStart"/>
      <w:r w:rsidRPr="00A5703E">
        <w:rPr>
          <w:rFonts w:hint="eastAsia"/>
        </w:rPr>
        <w:t>阝</w:t>
      </w:r>
      <w:proofErr w:type="gramEnd"/>
      <w:r w:rsidRPr="00A5703E">
        <w:rPr>
          <w:rFonts w:hint="eastAsia"/>
        </w:rPr>
        <w:t>（</w:t>
      </w:r>
      <w:proofErr w:type="gramStart"/>
      <w:r w:rsidRPr="00A5703E">
        <w:rPr>
          <w:rFonts w:hint="eastAsia"/>
        </w:rPr>
        <w:t>阜</w:t>
      </w:r>
      <w:proofErr w:type="gramEnd"/>
      <w:r w:rsidRPr="00A5703E">
        <w:rPr>
          <w:rFonts w:hint="eastAsia"/>
        </w:rPr>
        <w:t>）”，作</w:t>
      </w:r>
      <w:r w:rsidRPr="00A5703E">
        <w:rPr>
          <w:noProof/>
        </w:rPr>
        <w:drawing>
          <wp:inline distT="0" distB="0" distL="0" distR="0" wp14:anchorId="38F9ABB8" wp14:editId="5D3D7B59">
            <wp:extent cx="214923" cy="209550"/>
            <wp:effectExtent l="0" t="0" r="0" b="0"/>
            <wp:docPr id="73" name="図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19926" cy="214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、</w:t>
      </w:r>
      <w:r w:rsidRPr="00A5703E">
        <w:rPr>
          <w:noProof/>
        </w:rPr>
        <w:drawing>
          <wp:inline distT="0" distB="0" distL="0" distR="0" wp14:anchorId="1AB1E671" wp14:editId="35E2401D">
            <wp:extent cx="259373" cy="171450"/>
            <wp:effectExtent l="0" t="0" r="7620" b="0"/>
            <wp:docPr id="74" name="図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63116" cy="17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等形</w:t>
      </w:r>
      <w:r w:rsidRPr="00A5703E">
        <w:endnoteReference w:id="30"/>
      </w:r>
      <w:r w:rsidRPr="00A5703E">
        <w:rPr>
          <w:rFonts w:hint="eastAsia"/>
        </w:rPr>
        <w:t>，但</w:t>
      </w:r>
      <w:proofErr w:type="gramStart"/>
      <w:r w:rsidRPr="00A5703E">
        <w:rPr>
          <w:rFonts w:hint="eastAsia"/>
        </w:rPr>
        <w:t>從</w:t>
      </w:r>
      <w:proofErr w:type="gramEnd"/>
      <w:r w:rsidRPr="00A5703E">
        <w:rPr>
          <w:rFonts w:hint="eastAsia"/>
        </w:rPr>
        <w:t>不把“</w:t>
      </w:r>
      <w:r w:rsidRPr="00A5703E">
        <w:rPr>
          <w:rFonts w:ascii="宋体-方正超大字符集" w:eastAsia="宋体-方正超大字符集" w:hAnsi="宋体-方正超大字符集" w:cs="宋体-方正超大字符集" w:hint="eastAsia"/>
        </w:rPr>
        <w:t>𠂤</w:t>
      </w:r>
      <w:r w:rsidRPr="00A5703E">
        <w:rPr>
          <w:rFonts w:hint="eastAsia"/>
        </w:rPr>
        <w:t>（</w:t>
      </w:r>
      <w:proofErr w:type="gramStart"/>
      <w:r w:rsidRPr="00A5703E">
        <w:rPr>
          <w:rFonts w:hint="eastAsia"/>
        </w:rPr>
        <w:t>阝</w:t>
      </w:r>
      <w:proofErr w:type="gramEnd"/>
      <w:r w:rsidRPr="00A5703E">
        <w:rPr>
          <w:rFonts w:hint="eastAsia"/>
        </w:rPr>
        <w:t>）”寫在字形右</w:t>
      </w:r>
      <w:proofErr w:type="gramStart"/>
      <w:r w:rsidRPr="00A5703E">
        <w:rPr>
          <w:rFonts w:hint="eastAsia"/>
        </w:rPr>
        <w:t>側</w:t>
      </w:r>
      <w:proofErr w:type="gramEnd"/>
      <w:r w:rsidRPr="00A5703E">
        <w:rPr>
          <w:rFonts w:hint="eastAsia"/>
        </w:rPr>
        <w:t>。鵬宇先生《兩漢鏡銘文字整理與考釋》收錄</w:t>
      </w:r>
      <w:proofErr w:type="gramStart"/>
      <w:r w:rsidRPr="00A5703E">
        <w:rPr>
          <w:rFonts w:hint="eastAsia"/>
        </w:rPr>
        <w:t>一</w:t>
      </w:r>
      <w:proofErr w:type="gramEnd"/>
      <w:r w:rsidRPr="00A5703E">
        <w:rPr>
          <w:rFonts w:hint="eastAsia"/>
        </w:rPr>
        <w:t>個見</w:t>
      </w:r>
      <w:proofErr w:type="gramStart"/>
      <w:r w:rsidRPr="00A5703E">
        <w:rPr>
          <w:rFonts w:hint="eastAsia"/>
        </w:rPr>
        <w:t>於</w:t>
      </w:r>
      <w:proofErr w:type="gramEnd"/>
      <w:r w:rsidRPr="00A5703E">
        <w:rPr>
          <w:rFonts w:hint="eastAsia"/>
        </w:rPr>
        <w:t>《陳介祺藏鏡》1</w:t>
      </w:r>
      <w:r w:rsidRPr="00A5703E">
        <w:t>36</w:t>
      </w:r>
      <w:r w:rsidRPr="00A5703E">
        <w:rPr>
          <w:rFonts w:hint="eastAsia"/>
        </w:rPr>
        <w:t>號藏品的“師”字作“</w:t>
      </w:r>
      <w:r w:rsidRPr="00A5703E">
        <w:rPr>
          <w:noProof/>
        </w:rPr>
        <w:drawing>
          <wp:inline distT="0" distB="0" distL="0" distR="0" wp14:anchorId="43C261D1" wp14:editId="132F5B22">
            <wp:extent cx="215220" cy="247650"/>
            <wp:effectExtent l="0" t="0" r="0" b="0"/>
            <wp:docPr id="75" name="図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18717" cy="251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”（《文字編》1</w:t>
      </w:r>
      <w:r w:rsidRPr="00A5703E">
        <w:t>79</w:t>
      </w:r>
      <w:r w:rsidRPr="00A5703E">
        <w:rPr>
          <w:rFonts w:hint="eastAsia"/>
        </w:rPr>
        <w:t>頁），實際上該鏡銘的字形均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反字（鏡像文字），其它如：“湅”作</w:t>
      </w:r>
      <w:r w:rsidRPr="00A5703E">
        <w:rPr>
          <w:noProof/>
        </w:rPr>
        <w:drawing>
          <wp:inline distT="0" distB="0" distL="0" distR="0" wp14:anchorId="1AC7D06A" wp14:editId="7E933AA9">
            <wp:extent cx="190500" cy="237067"/>
            <wp:effectExtent l="0" t="0" r="0" b="0"/>
            <wp:docPr id="81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69" cy="239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、“刻”作</w:t>
      </w:r>
      <w:r w:rsidRPr="00A5703E">
        <w:rPr>
          <w:noProof/>
        </w:rPr>
        <w:drawing>
          <wp:inline distT="0" distB="0" distL="0" distR="0" wp14:anchorId="713E6286" wp14:editId="015695B6">
            <wp:extent cx="200025" cy="229815"/>
            <wp:effectExtent l="0" t="0" r="0" b="0"/>
            <wp:docPr id="82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biLevel thresh="5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62" cy="24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等</w:t>
      </w:r>
      <w:r w:rsidRPr="00A5703E">
        <w:endnoteReference w:id="31"/>
      </w:r>
      <w:r w:rsidRPr="00A5703E">
        <w:rPr>
          <w:rFonts w:hint="eastAsia"/>
        </w:rPr>
        <w:t>，</w:t>
      </w:r>
      <w:r w:rsidRPr="00A5703E">
        <w:rPr>
          <w:noProof/>
        </w:rPr>
        <w:drawing>
          <wp:inline distT="0" distB="0" distL="0" distR="0" wp14:anchorId="71BA114D" wp14:editId="0A369AEF">
            <wp:extent cx="190388" cy="219075"/>
            <wp:effectExtent l="0" t="0" r="635" b="0"/>
            <wp:docPr id="83" name="図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95083" cy="22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（師）反轉</w:t>
      </w:r>
      <w:proofErr w:type="gramStart"/>
      <w:r w:rsidRPr="00A5703E">
        <w:rPr>
          <w:rFonts w:hint="eastAsia"/>
        </w:rPr>
        <w:t>後</w:t>
      </w:r>
      <w:proofErr w:type="gramEnd"/>
      <w:r w:rsidRPr="00A5703E">
        <w:rPr>
          <w:rFonts w:hint="eastAsia"/>
        </w:rPr>
        <w:t>字形作</w:t>
      </w:r>
      <w:r w:rsidRPr="00A5703E">
        <w:rPr>
          <w:noProof/>
        </w:rPr>
        <w:drawing>
          <wp:inline distT="0" distB="0" distL="0" distR="0" wp14:anchorId="6BE26750" wp14:editId="67A25382">
            <wp:extent cx="209550" cy="241126"/>
            <wp:effectExtent l="0" t="0" r="0" b="6985"/>
            <wp:docPr id="78" name="図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13857" cy="24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，還是正常寫法的“師”字。“</w:t>
      </w:r>
      <w:r w:rsidRPr="00A5703E">
        <w:rPr>
          <w:rFonts w:ascii="宋体-方正超大字符集" w:eastAsia="宋体-方正超大字符集" w:hAnsi="宋体-方正超大字符集" w:cs="宋体-方正超大字符集" w:hint="eastAsia"/>
        </w:rPr>
        <w:t>𨙶</w:t>
      </w:r>
      <w:r w:rsidRPr="00A5703E">
        <w:rPr>
          <w:rFonts w:hint="eastAsia"/>
        </w:rPr>
        <w:t>”，見《說文》：“</w:t>
      </w:r>
      <w:r w:rsidRPr="00A5703E">
        <w:t>沛郡。从</w:t>
      </w:r>
      <w:proofErr w:type="gramStart"/>
      <w:r w:rsidRPr="00A5703E">
        <w:t>邑</w:t>
      </w:r>
      <w:proofErr w:type="gramEnd"/>
      <w:r w:rsidRPr="00A5703E">
        <w:rPr>
          <w:rFonts w:hint="eastAsia"/>
        </w:rPr>
        <w:t>巿</w:t>
      </w:r>
      <w:r w:rsidRPr="00A5703E">
        <w:t>聲</w:t>
      </w:r>
      <w:r w:rsidRPr="00A5703E">
        <w:rPr>
          <w:rFonts w:hint="eastAsia"/>
        </w:rPr>
        <w:t>”，是地名“沛”的</w:t>
      </w:r>
      <w:proofErr w:type="gramStart"/>
      <w:r w:rsidRPr="00A5703E">
        <w:rPr>
          <w:rFonts w:hint="eastAsia"/>
        </w:rPr>
        <w:t>專</w:t>
      </w:r>
      <w:proofErr w:type="gramEnd"/>
      <w:r w:rsidRPr="00A5703E">
        <w:rPr>
          <w:rFonts w:hint="eastAsia"/>
        </w:rPr>
        <w:t>用字，典籍中一般作“沛”，段注云“</w:t>
      </w:r>
      <w:r w:rsidRPr="00A5703E">
        <w:rPr>
          <w:rFonts w:ascii="宋体-方正超大字符集" w:eastAsia="宋体-方正超大字符集" w:hAnsi="宋体-方正超大字符集" w:cs="宋体-方正超大字符集" w:hint="eastAsia"/>
        </w:rPr>
        <w:t>𨙶</w:t>
      </w:r>
      <w:r w:rsidRPr="00A5703E">
        <w:rPr>
          <w:rFonts w:hint="eastAsia"/>
        </w:rPr>
        <w:t>”“沛”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古今字</w:t>
      </w:r>
      <w:r w:rsidRPr="00A5703E">
        <w:endnoteReference w:id="32"/>
      </w:r>
      <w:r w:rsidRPr="00A5703E">
        <w:rPr>
          <w:rFonts w:hint="eastAsia"/>
        </w:rPr>
        <w:t>。</w:t>
      </w:r>
      <w:r w:rsidRPr="00A5703E"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7E0E3845" wp14:editId="687A399F">
                <wp:simplePos x="0" y="0"/>
                <wp:positionH relativeFrom="margin">
                  <wp:posOffset>0</wp:posOffset>
                </wp:positionH>
                <wp:positionV relativeFrom="paragraph">
                  <wp:posOffset>455295</wp:posOffset>
                </wp:positionV>
                <wp:extent cx="5372100" cy="3086100"/>
                <wp:effectExtent l="0" t="0" r="19050" b="19050"/>
                <wp:wrapTopAndBottom/>
                <wp:docPr id="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2100" cy="3086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DBE314" w14:textId="77777777" w:rsidR="00FD3D27" w:rsidRDefault="00FD3D27" w:rsidP="00EB68F7">
                            <w:pPr>
                              <w:ind w:left="240" w:hangingChars="100" w:hanging="24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AAE509" wp14:editId="48215918">
                                  <wp:extent cx="1640279" cy="1664970"/>
                                  <wp:effectExtent l="0" t="0" r="0" b="0"/>
                                  <wp:docPr id="88" name="図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55885" cy="16808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63CADB" wp14:editId="096A04EF">
                                  <wp:extent cx="714375" cy="1114808"/>
                                  <wp:effectExtent l="0" t="0" r="0" b="9525"/>
                                  <wp:docPr id="89" name="図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8">
                                                    <a14:imgEffect>
                                                      <a14:saturation sat="0"/>
                                                    </a14:imgEffect>
                                                    <a14:imgEffect>
                                                      <a14:brightnessContrast bright="40000"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500" cy="11321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4C0257" wp14:editId="5602A250">
                                  <wp:extent cx="2466975" cy="1887211"/>
                                  <wp:effectExtent l="0" t="0" r="0" b="0"/>
                                  <wp:docPr id="90" name="図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79443" cy="18967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DA31D62" w14:textId="77777777" w:rsidR="00FD3D27" w:rsidRPr="00E02412" w:rsidRDefault="00FD3D27" w:rsidP="00EB68F7">
                            <w:pPr>
                              <w:pStyle w:val="aff4"/>
                              <w:spacing w:before="540" w:after="540"/>
                              <w:ind w:left="0" w:firstLineChars="0" w:firstLine="0"/>
                              <w:jc w:val="center"/>
                            </w:pPr>
                            <w:r w:rsidRPr="00E02412">
                              <w:rPr>
                                <w:rFonts w:hint="eastAsia"/>
                              </w:rPr>
                              <w:t>圖三 畫像鏡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 w:rsidRPr="00E02412">
                              <w:rPr>
                                <w:rFonts w:hint="eastAsia"/>
                              </w:rPr>
                              <w:t>鏡銘“周”</w:t>
                            </w:r>
                            <w:r>
                              <w:rPr>
                                <w:rFonts w:hint="eastAsia"/>
                              </w:rPr>
                              <w:t>及其所處位置</w:t>
                            </w:r>
                            <w:r w:rsidRPr="00E02412">
                              <w:rPr>
                                <w:rFonts w:hint="eastAsia"/>
                              </w:rPr>
                              <w:t>（取自《鏡鑑》</w:t>
                            </w:r>
                            <w:r w:rsidRPr="00E02412">
                              <w:t>69</w:t>
                            </w:r>
                            <w:r w:rsidRPr="00E02412">
                              <w:rPr>
                                <w:rFonts w:hint="eastAsia"/>
                              </w:rPr>
                              <w:t>頁）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E3845" id="_x0000_s1028" type="#_x0000_t202" style="position:absolute;left:0;text-align:left;margin-left:0;margin-top:35.85pt;width:423pt;height:243pt;z-index:-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">
                <v:textbox>
                  <w:txbxContent>
                    <w:p w14:paraId="0BDBE314" w14:textId="77777777" w:rsidR="00FD3D27" w:rsidRDefault="00FD3D27" w:rsidP="00EB68F7">
                      <w:pPr>
                        <w:ind w:left="240" w:hangingChars="100" w:hanging="240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5AAE509" wp14:editId="48215918">
                            <wp:extent cx="1640279" cy="1664970"/>
                            <wp:effectExtent l="0" t="0" r="0" b="0"/>
                            <wp:docPr id="88" name="図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55885" cy="16808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263CADB" wp14:editId="096A04EF">
                            <wp:extent cx="714375" cy="1114808"/>
                            <wp:effectExtent l="0" t="0" r="0" b="9525"/>
                            <wp:docPr id="89" name="図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98">
                                              <a14:imgEffect>
                                                <a14:saturation sat="0"/>
                                              </a14:imgEffect>
                                              <a14:imgEffect>
                                                <a14:brightnessContrast bright="40000"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500" cy="11321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34C0257" wp14:editId="5602A250">
                            <wp:extent cx="2466975" cy="1887211"/>
                            <wp:effectExtent l="0" t="0" r="0" b="0"/>
                            <wp:docPr id="90" name="図 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79443" cy="18967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DA31D62" w14:textId="77777777" w:rsidR="00FD3D27" w:rsidRPr="00E02412" w:rsidRDefault="00FD3D27" w:rsidP="00EB68F7">
                      <w:pPr>
                        <w:pStyle w:val="aff4"/>
                        <w:spacing w:before="540" w:after="540"/>
                        <w:ind w:left="0" w:firstLineChars="0" w:firstLine="0"/>
                        <w:jc w:val="center"/>
                      </w:pPr>
                      <w:r w:rsidRPr="00E02412">
                        <w:rPr>
                          <w:rFonts w:hint="eastAsia"/>
                        </w:rPr>
                        <w:t>圖三 畫像鏡</w:t>
                      </w:r>
                      <w:r>
                        <w:rPr>
                          <w:rFonts w:hint="eastAsia"/>
                        </w:rPr>
                        <w:t>、</w:t>
                      </w:r>
                      <w:r w:rsidRPr="00E02412">
                        <w:rPr>
                          <w:rFonts w:hint="eastAsia"/>
                        </w:rPr>
                        <w:t>鏡銘“周”</w:t>
                      </w:r>
                      <w:r>
                        <w:rPr>
                          <w:rFonts w:hint="eastAsia"/>
                        </w:rPr>
                        <w:t>及其所處位置</w:t>
                      </w:r>
                      <w:r w:rsidRPr="00E02412">
                        <w:rPr>
                          <w:rFonts w:hint="eastAsia"/>
                        </w:rPr>
                        <w:t>（取自《鏡鑑》</w:t>
                      </w:r>
                      <w:r w:rsidRPr="00E02412">
                        <w:t>69</w:t>
                      </w:r>
                      <w:r w:rsidRPr="00E02412">
                        <w:rPr>
                          <w:rFonts w:hint="eastAsia"/>
                        </w:rPr>
                        <w:t>頁）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14:paraId="67350AB1" w14:textId="77777777" w:rsidR="00FD3D27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該畫像鏡</w:t>
      </w:r>
      <w:proofErr w:type="gramStart"/>
      <w:r w:rsidRPr="00A5703E">
        <w:rPr>
          <w:rFonts w:hint="eastAsia"/>
        </w:rPr>
        <w:t>屬於</w:t>
      </w:r>
      <w:proofErr w:type="gramEnd"/>
      <w:r w:rsidRPr="00A5703E">
        <w:rPr>
          <w:rFonts w:hint="eastAsia"/>
        </w:rPr>
        <w:t>東漢中晚期，</w:t>
      </w:r>
      <w:proofErr w:type="gramStart"/>
      <w:r w:rsidRPr="00A5703E">
        <w:rPr>
          <w:rFonts w:hint="eastAsia"/>
        </w:rPr>
        <w:t>內</w:t>
      </w:r>
      <w:proofErr w:type="gramEnd"/>
      <w:r w:rsidRPr="00A5703E">
        <w:rPr>
          <w:rFonts w:hint="eastAsia"/>
        </w:rPr>
        <w:t>容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當時流行的西王母、東王公等仙人畫像，“周</w:t>
      </w:r>
      <w:r w:rsidRPr="00A5703E">
        <w:rPr>
          <w:rFonts w:ascii="宋体-方正超大字符集" w:eastAsia="宋体-方正超大字符集" w:hAnsi="宋体-方正超大字符集" w:cs="宋体-方正超大字符集" w:hint="eastAsia"/>
        </w:rPr>
        <w:t>𨙶</w:t>
      </w:r>
      <w:r w:rsidRPr="00A5703E">
        <w:rPr>
          <w:rFonts w:hint="eastAsia"/>
        </w:rPr>
        <w:t>”二字位</w:t>
      </w:r>
      <w:proofErr w:type="gramStart"/>
      <w:r w:rsidRPr="00A5703E">
        <w:rPr>
          <w:rFonts w:hint="eastAsia"/>
        </w:rPr>
        <w:t>於</w:t>
      </w:r>
      <w:proofErr w:type="gramEnd"/>
      <w:r w:rsidRPr="00A5703E">
        <w:rPr>
          <w:rFonts w:hint="eastAsia"/>
        </w:rPr>
        <w:t>東王公畫像左下方，且方向不同，似不宜視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榜題。《藏鏡》和《鏡鑑》編者認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是作鏡師自稱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是可取的，“周</w:t>
      </w:r>
      <w:r w:rsidRPr="00A5703E">
        <w:rPr>
          <w:rFonts w:ascii="宋体-方正超大字符集" w:eastAsia="宋体-方正超大字符集" w:hAnsi="宋体-方正超大字符集" w:cs="宋体-方正超大字符集" w:hint="eastAsia"/>
        </w:rPr>
        <w:t>𨙶</w:t>
      </w:r>
      <w:r w:rsidRPr="00A5703E">
        <w:rPr>
          <w:rFonts w:hint="eastAsia"/>
        </w:rPr>
        <w:t>”可理解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姓周名</w:t>
      </w:r>
      <w:r w:rsidRPr="00A5703E">
        <w:rPr>
          <w:rFonts w:ascii="宋体-方正超大字符集" w:eastAsia="宋体-方正超大字符集" w:hAnsi="宋体-方正超大字符集" w:cs="宋体-方正超大字符集" w:hint="eastAsia"/>
        </w:rPr>
        <w:t>𨙶</w:t>
      </w:r>
      <w:r w:rsidRPr="00A5703E">
        <w:rPr>
          <w:rFonts w:hint="eastAsia"/>
        </w:rPr>
        <w:t>的鑄鏡師。“</w:t>
      </w:r>
      <w:r w:rsidRPr="00A5703E">
        <w:rPr>
          <w:rFonts w:ascii="宋体-方正超大字符集" w:eastAsia="宋体-方正超大字符集" w:hAnsi="宋体-方正超大字符集" w:cs="宋体-方正超大字符集" w:hint="eastAsia"/>
        </w:rPr>
        <w:t>𨙶</w:t>
      </w:r>
      <w:r w:rsidRPr="00A5703E">
        <w:rPr>
          <w:rFonts w:hint="eastAsia"/>
        </w:rPr>
        <w:t>”字首見</w:t>
      </w:r>
      <w:proofErr w:type="gramStart"/>
      <w:r w:rsidRPr="00A5703E">
        <w:rPr>
          <w:rFonts w:hint="eastAsia"/>
        </w:rPr>
        <w:t>於</w:t>
      </w:r>
      <w:proofErr w:type="gramEnd"/>
      <w:r w:rsidRPr="00A5703E">
        <w:rPr>
          <w:rFonts w:hint="eastAsia"/>
        </w:rPr>
        <w:t>出土文字資料，具有較高的文字學價值。</w:t>
      </w:r>
    </w:p>
    <w:p w14:paraId="78E81013" w14:textId="77777777" w:rsidR="00FD3D27" w:rsidRPr="00A5703E" w:rsidRDefault="00FD3D27" w:rsidP="00A5703E">
      <w:pPr>
        <w:pStyle w:val="aff6"/>
        <w:ind w:firstLine="560"/>
      </w:pPr>
      <w:r w:rsidRPr="00A5703E">
        <w:t>10.</w:t>
      </w:r>
      <w:r w:rsidRPr="00A5703E">
        <w:rPr>
          <w:rFonts w:hint="eastAsia"/>
        </w:rPr>
        <w:t>《藏鏡》</w:t>
      </w:r>
      <w:r w:rsidRPr="00A5703E">
        <w:t>143</w:t>
      </w:r>
      <w:r w:rsidRPr="00A5703E">
        <w:rPr>
          <w:rFonts w:hint="eastAsia"/>
        </w:rPr>
        <w:t>號、《鏡鑑》1</w:t>
      </w:r>
      <w:r w:rsidRPr="00A5703E">
        <w:t>53</w:t>
      </w:r>
      <w:r w:rsidRPr="00A5703E">
        <w:rPr>
          <w:rFonts w:hint="eastAsia"/>
        </w:rPr>
        <w:t>號藏品</w:t>
      </w:r>
    </w:p>
    <w:p w14:paraId="79BD98B1" w14:textId="77777777" w:rsidR="00FD3D27" w:rsidRPr="00A5703E" w:rsidRDefault="00FD3D27" w:rsidP="00A5703E">
      <w:pPr>
        <w:pStyle w:val="aff6"/>
        <w:ind w:firstLine="560"/>
      </w:pPr>
      <w:proofErr w:type="gramStart"/>
      <w:r w:rsidRPr="00A5703E">
        <w:rPr>
          <w:rFonts w:hint="eastAsia"/>
        </w:rPr>
        <w:t>兩書</w:t>
      </w:r>
      <w:proofErr w:type="gramEnd"/>
      <w:r w:rsidRPr="00A5703E">
        <w:rPr>
          <w:rFonts w:hint="eastAsia"/>
        </w:rPr>
        <w:t>均稱“環</w:t>
      </w:r>
      <w:proofErr w:type="gramStart"/>
      <w:r w:rsidRPr="00A5703E">
        <w:rPr>
          <w:rFonts w:hint="eastAsia"/>
        </w:rPr>
        <w:t>狀</w:t>
      </w:r>
      <w:proofErr w:type="gramEnd"/>
      <w:r w:rsidRPr="00A5703E">
        <w:rPr>
          <w:rFonts w:hint="eastAsia"/>
        </w:rPr>
        <w:t>乳神獸鏡”。《藏鏡》釋文作：“吾作明鏡，幽</w:t>
      </w:r>
      <w:proofErr w:type="gramStart"/>
      <w:r w:rsidRPr="00A5703E">
        <w:rPr>
          <w:rFonts w:hint="eastAsia"/>
        </w:rPr>
        <w:t>凍</w:t>
      </w:r>
      <w:proofErr w:type="gramEnd"/>
      <w:r w:rsidRPr="00A5703E">
        <w:rPr>
          <w:rFonts w:hint="eastAsia"/>
        </w:rPr>
        <w:t>三</w:t>
      </w:r>
      <w:proofErr w:type="gramStart"/>
      <w:r w:rsidRPr="00A5703E">
        <w:rPr>
          <w:rFonts w:hint="eastAsia"/>
        </w:rPr>
        <w:t>岡</w:t>
      </w:r>
      <w:proofErr w:type="gramEnd"/>
      <w:r w:rsidRPr="00A5703E">
        <w:rPr>
          <w:rFonts w:hint="eastAsia"/>
        </w:rPr>
        <w:t>，服□。”《鏡鑑》釋文作：“吾作明鏡，幽湅三</w:t>
      </w:r>
      <w:proofErr w:type="gramStart"/>
      <w:r w:rsidRPr="00A5703E">
        <w:rPr>
          <w:rFonts w:hint="eastAsia"/>
        </w:rPr>
        <w:t>岡</w:t>
      </w:r>
      <w:proofErr w:type="gramEnd"/>
      <w:r w:rsidRPr="00A5703E">
        <w:rPr>
          <w:rFonts w:hint="eastAsia"/>
        </w:rPr>
        <w:t>，服□。”</w:t>
      </w:r>
    </w:p>
    <w:p w14:paraId="7997BECD" w14:textId="77777777" w:rsidR="00A5703E" w:rsidRPr="00A5703E" w:rsidRDefault="00FD3D27" w:rsidP="00A5703E">
      <w:pPr>
        <w:pStyle w:val="aff6"/>
        <w:ind w:firstLine="560"/>
      </w:pPr>
      <w:r w:rsidRPr="00A5703E">
        <w:rPr>
          <w:rFonts w:hint="eastAsia"/>
        </w:rPr>
        <w:t>最</w:t>
      </w:r>
      <w:proofErr w:type="gramStart"/>
      <w:r w:rsidRPr="00A5703E">
        <w:rPr>
          <w:rFonts w:hint="eastAsia"/>
        </w:rPr>
        <w:t>後</w:t>
      </w:r>
      <w:proofErr w:type="gramEnd"/>
      <w:r w:rsidRPr="00A5703E">
        <w:rPr>
          <w:rFonts w:hint="eastAsia"/>
        </w:rPr>
        <w:t>一字作</w:t>
      </w:r>
      <w:r w:rsidRPr="00A5703E">
        <w:rPr>
          <w:noProof/>
        </w:rPr>
        <w:drawing>
          <wp:inline distT="0" distB="0" distL="0" distR="0" wp14:anchorId="28D4708C" wp14:editId="78EE6167">
            <wp:extent cx="257175" cy="274911"/>
            <wp:effectExtent l="0" t="0" r="0" b="0"/>
            <wp:docPr id="66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55" cy="280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，明顯是“褱”字，漢印文字或作</w:t>
      </w:r>
      <w:r w:rsidRPr="00A5703E">
        <w:rPr>
          <w:noProof/>
        </w:rPr>
        <w:drawing>
          <wp:inline distT="0" distB="0" distL="0" distR="0" wp14:anchorId="6C1BB59C" wp14:editId="7E1311FC">
            <wp:extent cx="200025" cy="277454"/>
            <wp:effectExtent l="0" t="0" r="0" b="8890"/>
            <wp:docPr id="69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02235" cy="28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endnoteReference w:id="33"/>
      </w:r>
      <w:r w:rsidRPr="00A5703E">
        <w:rPr>
          <w:rFonts w:hint="eastAsia"/>
        </w:rPr>
        <w:t>，該銘中讀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“懷”。</w:t>
      </w:r>
      <w:proofErr w:type="gramStart"/>
      <w:r w:rsidRPr="00A5703E">
        <w:rPr>
          <w:rFonts w:hint="eastAsia"/>
        </w:rPr>
        <w:t>戰國</w:t>
      </w:r>
      <w:proofErr w:type="gramEnd"/>
      <w:r w:rsidRPr="00A5703E">
        <w:rPr>
          <w:rFonts w:hint="eastAsia"/>
        </w:rPr>
        <w:t>秦漢出土文獻中，“褱”多讀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“懷”。</w:t>
      </w:r>
      <w:r w:rsidRPr="00A5703E">
        <w:endnoteReference w:id="34"/>
      </w:r>
      <w:r w:rsidRPr="00A5703E">
        <w:rPr>
          <w:rFonts w:hint="eastAsia"/>
        </w:rPr>
        <w:t>鏡銘的“服懷”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佩</w:t>
      </w:r>
      <w:proofErr w:type="gramStart"/>
      <w:r w:rsidRPr="00A5703E">
        <w:rPr>
          <w:rFonts w:hint="eastAsia"/>
        </w:rPr>
        <w:t>帶懷</w:t>
      </w:r>
      <w:proofErr w:type="gramEnd"/>
      <w:r w:rsidRPr="00A5703E">
        <w:rPr>
          <w:rFonts w:hint="eastAsia"/>
        </w:rPr>
        <w:t>藏義。漢印文字“</w:t>
      </w:r>
      <w:r w:rsidRPr="00A5703E">
        <w:rPr>
          <w:noProof/>
        </w:rPr>
        <w:drawing>
          <wp:inline distT="0" distB="0" distL="0" distR="0" wp14:anchorId="3CA5FB8A" wp14:editId="46AFB4E0">
            <wp:extent cx="180975" cy="251031"/>
            <wp:effectExtent l="0" t="0" r="0" b="0"/>
            <wp:docPr id="51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84218" cy="255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”或釋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“哀”</w:t>
      </w:r>
      <w:r w:rsidRPr="00A5703E">
        <w:endnoteReference w:id="35"/>
      </w:r>
      <w:r w:rsidRPr="00A5703E">
        <w:rPr>
          <w:rFonts w:hint="eastAsia"/>
        </w:rPr>
        <w:t>，</w:t>
      </w:r>
      <w:r w:rsidR="00A5703E" w:rsidRPr="00A5703E">
        <w:rPr>
          <w:rFonts w:hint="eastAsia"/>
        </w:rPr>
        <w:t>該鏡銘“褱”的字形證明漢印文字亦只能釋</w:t>
      </w:r>
      <w:proofErr w:type="gramStart"/>
      <w:r w:rsidR="00A5703E" w:rsidRPr="00A5703E">
        <w:rPr>
          <w:rFonts w:hint="eastAsia"/>
        </w:rPr>
        <w:t>為</w:t>
      </w:r>
      <w:proofErr w:type="gramEnd"/>
      <w:r w:rsidR="00A5703E" w:rsidRPr="00A5703E">
        <w:rPr>
          <w:rFonts w:hint="eastAsia"/>
        </w:rPr>
        <w:t>“褱”而不是“哀”。</w:t>
      </w:r>
    </w:p>
    <w:p w14:paraId="4D7FAC18" w14:textId="77777777" w:rsidR="00A5703E" w:rsidRPr="00A5703E" w:rsidRDefault="00A5703E" w:rsidP="00A5703E">
      <w:pPr>
        <w:pStyle w:val="aff6"/>
        <w:ind w:firstLine="560"/>
      </w:pPr>
      <w:r w:rsidRPr="00A5703E">
        <w:rPr>
          <w:rFonts w:hint="eastAsia"/>
        </w:rPr>
        <w:t>綜上，該鏡銘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釋作：“吾作明竟（鏡），幽湅（煉）三</w:t>
      </w:r>
      <w:proofErr w:type="gramStart"/>
      <w:r w:rsidRPr="00A5703E">
        <w:rPr>
          <w:rFonts w:hint="eastAsia"/>
        </w:rPr>
        <w:t>岡</w:t>
      </w:r>
      <w:proofErr w:type="gramEnd"/>
      <w:r w:rsidRPr="00A5703E">
        <w:rPr>
          <w:rFonts w:hint="eastAsia"/>
        </w:rPr>
        <w:t>，服褱（</w:t>
      </w:r>
      <w:proofErr w:type="gramStart"/>
      <w:r w:rsidRPr="00A5703E">
        <w:rPr>
          <w:rFonts w:hint="eastAsia"/>
        </w:rPr>
        <w:t>懷</w:t>
      </w:r>
      <w:proofErr w:type="gramEnd"/>
      <w:r w:rsidRPr="00A5703E">
        <w:rPr>
          <w:rFonts w:hint="eastAsia"/>
        </w:rPr>
        <w:t>）。”</w:t>
      </w:r>
    </w:p>
    <w:p w14:paraId="35F9E4AB" w14:textId="77777777" w:rsidR="00A5703E" w:rsidRPr="00A5703E" w:rsidRDefault="00A5703E" w:rsidP="00A5703E">
      <w:pPr>
        <w:pStyle w:val="aff6"/>
        <w:ind w:firstLine="560"/>
      </w:pPr>
      <w:r w:rsidRPr="00A5703E">
        <w:t>11.</w:t>
      </w:r>
      <w:r w:rsidRPr="00A5703E">
        <w:rPr>
          <w:rFonts w:hint="eastAsia"/>
        </w:rPr>
        <w:t>《藏鏡》</w:t>
      </w:r>
      <w:r w:rsidRPr="00A5703E">
        <w:t>149</w:t>
      </w:r>
      <w:r w:rsidRPr="00A5703E">
        <w:rPr>
          <w:rFonts w:hint="eastAsia"/>
        </w:rPr>
        <w:t>號、《鏡鑑》1</w:t>
      </w:r>
      <w:r w:rsidRPr="00A5703E">
        <w:t>58</w:t>
      </w:r>
      <w:r w:rsidRPr="00A5703E">
        <w:rPr>
          <w:rFonts w:hint="eastAsia"/>
        </w:rPr>
        <w:t>號藏品</w:t>
      </w:r>
    </w:p>
    <w:p w14:paraId="4EC646B1" w14:textId="77777777" w:rsidR="00A5703E" w:rsidRPr="00A5703E" w:rsidRDefault="00A5703E" w:rsidP="00A5703E">
      <w:pPr>
        <w:pStyle w:val="aff6"/>
        <w:ind w:firstLine="560"/>
      </w:pPr>
      <w:proofErr w:type="gramStart"/>
      <w:r w:rsidRPr="00A5703E">
        <w:rPr>
          <w:rFonts w:hint="eastAsia"/>
        </w:rPr>
        <w:t>兩書</w:t>
      </w:r>
      <w:proofErr w:type="gramEnd"/>
      <w:r w:rsidRPr="00A5703E">
        <w:rPr>
          <w:rFonts w:hint="eastAsia"/>
        </w:rPr>
        <w:t>均稱“盤龍鏡”。《藏鏡》、《鏡鑑》釋文均作：“石氏作竟四夷服。多賀</w:t>
      </w:r>
      <w:proofErr w:type="gramStart"/>
      <w:r w:rsidRPr="00A5703E">
        <w:rPr>
          <w:rFonts w:hint="eastAsia"/>
        </w:rPr>
        <w:t>國</w:t>
      </w:r>
      <w:proofErr w:type="gramEnd"/>
      <w:r w:rsidRPr="00A5703E">
        <w:rPr>
          <w:rFonts w:hint="eastAsia"/>
        </w:rPr>
        <w:t>家人民息。胡虜殲</w:t>
      </w:r>
      <w:proofErr w:type="gramStart"/>
      <w:r w:rsidRPr="00A5703E">
        <w:rPr>
          <w:rFonts w:hint="eastAsia"/>
        </w:rPr>
        <w:t>滅</w:t>
      </w:r>
      <w:proofErr w:type="gramEnd"/>
      <w:r w:rsidRPr="00A5703E">
        <w:rPr>
          <w:rFonts w:hint="eastAsia"/>
        </w:rPr>
        <w:t>天下</w:t>
      </w:r>
      <w:proofErr w:type="gramStart"/>
      <w:r w:rsidRPr="00A5703E">
        <w:rPr>
          <w:rFonts w:hint="eastAsia"/>
        </w:rPr>
        <w:t>復</w:t>
      </w:r>
      <w:proofErr w:type="gramEnd"/>
      <w:r w:rsidRPr="00A5703E">
        <w:rPr>
          <w:rFonts w:hint="eastAsia"/>
        </w:rPr>
        <w:t>。風雨時節五穀熟。長保二親得天力。</w:t>
      </w:r>
      <w:proofErr w:type="gramStart"/>
      <w:r w:rsidRPr="00A5703E">
        <w:rPr>
          <w:rFonts w:hint="eastAsia"/>
        </w:rPr>
        <w:t>傳</w:t>
      </w:r>
      <w:proofErr w:type="gramEnd"/>
      <w:r w:rsidRPr="00A5703E">
        <w:rPr>
          <w:rFonts w:hint="eastAsia"/>
        </w:rPr>
        <w:t>告</w:t>
      </w:r>
      <w:proofErr w:type="gramStart"/>
      <w:r w:rsidRPr="00A5703E">
        <w:rPr>
          <w:rFonts w:hint="eastAsia"/>
        </w:rPr>
        <w:t>後世樂</w:t>
      </w:r>
      <w:proofErr w:type="gramEnd"/>
      <w:r w:rsidRPr="00A5703E">
        <w:rPr>
          <w:rFonts w:hint="eastAsia"/>
        </w:rPr>
        <w:t>無</w:t>
      </w:r>
      <w:proofErr w:type="gramStart"/>
      <w:r w:rsidRPr="00A5703E">
        <w:rPr>
          <w:rFonts w:hint="eastAsia"/>
        </w:rPr>
        <w:t>亟</w:t>
      </w:r>
      <w:proofErr w:type="gramEnd"/>
      <w:r w:rsidRPr="00A5703E">
        <w:rPr>
          <w:rFonts w:hint="eastAsia"/>
        </w:rPr>
        <w:t>。買□竟者富昌。”</w:t>
      </w:r>
    </w:p>
    <w:p w14:paraId="2792D496" w14:textId="77777777" w:rsidR="00A5703E" w:rsidRPr="00A5703E" w:rsidRDefault="00A5703E" w:rsidP="00A5703E">
      <w:pPr>
        <w:pStyle w:val="aff6"/>
        <w:ind w:firstLine="560"/>
      </w:pPr>
      <w:r w:rsidRPr="00A5703E">
        <w:rPr>
          <w:rFonts w:hint="eastAsia"/>
        </w:rPr>
        <w:t>所謂“殲”字作</w:t>
      </w:r>
      <w:r w:rsidRPr="00A5703E">
        <w:rPr>
          <w:noProof/>
        </w:rPr>
        <w:drawing>
          <wp:inline distT="0" distB="0" distL="0" distR="0" wp14:anchorId="5DBAC3C0" wp14:editId="60F47670">
            <wp:extent cx="215900" cy="266700"/>
            <wp:effectExtent l="0" t="0" r="0" b="0"/>
            <wp:docPr id="64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05" cy="269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，明顯是“殄”字。所謂“滅”字原作</w:t>
      </w:r>
      <w:r w:rsidRPr="00A5703E">
        <w:rPr>
          <w:noProof/>
        </w:rPr>
        <w:drawing>
          <wp:inline distT="0" distB="0" distL="0" distR="0" wp14:anchorId="1D7090CA" wp14:editId="026F50A8">
            <wp:extent cx="238125" cy="283609"/>
            <wp:effectExtent l="0" t="0" r="0" b="2540"/>
            <wp:docPr id="65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19" cy="28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釋“烕”，讀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“滅”。“□”字原作</w:t>
      </w:r>
      <w:r w:rsidRPr="00A5703E">
        <w:rPr>
          <w:noProof/>
        </w:rPr>
        <w:drawing>
          <wp:inline distT="0" distB="0" distL="0" distR="0" wp14:anchorId="0375E426" wp14:editId="5CBE323D">
            <wp:extent cx="228600" cy="238125"/>
            <wp:effectExtent l="0" t="0" r="0" b="9525"/>
            <wp:docPr id="61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sharpenSoften amount="-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380" cy="242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，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是“氏”字，與該銘“石氏”的</w:t>
      </w:r>
      <w:r w:rsidRPr="00A5703E">
        <w:rPr>
          <w:noProof/>
        </w:rPr>
        <w:drawing>
          <wp:inline distT="0" distB="0" distL="0" distR="0" wp14:anchorId="079A33FB" wp14:editId="41C8E8F8">
            <wp:extent cx="266999" cy="219075"/>
            <wp:effectExtent l="0" t="0" r="0" b="0"/>
            <wp:docPr id="62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54" cy="22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03E">
        <w:rPr>
          <w:rFonts w:hint="eastAsia"/>
        </w:rPr>
        <w:t>（氏）寫法相同，此處</w:t>
      </w:r>
      <w:proofErr w:type="gramStart"/>
      <w:r w:rsidRPr="00A5703E">
        <w:rPr>
          <w:rFonts w:hint="eastAsia"/>
        </w:rPr>
        <w:t>應</w:t>
      </w:r>
      <w:proofErr w:type="gramEnd"/>
      <w:r w:rsidRPr="00A5703E">
        <w:rPr>
          <w:rFonts w:hint="eastAsia"/>
        </w:rPr>
        <w:t>讀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“是”。</w:t>
      </w:r>
    </w:p>
    <w:p w14:paraId="46F241A1" w14:textId="0F96438E" w:rsidR="00A5703E" w:rsidRDefault="00A5703E" w:rsidP="00A5703E">
      <w:pPr>
        <w:pStyle w:val="aff6"/>
        <w:ind w:firstLine="560"/>
      </w:pPr>
      <w:r w:rsidRPr="00A5703E">
        <w:rPr>
          <w:rFonts w:hint="eastAsia"/>
        </w:rPr>
        <w:t>此鏡銘宜釋</w:t>
      </w:r>
      <w:proofErr w:type="gramStart"/>
      <w:r w:rsidRPr="00A5703E">
        <w:rPr>
          <w:rFonts w:hint="eastAsia"/>
        </w:rPr>
        <w:t>為</w:t>
      </w:r>
      <w:proofErr w:type="gramEnd"/>
      <w:r w:rsidRPr="00A5703E">
        <w:rPr>
          <w:rFonts w:hint="eastAsia"/>
        </w:rPr>
        <w:t>：“石氏作竟（鏡）四夷服，多賀</w:t>
      </w:r>
      <w:proofErr w:type="gramStart"/>
      <w:r w:rsidRPr="00A5703E">
        <w:rPr>
          <w:rFonts w:hint="eastAsia"/>
        </w:rPr>
        <w:t>國</w:t>
      </w:r>
      <w:proofErr w:type="gramEnd"/>
      <w:r w:rsidRPr="00A5703E">
        <w:rPr>
          <w:rFonts w:hint="eastAsia"/>
        </w:rPr>
        <w:t>家人民息，胡虜</w:t>
      </w:r>
      <w:proofErr w:type="gramStart"/>
      <w:r w:rsidRPr="00A5703E">
        <w:rPr>
          <w:rFonts w:hint="eastAsia"/>
        </w:rPr>
        <w:t>殄烕</w:t>
      </w:r>
      <w:proofErr w:type="gramEnd"/>
      <w:r w:rsidRPr="00A5703E">
        <w:rPr>
          <w:rFonts w:hint="eastAsia"/>
        </w:rPr>
        <w:t>（</w:t>
      </w:r>
      <w:proofErr w:type="gramStart"/>
      <w:r w:rsidRPr="00A5703E">
        <w:rPr>
          <w:rFonts w:hint="eastAsia"/>
        </w:rPr>
        <w:t>滅</w:t>
      </w:r>
      <w:proofErr w:type="gramEnd"/>
      <w:r w:rsidRPr="00A5703E">
        <w:rPr>
          <w:rFonts w:hint="eastAsia"/>
        </w:rPr>
        <w:t>）天下</w:t>
      </w:r>
      <w:proofErr w:type="gramStart"/>
      <w:r w:rsidRPr="00A5703E">
        <w:rPr>
          <w:rFonts w:hint="eastAsia"/>
        </w:rPr>
        <w:t>復</w:t>
      </w:r>
      <w:proofErr w:type="gramEnd"/>
      <w:r w:rsidRPr="00A5703E">
        <w:rPr>
          <w:rFonts w:hint="eastAsia"/>
        </w:rPr>
        <w:t>，風雨時節五穀孰（熟），長保二親得天力。</w:t>
      </w:r>
      <w:proofErr w:type="gramStart"/>
      <w:r w:rsidRPr="00A5703E">
        <w:rPr>
          <w:rFonts w:hint="eastAsia"/>
        </w:rPr>
        <w:t>傳</w:t>
      </w:r>
      <w:proofErr w:type="gramEnd"/>
      <w:r w:rsidRPr="00A5703E">
        <w:rPr>
          <w:rFonts w:hint="eastAsia"/>
        </w:rPr>
        <w:t>告</w:t>
      </w:r>
      <w:proofErr w:type="gramStart"/>
      <w:r w:rsidRPr="00A5703E">
        <w:rPr>
          <w:rFonts w:hint="eastAsia"/>
        </w:rPr>
        <w:t>後世樂</w:t>
      </w:r>
      <w:proofErr w:type="gramEnd"/>
      <w:r w:rsidRPr="00A5703E">
        <w:rPr>
          <w:rFonts w:hint="eastAsia"/>
        </w:rPr>
        <w:t>無亟（極）。買氏（是）竟（鏡）者富昌。”</w:t>
      </w:r>
    </w:p>
    <w:p w14:paraId="12AA6ADE" w14:textId="77777777" w:rsidR="00FD3D27" w:rsidRPr="00A5703E" w:rsidRDefault="00FD3D27" w:rsidP="00A5703E">
      <w:pPr>
        <w:pStyle w:val="aff6"/>
        <w:ind w:firstLine="560"/>
      </w:pPr>
    </w:p>
    <w:p w14:paraId="56CC8DBC" w14:textId="1C6FEDD9" w:rsidR="00A5703E" w:rsidRPr="00EB68F7" w:rsidRDefault="00A5703E" w:rsidP="00EB68F7">
      <w:pPr>
        <w:pStyle w:val="aff5"/>
        <w:jc w:val="center"/>
        <w:rPr>
          <w:b/>
          <w:bCs/>
        </w:rPr>
      </w:pPr>
      <w:r w:rsidRPr="00EB68F7">
        <w:rPr>
          <w:rFonts w:hint="eastAsia"/>
          <w:b/>
          <w:bCs/>
        </w:rPr>
        <w:t>結語</w:t>
      </w:r>
    </w:p>
    <w:p w14:paraId="006653BF" w14:textId="77777777" w:rsidR="00A5703E" w:rsidRPr="009573BF" w:rsidRDefault="00A5703E" w:rsidP="00EB68F7">
      <w:pPr>
        <w:pStyle w:val="aff6"/>
        <w:ind w:firstLine="560"/>
      </w:pPr>
      <w:r w:rsidRPr="009573BF">
        <w:rPr>
          <w:rFonts w:hint="eastAsia"/>
        </w:rPr>
        <w:t>這批鏡銘中部分</w:t>
      </w:r>
      <w:proofErr w:type="gramStart"/>
      <w:r w:rsidRPr="009573BF">
        <w:rPr>
          <w:rFonts w:hint="eastAsia"/>
        </w:rPr>
        <w:t>內</w:t>
      </w:r>
      <w:proofErr w:type="gramEnd"/>
      <w:r w:rsidRPr="009573BF">
        <w:rPr>
          <w:rFonts w:hint="eastAsia"/>
        </w:rPr>
        <w:t>容不見</w:t>
      </w:r>
      <w:proofErr w:type="gramStart"/>
      <w:r w:rsidRPr="009573BF">
        <w:rPr>
          <w:rFonts w:hint="eastAsia"/>
        </w:rPr>
        <w:t>於</w:t>
      </w:r>
      <w:proofErr w:type="gramEnd"/>
      <w:r w:rsidRPr="009573BF">
        <w:rPr>
          <w:rFonts w:hint="eastAsia"/>
        </w:rPr>
        <w:t>其他漢代鏡銘，具有較高的</w:t>
      </w:r>
      <w:r>
        <w:rPr>
          <w:rFonts w:hint="eastAsia"/>
        </w:rPr>
        <w:t>資料</w:t>
      </w:r>
      <w:r w:rsidRPr="009573BF">
        <w:rPr>
          <w:rFonts w:hint="eastAsia"/>
        </w:rPr>
        <w:t>價值，例如：《鏡鑑》1</w:t>
      </w:r>
      <w:r w:rsidRPr="009573BF">
        <w:t>02</w:t>
      </w:r>
      <w:r w:rsidRPr="009573BF">
        <w:rPr>
          <w:rFonts w:hint="eastAsia"/>
        </w:rPr>
        <w:t>號藏品“心與心亦成親銘連弧紋鏡”</w:t>
      </w:r>
      <w:proofErr w:type="gramStart"/>
      <w:r w:rsidRPr="009573BF">
        <w:rPr>
          <w:rFonts w:hint="eastAsia"/>
        </w:rPr>
        <w:t>後</w:t>
      </w:r>
      <w:proofErr w:type="gramEnd"/>
      <w:r w:rsidRPr="009573BF">
        <w:rPr>
          <w:rFonts w:hint="eastAsia"/>
        </w:rPr>
        <w:t>半部分</w:t>
      </w:r>
      <w:proofErr w:type="gramStart"/>
      <w:r w:rsidRPr="009573BF">
        <w:rPr>
          <w:rFonts w:hint="eastAsia"/>
        </w:rPr>
        <w:t>內</w:t>
      </w:r>
      <w:proofErr w:type="gramEnd"/>
      <w:r w:rsidRPr="009573BF">
        <w:rPr>
          <w:rFonts w:hint="eastAsia"/>
        </w:rPr>
        <w:t>容“結約連惠以</w:t>
      </w:r>
      <w:proofErr w:type="gramStart"/>
      <w:r w:rsidRPr="009573BF">
        <w:rPr>
          <w:rFonts w:hint="eastAsia"/>
        </w:rPr>
        <w:t>為</w:t>
      </w:r>
      <w:proofErr w:type="gramEnd"/>
      <w:r w:rsidRPr="009573BF">
        <w:rPr>
          <w:rFonts w:hint="eastAsia"/>
        </w:rPr>
        <w:t>信，</w:t>
      </w:r>
      <w:proofErr w:type="gramStart"/>
      <w:r w:rsidRPr="009573BF">
        <w:rPr>
          <w:rFonts w:hint="eastAsia"/>
        </w:rPr>
        <w:t>書</w:t>
      </w:r>
      <w:proofErr w:type="gramEnd"/>
      <w:r w:rsidRPr="009573BF">
        <w:rPr>
          <w:rFonts w:hint="eastAsia"/>
        </w:rPr>
        <w:t>至（致）不</w:t>
      </w:r>
      <w:proofErr w:type="gramStart"/>
      <w:r w:rsidRPr="009573BF">
        <w:rPr>
          <w:rFonts w:hint="eastAsia"/>
        </w:rPr>
        <w:t>報</w:t>
      </w:r>
      <w:proofErr w:type="gramEnd"/>
      <w:r w:rsidRPr="009573BF">
        <w:rPr>
          <w:rFonts w:hint="eastAsia"/>
        </w:rPr>
        <w:t>愁</w:t>
      </w:r>
      <w:proofErr w:type="gramStart"/>
      <w:r w:rsidRPr="009573BF">
        <w:rPr>
          <w:rFonts w:hint="eastAsia"/>
        </w:rPr>
        <w:t>殺</w:t>
      </w:r>
      <w:proofErr w:type="gramEnd"/>
      <w:r w:rsidRPr="009573BF">
        <w:rPr>
          <w:rFonts w:hint="eastAsia"/>
        </w:rPr>
        <w:t>人”， 《鏡鑑》1</w:t>
      </w:r>
      <w:r w:rsidRPr="009573BF">
        <w:t>05</w:t>
      </w:r>
      <w:r w:rsidRPr="009573BF">
        <w:rPr>
          <w:rFonts w:hint="eastAsia"/>
        </w:rPr>
        <w:t>號藏品“清詪銘連弧紋鏡”的“絲組級（綴）”等。《鏡鑑》1</w:t>
      </w:r>
      <w:r w:rsidRPr="009573BF">
        <w:t>43</w:t>
      </w:r>
      <w:r w:rsidRPr="009573BF">
        <w:rPr>
          <w:rFonts w:hint="eastAsia"/>
        </w:rPr>
        <w:t>號藏品“重列式神獸鏡”的“涾”字</w:t>
      </w:r>
      <w:r>
        <w:rPr>
          <w:rFonts w:hint="eastAsia"/>
        </w:rPr>
        <w:t>、1</w:t>
      </w:r>
      <w:r>
        <w:t>47</w:t>
      </w:r>
      <w:r>
        <w:rPr>
          <w:rFonts w:hint="eastAsia"/>
        </w:rPr>
        <w:t>號藏品“畫像鏡”的“</w:t>
      </w:r>
      <w:r w:rsidRPr="009573BF">
        <w:rPr>
          <w:rFonts w:ascii="SimSun-ExtB" w:eastAsia="SimSun-ExtB" w:hAnsi="SimSun-ExtB" w:cs="SimSun-ExtB" w:hint="eastAsia"/>
          <w:shd w:val="clear" w:color="auto" w:fill="FFFFFF"/>
        </w:rPr>
        <w:t>𨙶</w:t>
      </w:r>
      <w:r>
        <w:rPr>
          <w:rFonts w:hint="eastAsia"/>
        </w:rPr>
        <w:t>”字</w:t>
      </w:r>
      <w:proofErr w:type="gramStart"/>
      <w:r w:rsidRPr="009573BF">
        <w:rPr>
          <w:rFonts w:hint="eastAsia"/>
        </w:rPr>
        <w:t>為</w:t>
      </w:r>
      <w:proofErr w:type="gramEnd"/>
      <w:r w:rsidRPr="009573BF">
        <w:rPr>
          <w:rFonts w:hint="eastAsia"/>
        </w:rPr>
        <w:t>出土資料所僅見，《鏡鑑》1</w:t>
      </w:r>
      <w:r w:rsidRPr="009573BF">
        <w:t>53</w:t>
      </w:r>
      <w:r w:rsidRPr="009573BF">
        <w:rPr>
          <w:rFonts w:hint="eastAsia"/>
        </w:rPr>
        <w:t>號藏品“環</w:t>
      </w:r>
      <w:proofErr w:type="gramStart"/>
      <w:r w:rsidRPr="009573BF">
        <w:rPr>
          <w:rFonts w:hint="eastAsia"/>
        </w:rPr>
        <w:t>狀</w:t>
      </w:r>
      <w:proofErr w:type="gramEnd"/>
      <w:r w:rsidRPr="009573BF">
        <w:rPr>
          <w:rFonts w:hint="eastAsia"/>
        </w:rPr>
        <w:t>乳神獸鏡”的“褱”字形與漢印文字字形一致，同時可證漢印文字釋“褱”是正確的，均具有較高的文字學價值。</w:t>
      </w:r>
    </w:p>
    <w:p w14:paraId="70A76FD2" w14:textId="77777777" w:rsidR="00A5703E" w:rsidRPr="009573BF" w:rsidRDefault="00A5703E" w:rsidP="00EB68F7">
      <w:pPr>
        <w:pStyle w:val="aff6"/>
        <w:ind w:firstLine="560"/>
      </w:pPr>
    </w:p>
    <w:p w14:paraId="6279B649" w14:textId="77777777" w:rsidR="00A5703E" w:rsidRPr="00EB68F7" w:rsidRDefault="00A5703E" w:rsidP="00EB68F7">
      <w:pPr>
        <w:pStyle w:val="aff6"/>
        <w:ind w:firstLine="562"/>
        <w:rPr>
          <w:b/>
          <w:bCs/>
        </w:rPr>
      </w:pPr>
      <w:r w:rsidRPr="00EB68F7">
        <w:rPr>
          <w:rFonts w:hint="eastAsia"/>
          <w:b/>
          <w:bCs/>
        </w:rPr>
        <w:t>附錄</w:t>
      </w:r>
    </w:p>
    <w:p w14:paraId="7253056E" w14:textId="77777777" w:rsidR="00A5703E" w:rsidRPr="009573BF" w:rsidRDefault="00A5703E" w:rsidP="00EB68F7">
      <w:pPr>
        <w:pStyle w:val="aff6"/>
        <w:ind w:firstLine="560"/>
      </w:pPr>
      <w:r w:rsidRPr="009573BF">
        <w:rPr>
          <w:rFonts w:hint="eastAsia"/>
        </w:rPr>
        <w:t>《藏鏡》和《鏡鑑》</w:t>
      </w:r>
      <w:proofErr w:type="gramStart"/>
      <w:r w:rsidRPr="009573BF">
        <w:rPr>
          <w:rFonts w:hint="eastAsia"/>
        </w:rPr>
        <w:t>兩書</w:t>
      </w:r>
      <w:proofErr w:type="gramEnd"/>
      <w:r w:rsidRPr="009573BF">
        <w:rPr>
          <w:rFonts w:hint="eastAsia"/>
        </w:rPr>
        <w:t>所作釋文</w:t>
      </w:r>
      <w:proofErr w:type="gramStart"/>
      <w:r w:rsidRPr="009573BF">
        <w:rPr>
          <w:rFonts w:hint="eastAsia"/>
        </w:rPr>
        <w:t>對</w:t>
      </w:r>
      <w:proofErr w:type="gramEnd"/>
      <w:r w:rsidRPr="009573BF">
        <w:rPr>
          <w:rFonts w:hint="eastAsia"/>
        </w:rPr>
        <w:t>銘文原字和所破讀字的把握沒有固定</w:t>
      </w:r>
      <w:proofErr w:type="gramStart"/>
      <w:r w:rsidRPr="009573BF">
        <w:rPr>
          <w:rFonts w:hint="eastAsia"/>
        </w:rPr>
        <w:t>標準</w:t>
      </w:r>
      <w:proofErr w:type="gramEnd"/>
      <w:r w:rsidRPr="009573BF">
        <w:rPr>
          <w:rFonts w:hint="eastAsia"/>
        </w:rPr>
        <w:t>，例如：鏡銘的“竟”，或寫作“竟”或直接作“鏡”。除上文所討論的鏡銘之外，今錄其他有破讀字的鏡銘釋文如下表。</w:t>
      </w:r>
    </w:p>
    <w:tbl>
      <w:tblPr>
        <w:tblStyle w:val="afb"/>
        <w:tblW w:w="0" w:type="auto"/>
        <w:jc w:val="center"/>
        <w:tblLook w:val="04A0" w:firstRow="1" w:lastRow="0" w:firstColumn="1" w:lastColumn="0" w:noHBand="0" w:noVBand="1"/>
      </w:tblPr>
      <w:tblGrid>
        <w:gridCol w:w="2109"/>
        <w:gridCol w:w="6187"/>
      </w:tblGrid>
      <w:tr w:rsidR="00A5703E" w:rsidRPr="009573BF" w14:paraId="2AD6F3E3" w14:textId="77777777" w:rsidTr="008659A6">
        <w:trPr>
          <w:jc w:val="center"/>
        </w:trPr>
        <w:tc>
          <w:tcPr>
            <w:tcW w:w="2122" w:type="dxa"/>
          </w:tcPr>
          <w:p w14:paraId="760430EA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著錄</w:t>
            </w:r>
          </w:p>
        </w:tc>
        <w:tc>
          <w:tcPr>
            <w:tcW w:w="6237" w:type="dxa"/>
          </w:tcPr>
          <w:p w14:paraId="19D566D7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鏡銘</w:t>
            </w:r>
          </w:p>
        </w:tc>
      </w:tr>
      <w:tr w:rsidR="00A5703E" w:rsidRPr="009573BF" w14:paraId="15A1144D" w14:textId="77777777" w:rsidTr="008659A6">
        <w:trPr>
          <w:trHeight w:val="360"/>
          <w:jc w:val="center"/>
        </w:trPr>
        <w:tc>
          <w:tcPr>
            <w:tcW w:w="2122" w:type="dxa"/>
          </w:tcPr>
          <w:p w14:paraId="135724A2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《藏鏡》8</w:t>
            </w:r>
            <w:r w:rsidRPr="009573BF">
              <w:t>0</w:t>
            </w:r>
            <w:r w:rsidRPr="009573BF">
              <w:rPr>
                <w:rFonts w:hint="eastAsia"/>
              </w:rPr>
              <w:t>號</w:t>
            </w:r>
          </w:p>
          <w:p w14:paraId="1125142D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《鏡鑑》9</w:t>
            </w:r>
            <w:r w:rsidRPr="009573BF">
              <w:t>0</w:t>
            </w:r>
            <w:r w:rsidRPr="009573BF">
              <w:rPr>
                <w:rFonts w:hint="eastAsia"/>
              </w:rPr>
              <w:t>號</w:t>
            </w:r>
          </w:p>
        </w:tc>
        <w:tc>
          <w:tcPr>
            <w:tcW w:w="6237" w:type="dxa"/>
          </w:tcPr>
          <w:p w14:paraId="5683B419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大</w:t>
            </w:r>
            <w:proofErr w:type="gramStart"/>
            <w:r w:rsidRPr="009573BF">
              <w:rPr>
                <w:rFonts w:hint="eastAsia"/>
              </w:rPr>
              <w:t>樂</w:t>
            </w:r>
            <w:proofErr w:type="gramEnd"/>
            <w:r w:rsidRPr="009573BF">
              <w:rPr>
                <w:rFonts w:hint="eastAsia"/>
              </w:rPr>
              <w:t>貴富，朝莫（</w:t>
            </w:r>
            <w:proofErr w:type="gramStart"/>
            <w:r w:rsidRPr="009573BF">
              <w:rPr>
                <w:rFonts w:hint="eastAsia"/>
              </w:rPr>
              <w:t>暮</w:t>
            </w:r>
            <w:proofErr w:type="gramEnd"/>
            <w:r w:rsidRPr="009573BF">
              <w:rPr>
                <w:rFonts w:hint="eastAsia"/>
              </w:rPr>
              <w:t>）有喜，千秋萬歲，宜酒食。</w:t>
            </w:r>
          </w:p>
        </w:tc>
      </w:tr>
      <w:tr w:rsidR="00A5703E" w:rsidRPr="009573BF" w14:paraId="560C3A7F" w14:textId="77777777" w:rsidTr="008659A6">
        <w:trPr>
          <w:jc w:val="center"/>
        </w:trPr>
        <w:tc>
          <w:tcPr>
            <w:tcW w:w="2122" w:type="dxa"/>
          </w:tcPr>
          <w:p w14:paraId="5F94930E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《藏鏡》</w:t>
            </w:r>
            <w:r w:rsidRPr="009573BF">
              <w:t>94</w:t>
            </w:r>
            <w:r w:rsidRPr="009573BF">
              <w:rPr>
                <w:rFonts w:hint="eastAsia"/>
              </w:rPr>
              <w:t>號</w:t>
            </w:r>
          </w:p>
          <w:p w14:paraId="61DA6C0E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《鏡鑑》1</w:t>
            </w:r>
            <w:r w:rsidRPr="009573BF">
              <w:t>13</w:t>
            </w:r>
            <w:r w:rsidRPr="009573BF">
              <w:rPr>
                <w:rFonts w:hint="eastAsia"/>
              </w:rPr>
              <w:t>號</w:t>
            </w:r>
          </w:p>
        </w:tc>
        <w:tc>
          <w:tcPr>
            <w:tcW w:w="6237" w:type="dxa"/>
          </w:tcPr>
          <w:p w14:paraId="13704B7A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昭明鏡，</w:t>
            </w:r>
            <w:proofErr w:type="gramStart"/>
            <w:r w:rsidRPr="009573BF">
              <w:rPr>
                <w:rFonts w:hint="eastAsia"/>
              </w:rPr>
              <w:t>象</w:t>
            </w:r>
            <w:proofErr w:type="gramEnd"/>
            <w:r w:rsidRPr="009573BF">
              <w:rPr>
                <w:rFonts w:hint="eastAsia"/>
              </w:rPr>
              <w:t>（？）日光。法天地，順陰陽。正玉容，宜侯王。保祿位，辟</w:t>
            </w:r>
            <w:proofErr w:type="gramStart"/>
            <w:r w:rsidRPr="009573BF">
              <w:rPr>
                <w:rFonts w:hint="eastAsia"/>
              </w:rPr>
              <w:t>不</w:t>
            </w:r>
            <w:proofErr w:type="gramEnd"/>
            <w:r w:rsidRPr="009573BF">
              <w:rPr>
                <w:rFonts w:hint="eastAsia"/>
              </w:rPr>
              <w:t>羊（</w:t>
            </w:r>
            <w:proofErr w:type="gramStart"/>
            <w:r w:rsidRPr="009573BF">
              <w:rPr>
                <w:rFonts w:hint="eastAsia"/>
              </w:rPr>
              <w:t>祥</w:t>
            </w:r>
            <w:proofErr w:type="gramEnd"/>
            <w:r w:rsidRPr="009573BF">
              <w:rPr>
                <w:rFonts w:hint="eastAsia"/>
              </w:rPr>
              <w:t>）。白虎降兮</w:t>
            </w:r>
            <w:proofErr w:type="gramStart"/>
            <w:r w:rsidRPr="009573BF">
              <w:rPr>
                <w:rFonts w:hint="eastAsia"/>
              </w:rPr>
              <w:t>來</w:t>
            </w:r>
            <w:proofErr w:type="gramEnd"/>
            <w:r w:rsidRPr="009573BF">
              <w:rPr>
                <w:rFonts w:hint="eastAsia"/>
              </w:rPr>
              <w:t>鳳皇（</w:t>
            </w:r>
            <w:proofErr w:type="gramStart"/>
            <w:r w:rsidRPr="009573BF">
              <w:rPr>
                <w:rFonts w:hint="eastAsia"/>
              </w:rPr>
              <w:t>凰</w:t>
            </w:r>
            <w:proofErr w:type="gramEnd"/>
            <w:r w:rsidRPr="009573BF">
              <w:rPr>
                <w:rFonts w:hint="eastAsia"/>
              </w:rPr>
              <w:t>），引无（無）極</w:t>
            </w:r>
            <w:proofErr w:type="gramStart"/>
            <w:r w:rsidRPr="009573BF">
              <w:rPr>
                <w:rFonts w:hint="eastAsia"/>
              </w:rPr>
              <w:t>樂</w:t>
            </w:r>
            <w:proofErr w:type="gramEnd"/>
            <w:r w:rsidRPr="009573BF">
              <w:rPr>
                <w:rFonts w:hint="eastAsia"/>
              </w:rPr>
              <w:t>未央。</w:t>
            </w:r>
          </w:p>
        </w:tc>
      </w:tr>
      <w:tr w:rsidR="00A5703E" w:rsidRPr="009573BF" w14:paraId="10F505C6" w14:textId="77777777" w:rsidTr="008659A6">
        <w:trPr>
          <w:trHeight w:val="966"/>
          <w:jc w:val="center"/>
        </w:trPr>
        <w:tc>
          <w:tcPr>
            <w:tcW w:w="2122" w:type="dxa"/>
          </w:tcPr>
          <w:p w14:paraId="2E2CF64D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《藏鏡》</w:t>
            </w:r>
            <w:r w:rsidRPr="009573BF">
              <w:t>122</w:t>
            </w:r>
            <w:r w:rsidRPr="009573BF">
              <w:rPr>
                <w:rFonts w:hint="eastAsia"/>
              </w:rPr>
              <w:t>號</w:t>
            </w:r>
          </w:p>
          <w:p w14:paraId="0DF1AB7D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《鏡鑑》1</w:t>
            </w:r>
            <w:r w:rsidRPr="009573BF">
              <w:t>23</w:t>
            </w:r>
            <w:r w:rsidRPr="009573BF">
              <w:rPr>
                <w:rFonts w:hint="eastAsia"/>
              </w:rPr>
              <w:t>號</w:t>
            </w:r>
          </w:p>
        </w:tc>
        <w:tc>
          <w:tcPr>
            <w:tcW w:w="6237" w:type="dxa"/>
          </w:tcPr>
          <w:p w14:paraId="0B4C80C7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尚方御景（鏡）大毋（無）</w:t>
            </w:r>
            <w:proofErr w:type="gramStart"/>
            <w:r w:rsidRPr="009573BF">
              <w:rPr>
                <w:rFonts w:hint="eastAsia"/>
              </w:rPr>
              <w:t>傷</w:t>
            </w:r>
            <w:proofErr w:type="gramEnd"/>
            <w:r w:rsidRPr="009573BF">
              <w:rPr>
                <w:rFonts w:hint="eastAsia"/>
              </w:rPr>
              <w:t>，左龍右虎辟</w:t>
            </w:r>
            <w:proofErr w:type="gramStart"/>
            <w:r w:rsidRPr="009573BF">
              <w:rPr>
                <w:rFonts w:hint="eastAsia"/>
              </w:rPr>
              <w:t>不</w:t>
            </w:r>
            <w:proofErr w:type="gramEnd"/>
            <w:r w:rsidRPr="009573BF">
              <w:rPr>
                <w:rFonts w:hint="eastAsia"/>
              </w:rPr>
              <w:t>羊（</w:t>
            </w:r>
            <w:proofErr w:type="gramStart"/>
            <w:r w:rsidRPr="009573BF">
              <w:rPr>
                <w:rFonts w:hint="eastAsia"/>
              </w:rPr>
              <w:t>祥</w:t>
            </w:r>
            <w:proofErr w:type="gramEnd"/>
            <w:r w:rsidRPr="009573BF">
              <w:rPr>
                <w:rFonts w:hint="eastAsia"/>
              </w:rPr>
              <w:t>）。朱鳥玄武順陰陽，子孫</w:t>
            </w:r>
            <w:proofErr w:type="gramStart"/>
            <w:r w:rsidRPr="009573BF">
              <w:rPr>
                <w:rFonts w:hint="eastAsia"/>
              </w:rPr>
              <w:t>備</w:t>
            </w:r>
            <w:proofErr w:type="gramEnd"/>
            <w:r w:rsidRPr="009573BF">
              <w:rPr>
                <w:rFonts w:hint="eastAsia"/>
              </w:rPr>
              <w:t>具居中央。長保二親</w:t>
            </w:r>
            <w:proofErr w:type="gramStart"/>
            <w:r w:rsidRPr="009573BF">
              <w:rPr>
                <w:rFonts w:hint="eastAsia"/>
              </w:rPr>
              <w:t>樂</w:t>
            </w:r>
            <w:proofErr w:type="gramEnd"/>
            <w:r w:rsidRPr="009573BF">
              <w:rPr>
                <w:rFonts w:hint="eastAsia"/>
              </w:rPr>
              <w:t>富昌，</w:t>
            </w:r>
            <w:proofErr w:type="gramStart"/>
            <w:r w:rsidRPr="009573BF">
              <w:rPr>
                <w:rFonts w:hint="eastAsia"/>
              </w:rPr>
              <w:t>壽</w:t>
            </w:r>
            <w:proofErr w:type="gramEnd"/>
            <w:r w:rsidRPr="009573BF">
              <w:rPr>
                <w:rFonts w:hint="eastAsia"/>
              </w:rPr>
              <w:t>敝金石宜侯王。</w:t>
            </w:r>
          </w:p>
        </w:tc>
      </w:tr>
      <w:tr w:rsidR="00A5703E" w:rsidRPr="009573BF" w14:paraId="20D04788" w14:textId="77777777" w:rsidTr="008659A6">
        <w:trPr>
          <w:trHeight w:val="585"/>
          <w:jc w:val="center"/>
        </w:trPr>
        <w:tc>
          <w:tcPr>
            <w:tcW w:w="2122" w:type="dxa"/>
          </w:tcPr>
          <w:p w14:paraId="22EB283E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《藏鏡》</w:t>
            </w:r>
            <w:r w:rsidRPr="009573BF">
              <w:t>128</w:t>
            </w:r>
            <w:r w:rsidRPr="009573BF">
              <w:rPr>
                <w:rFonts w:hint="eastAsia"/>
              </w:rPr>
              <w:t>號</w:t>
            </w:r>
          </w:p>
          <w:p w14:paraId="3273858D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《鏡鑑》1</w:t>
            </w:r>
            <w:r w:rsidRPr="009573BF">
              <w:t>31</w:t>
            </w:r>
            <w:r w:rsidRPr="009573BF">
              <w:rPr>
                <w:rFonts w:hint="eastAsia"/>
              </w:rPr>
              <w:t>號</w:t>
            </w:r>
          </w:p>
        </w:tc>
        <w:tc>
          <w:tcPr>
            <w:tcW w:w="6237" w:type="dxa"/>
          </w:tcPr>
          <w:p w14:paraId="14D74073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王氏作竟（鏡）亖（四）夷服，多賀新家人民息。胡虜</w:t>
            </w:r>
            <w:proofErr w:type="gramStart"/>
            <w:r w:rsidRPr="009573BF">
              <w:rPr>
                <w:rFonts w:hint="eastAsia"/>
              </w:rPr>
              <w:t>殄滅</w:t>
            </w:r>
            <w:proofErr w:type="gramEnd"/>
            <w:r w:rsidRPr="009573BF">
              <w:rPr>
                <w:rFonts w:hint="eastAsia"/>
              </w:rPr>
              <w:t>天下</w:t>
            </w:r>
            <w:proofErr w:type="gramStart"/>
            <w:r w:rsidRPr="009573BF">
              <w:rPr>
                <w:rFonts w:hint="eastAsia"/>
              </w:rPr>
              <w:t>復</w:t>
            </w:r>
            <w:proofErr w:type="gramEnd"/>
            <w:r w:rsidRPr="009573BF">
              <w:rPr>
                <w:rFonts w:hint="eastAsia"/>
              </w:rPr>
              <w:t>，風雨時節五穀孰（熟）。長保二親受大福，</w:t>
            </w:r>
            <w:proofErr w:type="gramStart"/>
            <w:r w:rsidRPr="009573BF">
              <w:rPr>
                <w:rFonts w:hint="eastAsia"/>
              </w:rPr>
              <w:t>傳</w:t>
            </w:r>
            <w:proofErr w:type="gramEnd"/>
            <w:r w:rsidRPr="009573BF">
              <w:rPr>
                <w:rFonts w:hint="eastAsia"/>
              </w:rPr>
              <w:t>告</w:t>
            </w:r>
            <w:proofErr w:type="gramStart"/>
            <w:r w:rsidRPr="009573BF">
              <w:rPr>
                <w:rFonts w:hint="eastAsia"/>
              </w:rPr>
              <w:t>後</w:t>
            </w:r>
            <w:proofErr w:type="gramEnd"/>
            <w:r w:rsidRPr="009573BF">
              <w:rPr>
                <w:rFonts w:hint="eastAsia"/>
              </w:rPr>
              <w:t>世子孫力，千秋萬歲</w:t>
            </w:r>
            <w:proofErr w:type="gramStart"/>
            <w:r w:rsidRPr="009573BF">
              <w:rPr>
                <w:rFonts w:hint="eastAsia"/>
              </w:rPr>
              <w:t>樂</w:t>
            </w:r>
            <w:proofErr w:type="gramEnd"/>
            <w:r w:rsidRPr="009573BF">
              <w:rPr>
                <w:rFonts w:hint="eastAsia"/>
              </w:rPr>
              <w:t>毋（無）亟（極），大利兮。</w:t>
            </w:r>
          </w:p>
        </w:tc>
      </w:tr>
      <w:tr w:rsidR="00A5703E" w:rsidRPr="009573BF" w14:paraId="31817D31" w14:textId="77777777" w:rsidTr="008659A6">
        <w:trPr>
          <w:trHeight w:val="675"/>
          <w:jc w:val="center"/>
        </w:trPr>
        <w:tc>
          <w:tcPr>
            <w:tcW w:w="2122" w:type="dxa"/>
          </w:tcPr>
          <w:p w14:paraId="7154F861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《藏鏡》</w:t>
            </w:r>
            <w:r w:rsidRPr="009573BF">
              <w:t>127</w:t>
            </w:r>
            <w:r w:rsidRPr="009573BF">
              <w:rPr>
                <w:rFonts w:hint="eastAsia"/>
              </w:rPr>
              <w:t>號</w:t>
            </w:r>
          </w:p>
          <w:p w14:paraId="63C9A87B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《鏡鑑》1</w:t>
            </w:r>
            <w:r w:rsidRPr="009573BF">
              <w:t>32</w:t>
            </w:r>
            <w:r w:rsidRPr="009573BF">
              <w:rPr>
                <w:rFonts w:hint="eastAsia"/>
              </w:rPr>
              <w:t>號</w:t>
            </w:r>
          </w:p>
        </w:tc>
        <w:tc>
          <w:tcPr>
            <w:tcW w:w="6237" w:type="dxa"/>
          </w:tcPr>
          <w:p w14:paraId="4A5171A4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王氏作竟（鏡）亖（四）夷服，多賀新家人民息。胡虜</w:t>
            </w:r>
            <w:proofErr w:type="gramStart"/>
            <w:r w:rsidRPr="009573BF">
              <w:rPr>
                <w:rFonts w:hint="eastAsia"/>
              </w:rPr>
              <w:t>殄滅</w:t>
            </w:r>
            <w:proofErr w:type="gramEnd"/>
            <w:r w:rsidRPr="009573BF">
              <w:rPr>
                <w:rFonts w:hint="eastAsia"/>
              </w:rPr>
              <w:t>天下</w:t>
            </w:r>
            <w:proofErr w:type="gramStart"/>
            <w:r w:rsidRPr="009573BF">
              <w:rPr>
                <w:rFonts w:hint="eastAsia"/>
              </w:rPr>
              <w:t>復</w:t>
            </w:r>
            <w:proofErr w:type="gramEnd"/>
            <w:r w:rsidRPr="009573BF">
              <w:rPr>
                <w:rFonts w:hint="eastAsia"/>
              </w:rPr>
              <w:t>，風雨時節五穀孰（熟）。長保二親受大福，官位尊明蒙祿食。</w:t>
            </w:r>
            <w:proofErr w:type="gramStart"/>
            <w:r w:rsidRPr="009573BF">
              <w:rPr>
                <w:rFonts w:hint="eastAsia"/>
              </w:rPr>
              <w:t>傳</w:t>
            </w:r>
            <w:proofErr w:type="gramEnd"/>
            <w:r w:rsidRPr="009573BF">
              <w:rPr>
                <w:rFonts w:hint="eastAsia"/>
              </w:rPr>
              <w:t>告</w:t>
            </w:r>
            <w:proofErr w:type="gramStart"/>
            <w:r w:rsidRPr="009573BF">
              <w:rPr>
                <w:rFonts w:hint="eastAsia"/>
              </w:rPr>
              <w:t>後</w:t>
            </w:r>
            <w:proofErr w:type="gramEnd"/>
            <w:r w:rsidRPr="009573BF">
              <w:rPr>
                <w:rFonts w:hint="eastAsia"/>
              </w:rPr>
              <w:t>世子孫力，千秋萬歲</w:t>
            </w:r>
            <w:proofErr w:type="gramStart"/>
            <w:r w:rsidRPr="009573BF">
              <w:rPr>
                <w:rFonts w:hint="eastAsia"/>
              </w:rPr>
              <w:t>樂</w:t>
            </w:r>
            <w:proofErr w:type="gramEnd"/>
            <w:r w:rsidRPr="009573BF">
              <w:rPr>
                <w:rFonts w:hint="eastAsia"/>
              </w:rPr>
              <w:t>毋（無）亟（極），大利兮。</w:t>
            </w:r>
          </w:p>
        </w:tc>
      </w:tr>
      <w:tr w:rsidR="00A5703E" w:rsidRPr="009573BF" w14:paraId="23696DB5" w14:textId="77777777" w:rsidTr="008659A6">
        <w:trPr>
          <w:trHeight w:val="1410"/>
          <w:jc w:val="center"/>
        </w:trPr>
        <w:tc>
          <w:tcPr>
            <w:tcW w:w="2122" w:type="dxa"/>
          </w:tcPr>
          <w:p w14:paraId="4FAC87C2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《藏鏡》</w:t>
            </w:r>
            <w:r w:rsidRPr="009573BF">
              <w:t>148</w:t>
            </w:r>
            <w:r w:rsidRPr="009573BF">
              <w:rPr>
                <w:rFonts w:hint="eastAsia"/>
              </w:rPr>
              <w:t>號</w:t>
            </w:r>
          </w:p>
          <w:p w14:paraId="28E0F7D8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《鏡鑑》1</w:t>
            </w:r>
            <w:r w:rsidRPr="009573BF">
              <w:t>44</w:t>
            </w:r>
            <w:r w:rsidRPr="009573BF">
              <w:rPr>
                <w:rFonts w:hint="eastAsia"/>
              </w:rPr>
              <w:t>號</w:t>
            </w:r>
          </w:p>
        </w:tc>
        <w:tc>
          <w:tcPr>
            <w:tcW w:w="6237" w:type="dxa"/>
          </w:tcPr>
          <w:p w14:paraId="5990CF31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黃羊（？）作竟（鏡）四夷服，多賀</w:t>
            </w:r>
            <w:proofErr w:type="gramStart"/>
            <w:r w:rsidRPr="009573BF">
              <w:rPr>
                <w:rFonts w:hint="eastAsia"/>
              </w:rPr>
              <w:t>國</w:t>
            </w:r>
            <w:proofErr w:type="gramEnd"/>
            <w:r w:rsidRPr="009573BF">
              <w:rPr>
                <w:rFonts w:hint="eastAsia"/>
              </w:rPr>
              <w:t>家人民息。胡虜</w:t>
            </w:r>
            <w:proofErr w:type="gramStart"/>
            <w:r w:rsidRPr="009573BF">
              <w:rPr>
                <w:rFonts w:hint="eastAsia"/>
              </w:rPr>
              <w:t>殄烕</w:t>
            </w:r>
            <w:proofErr w:type="gramEnd"/>
            <w:r w:rsidRPr="009573BF">
              <w:rPr>
                <w:rFonts w:hint="eastAsia"/>
              </w:rPr>
              <w:t>（</w:t>
            </w:r>
            <w:proofErr w:type="gramStart"/>
            <w:r w:rsidRPr="009573BF">
              <w:rPr>
                <w:rFonts w:hint="eastAsia"/>
              </w:rPr>
              <w:t>滅</w:t>
            </w:r>
            <w:proofErr w:type="gramEnd"/>
            <w:r w:rsidRPr="009573BF">
              <w:rPr>
                <w:rFonts w:hint="eastAsia"/>
              </w:rPr>
              <w:t>）天下</w:t>
            </w:r>
            <w:proofErr w:type="gramStart"/>
            <w:r w:rsidRPr="009573BF">
              <w:rPr>
                <w:rFonts w:hint="eastAsia"/>
              </w:rPr>
              <w:t>復</w:t>
            </w:r>
            <w:proofErr w:type="gramEnd"/>
            <w:r w:rsidRPr="009573BF">
              <w:rPr>
                <w:rFonts w:hint="eastAsia"/>
              </w:rPr>
              <w:t>，風雨時節五穀孰（熟）。長保二親得天力，</w:t>
            </w:r>
            <w:proofErr w:type="gramStart"/>
            <w:r w:rsidRPr="009573BF">
              <w:rPr>
                <w:rFonts w:hint="eastAsia"/>
              </w:rPr>
              <w:t>傳</w:t>
            </w:r>
            <w:proofErr w:type="gramEnd"/>
            <w:r w:rsidRPr="009573BF">
              <w:rPr>
                <w:rFonts w:hint="eastAsia"/>
              </w:rPr>
              <w:t>告</w:t>
            </w:r>
            <w:proofErr w:type="gramStart"/>
            <w:r w:rsidRPr="009573BF">
              <w:rPr>
                <w:rFonts w:hint="eastAsia"/>
              </w:rPr>
              <w:t>後世樂</w:t>
            </w:r>
            <w:proofErr w:type="gramEnd"/>
            <w:r w:rsidRPr="009573BF">
              <w:rPr>
                <w:rFonts w:hint="eastAsia"/>
              </w:rPr>
              <w:t>無亟（極）。</w:t>
            </w:r>
            <w:proofErr w:type="gramStart"/>
            <w:r w:rsidRPr="009573BF">
              <w:rPr>
                <w:rFonts w:hint="eastAsia"/>
              </w:rPr>
              <w:t>壽</w:t>
            </w:r>
            <w:proofErr w:type="gramEnd"/>
            <w:r w:rsidRPr="009573BF">
              <w:rPr>
                <w:rFonts w:hint="eastAsia"/>
              </w:rPr>
              <w:t>如東王父西王母，宜孫子。</w:t>
            </w:r>
          </w:p>
        </w:tc>
      </w:tr>
      <w:tr w:rsidR="00A5703E" w:rsidRPr="009573BF" w14:paraId="5963403C" w14:textId="77777777" w:rsidTr="008659A6">
        <w:trPr>
          <w:trHeight w:val="765"/>
          <w:jc w:val="center"/>
        </w:trPr>
        <w:tc>
          <w:tcPr>
            <w:tcW w:w="2122" w:type="dxa"/>
          </w:tcPr>
          <w:p w14:paraId="1EA2899B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《藏鏡》</w:t>
            </w:r>
            <w:r w:rsidRPr="009573BF">
              <w:t>136</w:t>
            </w:r>
            <w:r w:rsidRPr="009573BF">
              <w:rPr>
                <w:rFonts w:hint="eastAsia"/>
              </w:rPr>
              <w:t>號</w:t>
            </w:r>
          </w:p>
          <w:p w14:paraId="5C85B269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《鏡鑑》1</w:t>
            </w:r>
            <w:r w:rsidRPr="009573BF">
              <w:t>48</w:t>
            </w:r>
            <w:r w:rsidRPr="009573BF">
              <w:rPr>
                <w:rFonts w:hint="eastAsia"/>
              </w:rPr>
              <w:t>號</w:t>
            </w:r>
          </w:p>
        </w:tc>
        <w:tc>
          <w:tcPr>
            <w:tcW w:w="6237" w:type="dxa"/>
          </w:tcPr>
          <w:p w14:paraId="101A3B57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騶氏作竟（鏡）四夷服，多賀</w:t>
            </w:r>
            <w:proofErr w:type="gramStart"/>
            <w:r w:rsidRPr="009573BF">
              <w:rPr>
                <w:rFonts w:hint="eastAsia"/>
              </w:rPr>
              <w:t>國</w:t>
            </w:r>
            <w:proofErr w:type="gramEnd"/>
            <w:r w:rsidRPr="009573BF">
              <w:rPr>
                <w:rFonts w:hint="eastAsia"/>
              </w:rPr>
              <w:t>家人民息。胡虜</w:t>
            </w:r>
            <w:proofErr w:type="gramStart"/>
            <w:r w:rsidRPr="009573BF">
              <w:rPr>
                <w:rFonts w:hint="eastAsia"/>
              </w:rPr>
              <w:t>殄烕</w:t>
            </w:r>
            <w:proofErr w:type="gramEnd"/>
            <w:r w:rsidRPr="009573BF">
              <w:rPr>
                <w:rFonts w:hint="eastAsia"/>
              </w:rPr>
              <w:t>（</w:t>
            </w:r>
            <w:proofErr w:type="gramStart"/>
            <w:r w:rsidRPr="009573BF">
              <w:rPr>
                <w:rFonts w:hint="eastAsia"/>
              </w:rPr>
              <w:t>滅</w:t>
            </w:r>
            <w:proofErr w:type="gramEnd"/>
            <w:r w:rsidRPr="009573BF">
              <w:rPr>
                <w:rFonts w:hint="eastAsia"/>
              </w:rPr>
              <w:t>）天下</w:t>
            </w:r>
            <w:proofErr w:type="gramStart"/>
            <w:r w:rsidRPr="009573BF">
              <w:rPr>
                <w:rFonts w:hint="eastAsia"/>
              </w:rPr>
              <w:t>復</w:t>
            </w:r>
            <w:proofErr w:type="gramEnd"/>
            <w:r w:rsidRPr="009573BF">
              <w:rPr>
                <w:rFonts w:hint="eastAsia"/>
              </w:rPr>
              <w:t>，風雨時節五穀孰（熟）。長保二親得天力，</w:t>
            </w:r>
            <w:proofErr w:type="gramStart"/>
            <w:r w:rsidRPr="009573BF">
              <w:rPr>
                <w:rFonts w:hint="eastAsia"/>
              </w:rPr>
              <w:t>傳</w:t>
            </w:r>
            <w:proofErr w:type="gramEnd"/>
            <w:r w:rsidRPr="009573BF">
              <w:rPr>
                <w:rFonts w:hint="eastAsia"/>
              </w:rPr>
              <w:t>告</w:t>
            </w:r>
            <w:proofErr w:type="gramStart"/>
            <w:r w:rsidRPr="009573BF">
              <w:rPr>
                <w:rFonts w:hint="eastAsia"/>
              </w:rPr>
              <w:t>後世樂</w:t>
            </w:r>
            <w:proofErr w:type="gramEnd"/>
            <w:r w:rsidRPr="009573BF">
              <w:rPr>
                <w:rFonts w:hint="eastAsia"/>
              </w:rPr>
              <w:t>無亟（極）。</w:t>
            </w:r>
          </w:p>
        </w:tc>
      </w:tr>
      <w:tr w:rsidR="00A5703E" w:rsidRPr="009573BF" w14:paraId="7D2A0D19" w14:textId="77777777" w:rsidTr="008659A6">
        <w:trPr>
          <w:jc w:val="center"/>
        </w:trPr>
        <w:tc>
          <w:tcPr>
            <w:tcW w:w="2122" w:type="dxa"/>
          </w:tcPr>
          <w:p w14:paraId="4FA43083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《藏鏡》</w:t>
            </w:r>
            <w:r w:rsidRPr="009573BF">
              <w:t>140</w:t>
            </w:r>
            <w:r w:rsidRPr="009573BF">
              <w:rPr>
                <w:rFonts w:hint="eastAsia"/>
              </w:rPr>
              <w:t>號</w:t>
            </w:r>
          </w:p>
          <w:p w14:paraId="68E5EEF3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《鏡鑑》1</w:t>
            </w:r>
            <w:r w:rsidRPr="009573BF">
              <w:t>51</w:t>
            </w:r>
            <w:r w:rsidRPr="009573BF">
              <w:rPr>
                <w:rFonts w:hint="eastAsia"/>
              </w:rPr>
              <w:t>號</w:t>
            </w:r>
          </w:p>
        </w:tc>
        <w:tc>
          <w:tcPr>
            <w:tcW w:w="6237" w:type="dxa"/>
          </w:tcPr>
          <w:p w14:paraId="580CC68E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西王母，事（</w:t>
            </w:r>
            <w:proofErr w:type="gramStart"/>
            <w:r w:rsidRPr="009573BF">
              <w:rPr>
                <w:rFonts w:hint="eastAsia"/>
              </w:rPr>
              <w:t>侍</w:t>
            </w:r>
            <w:proofErr w:type="gramEnd"/>
            <w:r w:rsidRPr="009573BF">
              <w:rPr>
                <w:rFonts w:hint="eastAsia"/>
              </w:rPr>
              <w:t>）者三人。</w:t>
            </w:r>
          </w:p>
        </w:tc>
      </w:tr>
      <w:tr w:rsidR="00A5703E" w:rsidRPr="009573BF" w14:paraId="38CC174A" w14:textId="77777777" w:rsidTr="008659A6">
        <w:trPr>
          <w:jc w:val="center"/>
        </w:trPr>
        <w:tc>
          <w:tcPr>
            <w:tcW w:w="2122" w:type="dxa"/>
          </w:tcPr>
          <w:p w14:paraId="51457E47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《藏鏡》</w:t>
            </w:r>
            <w:r w:rsidRPr="009573BF">
              <w:t>52</w:t>
            </w:r>
            <w:r w:rsidRPr="009573BF">
              <w:rPr>
                <w:rFonts w:hint="eastAsia"/>
              </w:rPr>
              <w:t>號</w:t>
            </w:r>
          </w:p>
          <w:p w14:paraId="720A4FEB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《鏡鑑》1</w:t>
            </w:r>
            <w:r w:rsidRPr="009573BF">
              <w:t>60</w:t>
            </w:r>
            <w:r w:rsidRPr="009573BF">
              <w:rPr>
                <w:rFonts w:hint="eastAsia"/>
              </w:rPr>
              <w:t>號</w:t>
            </w:r>
          </w:p>
        </w:tc>
        <w:tc>
          <w:tcPr>
            <w:tcW w:w="6237" w:type="dxa"/>
          </w:tcPr>
          <w:p w14:paraId="10A8DA51" w14:textId="77777777" w:rsidR="00A5703E" w:rsidRPr="009573BF" w:rsidRDefault="00A5703E" w:rsidP="00FD3D27">
            <w:pPr>
              <w:pStyle w:val="aff5"/>
            </w:pPr>
            <w:r w:rsidRPr="009573BF">
              <w:rPr>
                <w:rFonts w:hint="eastAsia"/>
              </w:rPr>
              <w:t>張是（氏）作竟（鏡）自有紀，</w:t>
            </w:r>
            <w:proofErr w:type="gramStart"/>
            <w:r w:rsidRPr="009573BF">
              <w:rPr>
                <w:rFonts w:hint="eastAsia"/>
              </w:rPr>
              <w:t>辟去不</w:t>
            </w:r>
            <w:proofErr w:type="gramEnd"/>
            <w:r w:rsidRPr="009573BF">
              <w:rPr>
                <w:rFonts w:hint="eastAsia"/>
              </w:rPr>
              <w:t>陽（</w:t>
            </w:r>
            <w:proofErr w:type="gramStart"/>
            <w:r w:rsidRPr="009573BF">
              <w:rPr>
                <w:rFonts w:hint="eastAsia"/>
              </w:rPr>
              <w:t>祥</w:t>
            </w:r>
            <w:proofErr w:type="gramEnd"/>
            <w:r w:rsidRPr="009573BF">
              <w:rPr>
                <w:rFonts w:hint="eastAsia"/>
              </w:rPr>
              <w:t>）宜古（賈）市。長保二親利孫子，</w:t>
            </w:r>
            <w:proofErr w:type="gramStart"/>
            <w:r w:rsidRPr="009573BF">
              <w:rPr>
                <w:rFonts w:hint="eastAsia"/>
              </w:rPr>
              <w:t>為</w:t>
            </w:r>
            <w:proofErr w:type="gramEnd"/>
            <w:r w:rsidRPr="009573BF">
              <w:rPr>
                <w:rFonts w:hint="eastAsia"/>
              </w:rPr>
              <w:t>吏高遷賈者□。</w:t>
            </w:r>
          </w:p>
        </w:tc>
      </w:tr>
    </w:tbl>
    <w:p w14:paraId="08A63EC3" w14:textId="77777777" w:rsidR="00A5703E" w:rsidRPr="00FD3D27" w:rsidRDefault="00A5703E" w:rsidP="00FD3D27">
      <w:pPr>
        <w:pStyle w:val="aff6"/>
        <w:ind w:firstLine="560"/>
      </w:pPr>
    </w:p>
    <w:p w14:paraId="6CC28040" w14:textId="77777777" w:rsidR="00A5703E" w:rsidRPr="00FD3D27" w:rsidRDefault="00A5703E" w:rsidP="00FD3D27">
      <w:pPr>
        <w:pStyle w:val="aff6"/>
        <w:ind w:firstLine="562"/>
      </w:pPr>
      <w:r w:rsidRPr="00FD3D27">
        <w:rPr>
          <w:rFonts w:hint="eastAsia"/>
          <w:b/>
          <w:bCs/>
        </w:rPr>
        <w:t>附記：</w:t>
      </w:r>
      <w:r w:rsidRPr="00FD3D27">
        <w:rPr>
          <w:rFonts w:hint="eastAsia"/>
        </w:rPr>
        <w:t>我們在2</w:t>
      </w:r>
      <w:r w:rsidRPr="00FD3D27">
        <w:t>021</w:t>
      </w:r>
      <w:r w:rsidRPr="00FD3D27">
        <w:rPr>
          <w:rFonts w:hint="eastAsia"/>
        </w:rPr>
        <w:t>年8月5日拜訪千石唯司先生時，承蒙惠賜大型圖錄《千石藏鏡》，在此謹表衷心感謝。</w:t>
      </w:r>
    </w:p>
    <w:p w14:paraId="7CBF070A" w14:textId="77777777" w:rsidR="00A5703E" w:rsidRPr="00FD3D27" w:rsidRDefault="00A5703E" w:rsidP="00FD3D27">
      <w:pPr>
        <w:pStyle w:val="aff6"/>
        <w:ind w:firstLine="560"/>
      </w:pPr>
      <w:r w:rsidRPr="00FD3D27">
        <w:rPr>
          <w:rFonts w:hint="eastAsia"/>
        </w:rPr>
        <w:t>本文原載北京大學出土文獻與古代文明研究所編《青銅器與金文》（第八輯），上海古籍出版社，2</w:t>
      </w:r>
      <w:r w:rsidRPr="00FD3D27">
        <w:t>022</w:t>
      </w:r>
      <w:r w:rsidRPr="00FD3D27">
        <w:rPr>
          <w:rFonts w:hint="eastAsia"/>
        </w:rPr>
        <w:t>年6月，2</w:t>
      </w:r>
      <w:r w:rsidRPr="00FD3D27">
        <w:t>65-274</w:t>
      </w:r>
      <w:r w:rsidRPr="00FD3D27">
        <w:rPr>
          <w:rFonts w:hint="eastAsia"/>
        </w:rPr>
        <w:t>頁。</w:t>
      </w:r>
    </w:p>
    <w:p w14:paraId="477E0B22" w14:textId="77777777" w:rsidR="00A5703E" w:rsidRPr="00FD3D27" w:rsidRDefault="00A5703E" w:rsidP="00FD3D27">
      <w:pPr>
        <w:pStyle w:val="aff6"/>
        <w:ind w:firstLine="560"/>
      </w:pPr>
    </w:p>
    <w:p w14:paraId="497E04F9" w14:textId="77777777" w:rsidR="00A5703E" w:rsidRPr="00FD3D27" w:rsidRDefault="00A5703E" w:rsidP="00FD3D27">
      <w:pPr>
        <w:pStyle w:val="aff6"/>
        <w:ind w:firstLine="562"/>
      </w:pPr>
      <w:r w:rsidRPr="00FD3D27">
        <w:rPr>
          <w:rFonts w:hint="eastAsia"/>
          <w:b/>
          <w:bCs/>
        </w:rPr>
        <w:t>2</w:t>
      </w:r>
      <w:r w:rsidRPr="00FD3D27">
        <w:rPr>
          <w:b/>
          <w:bCs/>
        </w:rPr>
        <w:t>022</w:t>
      </w:r>
      <w:r w:rsidRPr="00FD3D27">
        <w:rPr>
          <w:rFonts w:hint="eastAsia"/>
          <w:b/>
          <w:bCs/>
        </w:rPr>
        <w:t>年1</w:t>
      </w:r>
      <w:r w:rsidRPr="00FD3D27">
        <w:rPr>
          <w:b/>
          <w:bCs/>
        </w:rPr>
        <w:t>1</w:t>
      </w:r>
      <w:r w:rsidRPr="00FD3D27">
        <w:rPr>
          <w:rFonts w:hint="eastAsia"/>
          <w:b/>
          <w:bCs/>
        </w:rPr>
        <w:t>月1</w:t>
      </w:r>
      <w:r w:rsidRPr="00FD3D27">
        <w:rPr>
          <w:b/>
          <w:bCs/>
        </w:rPr>
        <w:t>6</w:t>
      </w:r>
      <w:r w:rsidRPr="00FD3D27">
        <w:rPr>
          <w:rFonts w:hint="eastAsia"/>
          <w:b/>
          <w:bCs/>
        </w:rPr>
        <w:t>日追記：</w:t>
      </w:r>
      <w:r w:rsidRPr="00FD3D27">
        <w:rPr>
          <w:rFonts w:hint="eastAsia"/>
        </w:rPr>
        <w:t>2</w:t>
      </w:r>
      <w:r w:rsidRPr="00FD3D27">
        <w:t>022</w:t>
      </w:r>
      <w:r w:rsidRPr="00FD3D27">
        <w:rPr>
          <w:rFonts w:hint="eastAsia"/>
        </w:rPr>
        <w:t>年1</w:t>
      </w:r>
      <w:r w:rsidRPr="00FD3D27">
        <w:t>1</w:t>
      </w:r>
      <w:r w:rsidRPr="00FD3D27">
        <w:rPr>
          <w:rFonts w:hint="eastAsia"/>
        </w:rPr>
        <w:t>月1</w:t>
      </w:r>
      <w:r w:rsidRPr="00FD3D27">
        <w:t>4</w:t>
      </w:r>
      <w:r w:rsidRPr="00FD3D27">
        <w:rPr>
          <w:rFonts w:hint="eastAsia"/>
        </w:rPr>
        <w:t>日，我們再次考察兵</w:t>
      </w:r>
      <w:proofErr w:type="gramStart"/>
      <w:r w:rsidRPr="00FD3D27">
        <w:rPr>
          <w:rFonts w:hint="eastAsia"/>
        </w:rPr>
        <w:t>庫</w:t>
      </w:r>
      <w:proofErr w:type="gramEnd"/>
      <w:r w:rsidRPr="00FD3D27">
        <w:rPr>
          <w:rFonts w:hint="eastAsia"/>
        </w:rPr>
        <w:t>縣立考古博物館加西分館“古代鏡展示館”，又仔細觀察相關漢鏡實物。其中本文所探討的“</w:t>
      </w:r>
      <w:r w:rsidRPr="00FD3D27">
        <w:t>2.</w:t>
      </w:r>
      <w:r w:rsidRPr="00FD3D27">
        <w:rPr>
          <w:rFonts w:hint="eastAsia"/>
        </w:rPr>
        <w:t>《藏鏡》8</w:t>
      </w:r>
      <w:r w:rsidRPr="00FD3D27">
        <w:t>3</w:t>
      </w:r>
      <w:r w:rsidRPr="00FD3D27">
        <w:rPr>
          <w:rFonts w:hint="eastAsia"/>
        </w:rPr>
        <w:t>號、《鏡鑑》1</w:t>
      </w:r>
      <w:r w:rsidRPr="00FD3D27">
        <w:t>05</w:t>
      </w:r>
      <w:r w:rsidRPr="00FD3D27">
        <w:rPr>
          <w:rFonts w:hint="eastAsia"/>
        </w:rPr>
        <w:t>號藏品（清詪銘連弧紋鏡）”銘文中，所謂“游中國”的“中”字形作</w:t>
      </w:r>
      <w:r w:rsidRPr="00FD3D27">
        <w:rPr>
          <w:noProof/>
        </w:rPr>
        <w:drawing>
          <wp:inline distT="0" distB="0" distL="0" distR="0" wp14:anchorId="539E4231" wp14:editId="795E324E">
            <wp:extent cx="161925" cy="274935"/>
            <wp:effectExtent l="0" t="0" r="0" b="0"/>
            <wp:docPr id="76" name="図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65141" cy="28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D3D27">
        <w:rPr>
          <w:rFonts w:hint="eastAsia"/>
        </w:rPr>
        <w:t>，無</w:t>
      </w:r>
      <w:proofErr w:type="gramStart"/>
      <w:r w:rsidRPr="00FD3D27">
        <w:rPr>
          <w:rFonts w:hint="eastAsia"/>
        </w:rPr>
        <w:t>疑應</w:t>
      </w:r>
      <w:proofErr w:type="gramEnd"/>
      <w:r w:rsidRPr="00FD3D27">
        <w:rPr>
          <w:rFonts w:hint="eastAsia"/>
        </w:rPr>
        <w:t>改釋</w:t>
      </w:r>
      <w:proofErr w:type="gramStart"/>
      <w:r w:rsidRPr="00FD3D27">
        <w:rPr>
          <w:rFonts w:hint="eastAsia"/>
        </w:rPr>
        <w:t>為</w:t>
      </w:r>
      <w:proofErr w:type="gramEnd"/>
      <w:r w:rsidRPr="00FD3D27">
        <w:rPr>
          <w:rFonts w:hint="eastAsia"/>
        </w:rPr>
        <w:t>“它”（相關銘文X光透視圖放大版見下）。</w:t>
      </w:r>
      <w:r w:rsidRPr="00FD3D27">
        <w:rPr>
          <w:rFonts w:hint="eastAsia"/>
          <w:color w:val="FF0000"/>
        </w:rPr>
        <w:t>本文所引《圖集》圖2</w:t>
      </w:r>
      <w:r w:rsidRPr="00FD3D27">
        <w:rPr>
          <w:color w:val="FF0000"/>
        </w:rPr>
        <w:t>36</w:t>
      </w:r>
      <w:r w:rsidRPr="00FD3D27">
        <w:rPr>
          <w:rFonts w:hint="eastAsia"/>
          <w:color w:val="FF0000"/>
        </w:rPr>
        <w:t>“馬谷中</w:t>
      </w:r>
      <w:proofErr w:type="gramStart"/>
      <w:r w:rsidRPr="00FD3D27">
        <w:rPr>
          <w:rFonts w:hint="eastAsia"/>
          <w:color w:val="FF0000"/>
        </w:rPr>
        <w:t>國</w:t>
      </w:r>
      <w:proofErr w:type="gramEnd"/>
      <w:r w:rsidRPr="00FD3D27">
        <w:rPr>
          <w:rFonts w:hint="eastAsia"/>
          <w:color w:val="FF0000"/>
        </w:rPr>
        <w:t>銘圈</w:t>
      </w:r>
      <w:proofErr w:type="gramStart"/>
      <w:r w:rsidRPr="00FD3D27">
        <w:rPr>
          <w:rFonts w:hint="eastAsia"/>
          <w:color w:val="FF0000"/>
        </w:rPr>
        <w:t>帶</w:t>
      </w:r>
      <w:proofErr w:type="gramEnd"/>
      <w:r w:rsidRPr="00FD3D27">
        <w:rPr>
          <w:rFonts w:hint="eastAsia"/>
          <w:color w:val="FF0000"/>
        </w:rPr>
        <w:t>鏡”中的所謂“中國”亦</w:t>
      </w:r>
      <w:proofErr w:type="gramStart"/>
      <w:r w:rsidRPr="00FD3D27">
        <w:rPr>
          <w:rFonts w:hint="eastAsia"/>
          <w:color w:val="FF0000"/>
        </w:rPr>
        <w:t>應</w:t>
      </w:r>
      <w:proofErr w:type="gramEnd"/>
      <w:r w:rsidRPr="00FD3D27">
        <w:rPr>
          <w:rFonts w:hint="eastAsia"/>
          <w:color w:val="FF0000"/>
        </w:rPr>
        <w:t>改釋</w:t>
      </w:r>
      <w:proofErr w:type="gramStart"/>
      <w:r w:rsidRPr="00FD3D27">
        <w:rPr>
          <w:rFonts w:hint="eastAsia"/>
          <w:color w:val="FF0000"/>
        </w:rPr>
        <w:t>為</w:t>
      </w:r>
      <w:proofErr w:type="gramEnd"/>
      <w:r w:rsidRPr="00FD3D27">
        <w:rPr>
          <w:rFonts w:hint="eastAsia"/>
          <w:color w:val="FF0000"/>
        </w:rPr>
        <w:t>“它國”。</w:t>
      </w:r>
      <w:r w:rsidRPr="00FD3D27">
        <w:rPr>
          <w:rFonts w:hint="eastAsia"/>
        </w:rPr>
        <w:t>另，本文圖二</w:t>
      </w:r>
      <w:proofErr w:type="gramStart"/>
      <w:r w:rsidRPr="00FD3D27">
        <w:rPr>
          <w:rFonts w:hint="eastAsia"/>
        </w:rPr>
        <w:t>為</w:t>
      </w:r>
      <w:proofErr w:type="gramEnd"/>
      <w:r w:rsidRPr="00FD3D27">
        <w:rPr>
          <w:rFonts w:hint="eastAsia"/>
        </w:rPr>
        <w:t>該鏡的X光透視圖，不是拓本。該鏡銘文整體</w:t>
      </w:r>
      <w:proofErr w:type="gramStart"/>
      <w:r w:rsidRPr="00FD3D27">
        <w:rPr>
          <w:rFonts w:hint="eastAsia"/>
        </w:rPr>
        <w:t>應</w:t>
      </w:r>
      <w:proofErr w:type="gramEnd"/>
      <w:r w:rsidRPr="00FD3D27">
        <w:rPr>
          <w:rFonts w:hint="eastAsia"/>
        </w:rPr>
        <w:t>釋</w:t>
      </w:r>
      <w:proofErr w:type="gramStart"/>
      <w:r w:rsidRPr="00FD3D27">
        <w:rPr>
          <w:rFonts w:hint="eastAsia"/>
        </w:rPr>
        <w:t>為</w:t>
      </w:r>
      <w:proofErr w:type="gramEnd"/>
      <w:r w:rsidRPr="00FD3D27">
        <w:rPr>
          <w:rFonts w:hint="eastAsia"/>
        </w:rPr>
        <w:t>：“清詪（</w:t>
      </w:r>
      <w:proofErr w:type="gramStart"/>
      <w:r w:rsidRPr="00FD3D27">
        <w:rPr>
          <w:rFonts w:hint="eastAsia"/>
        </w:rPr>
        <w:t>艮</w:t>
      </w:r>
      <w:proofErr w:type="gramEnd"/>
      <w:r w:rsidRPr="00FD3D27">
        <w:rPr>
          <w:rFonts w:hint="eastAsia"/>
        </w:rPr>
        <w:t>）銅華以</w:t>
      </w:r>
      <w:proofErr w:type="gramStart"/>
      <w:r w:rsidRPr="00FD3D27">
        <w:rPr>
          <w:rFonts w:hint="eastAsia"/>
        </w:rPr>
        <w:t>為</w:t>
      </w:r>
      <w:proofErr w:type="gramEnd"/>
      <w:r w:rsidRPr="00FD3D27">
        <w:rPr>
          <w:rFonts w:hint="eastAsia"/>
        </w:rPr>
        <w:t>鑑乎，</w:t>
      </w:r>
      <w:proofErr w:type="gramStart"/>
      <w:r w:rsidRPr="00FD3D27">
        <w:rPr>
          <w:rFonts w:hint="eastAsia"/>
        </w:rPr>
        <w:t>炤</w:t>
      </w:r>
      <w:proofErr w:type="gramEnd"/>
      <w:r w:rsidRPr="00FD3D27">
        <w:rPr>
          <w:rFonts w:hint="eastAsia"/>
        </w:rPr>
        <w:t>（照）察衣服觀容貌乎。絲組級（綴），秋風起，心甚悲，</w:t>
      </w:r>
      <w:proofErr w:type="gramStart"/>
      <w:r w:rsidRPr="00FD3D27">
        <w:rPr>
          <w:rFonts w:hint="eastAsia"/>
        </w:rPr>
        <w:t>侍</w:t>
      </w:r>
      <w:proofErr w:type="gramEnd"/>
      <w:r w:rsidRPr="00FD3D27">
        <w:rPr>
          <w:rFonts w:hint="eastAsia"/>
        </w:rPr>
        <w:t>（時）念君，立輩（</w:t>
      </w:r>
      <w:proofErr w:type="gramStart"/>
      <w:r w:rsidRPr="00FD3D27">
        <w:rPr>
          <w:rFonts w:hint="eastAsia"/>
        </w:rPr>
        <w:t>徘</w:t>
      </w:r>
      <w:proofErr w:type="gramEnd"/>
      <w:r w:rsidRPr="00FD3D27">
        <w:rPr>
          <w:rFonts w:hint="eastAsia"/>
        </w:rPr>
        <w:t>）</w:t>
      </w:r>
      <w:proofErr w:type="gramStart"/>
      <w:r w:rsidRPr="00FD3D27">
        <w:rPr>
          <w:rFonts w:hint="eastAsia"/>
        </w:rPr>
        <w:t>佪</w:t>
      </w:r>
      <w:proofErr w:type="gramEnd"/>
      <w:r w:rsidRPr="00FD3D27">
        <w:rPr>
          <w:rFonts w:hint="eastAsia"/>
        </w:rPr>
        <w:t>（</w:t>
      </w:r>
      <w:proofErr w:type="gramStart"/>
      <w:r w:rsidRPr="00FD3D27">
        <w:rPr>
          <w:rFonts w:hint="eastAsia"/>
        </w:rPr>
        <w:t>徊</w:t>
      </w:r>
      <w:proofErr w:type="gramEnd"/>
      <w:r w:rsidRPr="00FD3D27">
        <w:rPr>
          <w:rFonts w:hint="eastAsia"/>
        </w:rPr>
        <w:t>），常客居，思不可</w:t>
      </w:r>
      <w:proofErr w:type="gramStart"/>
      <w:r w:rsidRPr="00FD3D27">
        <w:rPr>
          <w:rFonts w:hint="eastAsia"/>
        </w:rPr>
        <w:t>為</w:t>
      </w:r>
      <w:proofErr w:type="gramEnd"/>
      <w:r w:rsidRPr="00FD3D27">
        <w:rPr>
          <w:rFonts w:hint="eastAsia"/>
        </w:rPr>
        <w:t>，游它</w:t>
      </w:r>
      <w:proofErr w:type="gramStart"/>
      <w:r w:rsidRPr="00FD3D27">
        <w:rPr>
          <w:rFonts w:hint="eastAsia"/>
        </w:rPr>
        <w:t>國</w:t>
      </w:r>
      <w:proofErr w:type="gramEnd"/>
      <w:r w:rsidRPr="00FD3D27">
        <w:rPr>
          <w:rFonts w:hint="eastAsia"/>
        </w:rPr>
        <w:t>，</w:t>
      </w:r>
      <w:proofErr w:type="gramStart"/>
      <w:r w:rsidRPr="00FD3D27">
        <w:rPr>
          <w:rFonts w:hint="eastAsia"/>
        </w:rPr>
        <w:t>侍</w:t>
      </w:r>
      <w:proofErr w:type="gramEnd"/>
      <w:r w:rsidRPr="00FD3D27">
        <w:rPr>
          <w:rFonts w:hint="eastAsia"/>
        </w:rPr>
        <w:t>（時）</w:t>
      </w:r>
      <w:proofErr w:type="gramStart"/>
      <w:r w:rsidRPr="00FD3D27">
        <w:rPr>
          <w:rFonts w:hint="eastAsia"/>
        </w:rPr>
        <w:t>來</w:t>
      </w:r>
      <w:proofErr w:type="gramEnd"/>
      <w:r w:rsidRPr="00FD3D27">
        <w:rPr>
          <w:rFonts w:hint="eastAsia"/>
        </w:rPr>
        <w:t>歸。”</w:t>
      </w:r>
    </w:p>
    <w:p w14:paraId="02919456" w14:textId="77777777" w:rsidR="00A5703E" w:rsidRPr="00FD3D27" w:rsidRDefault="00A5703E" w:rsidP="008659A6">
      <w:pPr>
        <w:pStyle w:val="aff5"/>
        <w:jc w:val="center"/>
      </w:pPr>
      <w:r w:rsidRPr="00FD3D27">
        <w:rPr>
          <w:noProof/>
        </w:rPr>
        <w:drawing>
          <wp:inline distT="0" distB="0" distL="0" distR="0" wp14:anchorId="2DBCD8BE" wp14:editId="40D3B4FC">
            <wp:extent cx="4301420" cy="1638300"/>
            <wp:effectExtent l="0" t="0" r="4445" b="0"/>
            <wp:docPr id="79" name="図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328278" cy="1648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A9EA5" w14:textId="77777777" w:rsidR="00A3553F" w:rsidRPr="00FD3D27" w:rsidRDefault="00A3553F" w:rsidP="00FD3D27">
      <w:pPr>
        <w:pStyle w:val="aff6"/>
        <w:ind w:firstLine="560"/>
      </w:pPr>
    </w:p>
    <w:sectPr w:rsidR="00A3553F" w:rsidRPr="00FD3D27">
      <w:headerReference w:type="default" r:id="rId113"/>
      <w:footerReference w:type="even" r:id="rId114"/>
      <w:footerReference w:type="default" r:id="rId115"/>
      <w:footnotePr>
        <w:numRestart w:val="eachPage"/>
      </w:footnotePr>
      <w:endnotePr>
        <w:numFmt w:val="decimal"/>
      </w:endnotePr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7180CA" w14:textId="77777777" w:rsidR="00095BEB" w:rsidRDefault="00095BEB">
      <w:r>
        <w:separator/>
      </w:r>
    </w:p>
  </w:endnote>
  <w:endnote w:type="continuationSeparator" w:id="0">
    <w:p w14:paraId="1D3910E6" w14:textId="77777777" w:rsidR="00095BEB" w:rsidRDefault="00095BEB">
      <w:r>
        <w:continuationSeparator/>
      </w:r>
    </w:p>
  </w:endnote>
  <w:endnote w:id="1">
    <w:p w14:paraId="7C763551" w14:textId="77777777" w:rsidR="00FD3D27" w:rsidRPr="00FD3D27" w:rsidRDefault="00FD3D27" w:rsidP="00FD3D27">
      <w:pPr>
        <w:pStyle w:val="ad"/>
        <w:rPr>
          <w:lang w:eastAsia="ja-JP"/>
        </w:rPr>
      </w:pPr>
      <w:bookmarkStart w:id="1" w:name="OLE_LINK2"/>
      <w:r w:rsidRPr="00FD3D27">
        <w:rPr>
          <w:rStyle w:val="afd"/>
          <w:vertAlign w:val="baseline"/>
        </w:rPr>
        <w:endnoteRef/>
      </w:r>
      <w:r w:rsidRPr="00FD3D27">
        <w:rPr>
          <w:lang w:eastAsia="ja-JP"/>
        </w:rPr>
        <w:t xml:space="preserve"> </w:t>
      </w:r>
      <w:r w:rsidRPr="00FD3D27">
        <w:rPr>
          <w:rFonts w:hint="eastAsia"/>
          <w:lang w:eastAsia="ja-JP"/>
        </w:rPr>
        <w:t>千石唯司編集《千石藏鏡》，ひまわりぷりんと印刷，2</w:t>
      </w:r>
      <w:r w:rsidRPr="00FD3D27">
        <w:rPr>
          <w:lang w:eastAsia="ja-JP"/>
        </w:rPr>
        <w:t>013</w:t>
      </w:r>
      <w:r w:rsidRPr="00FD3D27">
        <w:rPr>
          <w:rFonts w:hint="eastAsia"/>
          <w:lang w:eastAsia="ja-JP"/>
        </w:rPr>
        <w:t>年8月3</w:t>
      </w:r>
      <w:r w:rsidRPr="00FD3D27">
        <w:rPr>
          <w:lang w:eastAsia="ja-JP"/>
        </w:rPr>
        <w:t>1</w:t>
      </w:r>
      <w:r w:rsidRPr="00FD3D27">
        <w:rPr>
          <w:rFonts w:hint="eastAsia"/>
          <w:lang w:eastAsia="ja-JP"/>
        </w:rPr>
        <w:t>日。</w:t>
      </w:r>
    </w:p>
  </w:endnote>
  <w:endnote w:id="2">
    <w:p w14:paraId="5DE85EB5" w14:textId="77777777" w:rsidR="00FD3D27" w:rsidRPr="00FD3D27" w:rsidRDefault="00FD3D27" w:rsidP="00FD3D27">
      <w:pPr>
        <w:pStyle w:val="ad"/>
        <w:rPr>
          <w:lang w:eastAsia="ja-JP"/>
        </w:rPr>
      </w:pPr>
      <w:r w:rsidRPr="00FD3D27">
        <w:rPr>
          <w:rStyle w:val="afd"/>
          <w:vertAlign w:val="baseline"/>
        </w:rPr>
        <w:endnoteRef/>
      </w:r>
      <w:r w:rsidRPr="00FD3D27">
        <w:rPr>
          <w:lang w:eastAsia="ja-JP"/>
        </w:rPr>
        <w:t xml:space="preserve"> </w:t>
      </w:r>
      <w:r w:rsidRPr="00FD3D27">
        <w:rPr>
          <w:rFonts w:hint="eastAsia"/>
          <w:lang w:eastAsia="ja-JP"/>
        </w:rPr>
        <w:t>兵庫縣立考古博物館加西分館《&lt;</w:t>
      </w:r>
      <w:r w:rsidRPr="00FD3D27">
        <w:rPr>
          <w:rFonts w:hint="eastAsia"/>
          <w:lang w:eastAsia="ja-JP"/>
        </w:rPr>
        <w:t>千石コレクション古代中国鏡の魅力を語る</w:t>
      </w:r>
      <w:r w:rsidRPr="00FD3D27">
        <w:rPr>
          <w:lang w:eastAsia="ja-JP"/>
        </w:rPr>
        <w:t>&gt;</w:t>
      </w:r>
      <w:r w:rsidRPr="00FD3D27">
        <w:rPr>
          <w:rFonts w:hint="eastAsia"/>
          <w:lang w:eastAsia="ja-JP"/>
        </w:rPr>
        <w:t>の記録》，《兵庫縣立考古博物館研究既要》第1</w:t>
      </w:r>
      <w:r w:rsidRPr="00FD3D27">
        <w:rPr>
          <w:lang w:eastAsia="ja-JP"/>
        </w:rPr>
        <w:t>1</w:t>
      </w:r>
      <w:r w:rsidRPr="00FD3D27">
        <w:rPr>
          <w:rFonts w:hint="eastAsia"/>
          <w:lang w:eastAsia="ja-JP"/>
        </w:rPr>
        <w:t>號，2</w:t>
      </w:r>
      <w:r w:rsidRPr="00FD3D27">
        <w:rPr>
          <w:lang w:eastAsia="ja-JP"/>
        </w:rPr>
        <w:t>018</w:t>
      </w:r>
      <w:r w:rsidRPr="00FD3D27">
        <w:rPr>
          <w:rFonts w:hint="eastAsia"/>
          <w:lang w:eastAsia="ja-JP"/>
        </w:rPr>
        <w:t>年3月，3</w:t>
      </w:r>
      <w:r w:rsidRPr="00FD3D27">
        <w:rPr>
          <w:lang w:eastAsia="ja-JP"/>
        </w:rPr>
        <w:t>9</w:t>
      </w:r>
      <w:r w:rsidRPr="00FD3D27">
        <w:rPr>
          <w:rFonts w:hint="eastAsia"/>
          <w:lang w:eastAsia="ja-JP"/>
        </w:rPr>
        <w:t>-</w:t>
      </w:r>
      <w:r w:rsidRPr="00FD3D27">
        <w:rPr>
          <w:lang w:eastAsia="ja-JP"/>
        </w:rPr>
        <w:t>71</w:t>
      </w:r>
      <w:r w:rsidRPr="00FD3D27">
        <w:rPr>
          <w:rFonts w:hint="eastAsia"/>
          <w:lang w:eastAsia="ja-JP"/>
        </w:rPr>
        <w:t>頁。</w:t>
      </w:r>
    </w:p>
  </w:endnote>
  <w:endnote w:id="3">
    <w:p w14:paraId="36863061" w14:textId="77777777" w:rsidR="00FD3D27" w:rsidRPr="00FD3D27" w:rsidRDefault="00FD3D27" w:rsidP="00FD3D27">
      <w:pPr>
        <w:pStyle w:val="ad"/>
        <w:rPr>
          <w:lang w:eastAsia="ja-JP"/>
        </w:rPr>
      </w:pPr>
      <w:r w:rsidRPr="00FD3D27">
        <w:rPr>
          <w:rStyle w:val="afd"/>
          <w:vertAlign w:val="baseline"/>
        </w:rPr>
        <w:endnoteRef/>
      </w:r>
      <w:r w:rsidRPr="00FD3D27">
        <w:rPr>
          <w:lang w:eastAsia="ja-JP"/>
        </w:rPr>
        <w:t xml:space="preserve"> </w:t>
      </w:r>
      <w:r w:rsidRPr="00FD3D27">
        <w:rPr>
          <w:rFonts w:hint="eastAsia"/>
          <w:lang w:eastAsia="ja-JP"/>
        </w:rPr>
        <w:t>兵庫縣立考古博物館分館開設準備室編《千石コレクション-</w:t>
      </w:r>
      <w:r w:rsidRPr="00FD3D27">
        <w:rPr>
          <w:rFonts w:hint="eastAsia"/>
          <w:lang w:eastAsia="ja-JP"/>
        </w:rPr>
        <w:t>鏡鑑編-》，兵庫縣立考古博物館發行，2</w:t>
      </w:r>
      <w:r w:rsidRPr="00FD3D27">
        <w:rPr>
          <w:lang w:eastAsia="ja-JP"/>
        </w:rPr>
        <w:t>017</w:t>
      </w:r>
      <w:r w:rsidRPr="00FD3D27">
        <w:rPr>
          <w:rFonts w:hint="eastAsia"/>
          <w:lang w:eastAsia="ja-JP"/>
        </w:rPr>
        <w:t>年3月3</w:t>
      </w:r>
      <w:r w:rsidRPr="00FD3D27">
        <w:rPr>
          <w:lang w:eastAsia="ja-JP"/>
        </w:rPr>
        <w:t>1</w:t>
      </w:r>
      <w:r w:rsidRPr="00FD3D27">
        <w:rPr>
          <w:rFonts w:hint="eastAsia"/>
          <w:lang w:eastAsia="ja-JP"/>
        </w:rPr>
        <w:t>日。</w:t>
      </w:r>
    </w:p>
  </w:endnote>
  <w:endnote w:id="4">
    <w:p w14:paraId="54FABEEC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中</w:t>
      </w:r>
      <w:proofErr w:type="gramStart"/>
      <w:r w:rsidRPr="00FD3D27">
        <w:rPr>
          <w:rFonts w:hint="eastAsia"/>
        </w:rPr>
        <w:t>國</w:t>
      </w:r>
      <w:proofErr w:type="gramEnd"/>
      <w:r w:rsidRPr="00FD3D27">
        <w:rPr>
          <w:rFonts w:hint="eastAsia"/>
        </w:rPr>
        <w:t>青銅器全集編輯委員</w:t>
      </w:r>
      <w:proofErr w:type="gramStart"/>
      <w:r w:rsidRPr="00FD3D27">
        <w:rPr>
          <w:rFonts w:hint="eastAsia"/>
        </w:rPr>
        <w:t>會</w:t>
      </w:r>
      <w:proofErr w:type="gramEnd"/>
      <w:r w:rsidRPr="00FD3D27">
        <w:rPr>
          <w:rFonts w:hint="eastAsia"/>
        </w:rPr>
        <w:t>編《中國青銅器全集·第1</w:t>
      </w:r>
      <w:r w:rsidRPr="00FD3D27">
        <w:t>6</w:t>
      </w:r>
      <w:r w:rsidRPr="00FD3D27">
        <w:rPr>
          <w:rFonts w:hint="eastAsia"/>
        </w:rPr>
        <w:t>卷·銅鏡》，文物出版社，1</w:t>
      </w:r>
      <w:r w:rsidRPr="00FD3D27">
        <w:t>998</w:t>
      </w:r>
      <w:r w:rsidRPr="00FD3D27">
        <w:rPr>
          <w:rFonts w:hint="eastAsia"/>
        </w:rPr>
        <w:t>年。</w:t>
      </w:r>
    </w:p>
  </w:endnote>
  <w:endnote w:id="5">
    <w:p w14:paraId="327B3ABA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王綱</w:t>
      </w:r>
      <w:proofErr w:type="gramStart"/>
      <w:r w:rsidRPr="00FD3D27">
        <w:rPr>
          <w:rFonts w:hint="eastAsia"/>
        </w:rPr>
        <w:t>懷</w:t>
      </w:r>
      <w:proofErr w:type="gramEnd"/>
      <w:r w:rsidRPr="00FD3D27">
        <w:rPr>
          <w:rFonts w:hint="eastAsia"/>
        </w:rPr>
        <w:t>《漢鏡銘文圖集》，中西</w:t>
      </w:r>
      <w:proofErr w:type="gramStart"/>
      <w:r w:rsidRPr="00FD3D27">
        <w:rPr>
          <w:rFonts w:hint="eastAsia"/>
        </w:rPr>
        <w:t>書</w:t>
      </w:r>
      <w:proofErr w:type="gramEnd"/>
      <w:r w:rsidRPr="00FD3D27">
        <w:rPr>
          <w:rFonts w:hint="eastAsia"/>
        </w:rPr>
        <w:t>局，2</w:t>
      </w:r>
      <w:r w:rsidRPr="00FD3D27">
        <w:t>016</w:t>
      </w:r>
      <w:r w:rsidRPr="00FD3D27">
        <w:rPr>
          <w:rFonts w:hint="eastAsia"/>
        </w:rPr>
        <w:t>年，</w:t>
      </w:r>
      <w:r w:rsidRPr="00FD3D27">
        <w:t>112</w:t>
      </w:r>
      <w:r w:rsidRPr="00FD3D27">
        <w:rPr>
          <w:rFonts w:hint="eastAsia"/>
        </w:rPr>
        <w:t>頁、1</w:t>
      </w:r>
      <w:r w:rsidRPr="00FD3D27">
        <w:t>75</w:t>
      </w:r>
      <w:r w:rsidRPr="00FD3D27">
        <w:rPr>
          <w:rFonts w:hint="eastAsia"/>
        </w:rPr>
        <w:t>頁。</w:t>
      </w:r>
    </w:p>
  </w:endnote>
  <w:endnote w:id="6">
    <w:p w14:paraId="3C88C6FD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陳松長等編《岳麓書院藏秦簡（壹-叁）文字編》，上海辭書出版社，2</w:t>
      </w:r>
      <w:r w:rsidRPr="00FD3D27">
        <w:t>017</w:t>
      </w:r>
      <w:r w:rsidRPr="00FD3D27">
        <w:rPr>
          <w:rFonts w:hint="eastAsia"/>
        </w:rPr>
        <w:t>年，4</w:t>
      </w:r>
      <w:r w:rsidRPr="00FD3D27">
        <w:t>61</w:t>
      </w:r>
      <w:r w:rsidRPr="00FD3D27">
        <w:rPr>
          <w:rFonts w:hint="eastAsia"/>
        </w:rPr>
        <w:t>頁。</w:t>
      </w:r>
    </w:p>
  </w:endnote>
  <w:endnote w:id="7">
    <w:p w14:paraId="6646B472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王綱</w:t>
      </w:r>
      <w:proofErr w:type="gramStart"/>
      <w:r w:rsidRPr="00FD3D27">
        <w:rPr>
          <w:rFonts w:hint="eastAsia"/>
        </w:rPr>
        <w:t>懷</w:t>
      </w:r>
      <w:proofErr w:type="gramEnd"/>
      <w:r w:rsidRPr="00FD3D27">
        <w:rPr>
          <w:rFonts w:hint="eastAsia"/>
        </w:rPr>
        <w:t>《止水集》，上海古籍出版社，2</w:t>
      </w:r>
      <w:r w:rsidRPr="00FD3D27">
        <w:t>016</w:t>
      </w:r>
      <w:r w:rsidRPr="00FD3D27">
        <w:rPr>
          <w:rFonts w:hint="eastAsia"/>
        </w:rPr>
        <w:t>年，3</w:t>
      </w:r>
      <w:r w:rsidRPr="00FD3D27">
        <w:t>31</w:t>
      </w:r>
      <w:r w:rsidRPr="00FD3D27">
        <w:rPr>
          <w:rFonts w:hint="eastAsia"/>
        </w:rPr>
        <w:t>頁；王綱</w:t>
      </w:r>
      <w:proofErr w:type="gramStart"/>
      <w:r w:rsidRPr="00FD3D27">
        <w:rPr>
          <w:rFonts w:hint="eastAsia"/>
        </w:rPr>
        <w:t>懷</w:t>
      </w:r>
      <w:proofErr w:type="gramEnd"/>
      <w:r w:rsidRPr="00FD3D27">
        <w:rPr>
          <w:rFonts w:hint="eastAsia"/>
        </w:rPr>
        <w:t>《漢鏡銘文圖集》，2</w:t>
      </w:r>
      <w:r w:rsidRPr="00FD3D27">
        <w:t>13</w:t>
      </w:r>
      <w:r w:rsidRPr="00FD3D27">
        <w:rPr>
          <w:rFonts w:hint="eastAsia"/>
        </w:rPr>
        <w:t>頁。</w:t>
      </w:r>
    </w:p>
  </w:endnote>
  <w:endnote w:id="8">
    <w:p w14:paraId="41855FC4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湖北省荊州市</w:t>
      </w:r>
      <w:proofErr w:type="gramStart"/>
      <w:r w:rsidRPr="00FD3D27">
        <w:rPr>
          <w:rFonts w:hint="eastAsia"/>
        </w:rPr>
        <w:t>周梁玉橋</w:t>
      </w:r>
      <w:proofErr w:type="gramEnd"/>
      <w:r w:rsidRPr="00FD3D27">
        <w:rPr>
          <w:rFonts w:hint="eastAsia"/>
        </w:rPr>
        <w:t>遺址博物館編《關沮秦漢墓簡牘》，中華</w:t>
      </w:r>
      <w:proofErr w:type="gramStart"/>
      <w:r w:rsidRPr="00FD3D27">
        <w:rPr>
          <w:rFonts w:hint="eastAsia"/>
        </w:rPr>
        <w:t>書</w:t>
      </w:r>
      <w:proofErr w:type="gramEnd"/>
      <w:r w:rsidRPr="00FD3D27">
        <w:rPr>
          <w:rFonts w:hint="eastAsia"/>
        </w:rPr>
        <w:t>局，</w:t>
      </w:r>
      <w:r w:rsidRPr="00FD3D27">
        <w:t>2001</w:t>
      </w:r>
      <w:r w:rsidRPr="00FD3D27">
        <w:rPr>
          <w:rFonts w:hint="eastAsia"/>
        </w:rPr>
        <w:t>年，</w:t>
      </w:r>
      <w:r w:rsidRPr="00FD3D27">
        <w:t>110-117</w:t>
      </w:r>
      <w:r w:rsidRPr="00FD3D27">
        <w:rPr>
          <w:rFonts w:hint="eastAsia"/>
        </w:rPr>
        <w:t>頁。</w:t>
      </w:r>
    </w:p>
  </w:endnote>
  <w:endnote w:id="9">
    <w:p w14:paraId="34B7C0B0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趙平安等《秦漢印章封泥文字編》，中華</w:t>
      </w:r>
      <w:proofErr w:type="gramStart"/>
      <w:r w:rsidRPr="00FD3D27">
        <w:rPr>
          <w:rFonts w:hint="eastAsia"/>
        </w:rPr>
        <w:t>書</w:t>
      </w:r>
      <w:proofErr w:type="gramEnd"/>
      <w:r w:rsidRPr="00FD3D27">
        <w:rPr>
          <w:rFonts w:hint="eastAsia"/>
        </w:rPr>
        <w:t>局，2019年，3</w:t>
      </w:r>
      <w:r w:rsidRPr="00FD3D27">
        <w:t>37</w:t>
      </w:r>
      <w:r w:rsidRPr="00FD3D27">
        <w:rPr>
          <w:rFonts w:hint="eastAsia"/>
        </w:rPr>
        <w:t>頁。</w:t>
      </w:r>
    </w:p>
  </w:endnote>
  <w:endnote w:id="10">
    <w:p w14:paraId="0867FBA7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高亨纂著、董治安整理《古字通假會典》，齊魯</w:t>
      </w:r>
      <w:proofErr w:type="gramStart"/>
      <w:r w:rsidRPr="00FD3D27">
        <w:rPr>
          <w:rFonts w:hint="eastAsia"/>
        </w:rPr>
        <w:t>書</w:t>
      </w:r>
      <w:proofErr w:type="gramEnd"/>
      <w:r w:rsidRPr="00FD3D27">
        <w:rPr>
          <w:rFonts w:hint="eastAsia"/>
        </w:rPr>
        <w:t>社，1</w:t>
      </w:r>
      <w:r w:rsidRPr="00FD3D27">
        <w:t>989</w:t>
      </w:r>
      <w:r w:rsidRPr="00FD3D27">
        <w:rPr>
          <w:rFonts w:hint="eastAsia"/>
        </w:rPr>
        <w:t>年，</w:t>
      </w:r>
      <w:r w:rsidRPr="00FD3D27">
        <w:t>562</w:t>
      </w:r>
      <w:r w:rsidRPr="00FD3D27">
        <w:rPr>
          <w:rFonts w:hint="eastAsia"/>
        </w:rPr>
        <w:t>頁；白</w:t>
      </w:r>
      <w:proofErr w:type="gramStart"/>
      <w:r w:rsidRPr="00FD3D27">
        <w:rPr>
          <w:rFonts w:hint="eastAsia"/>
        </w:rPr>
        <w:t>於</w:t>
      </w:r>
      <w:proofErr w:type="gramEnd"/>
      <w:r w:rsidRPr="00FD3D27">
        <w:rPr>
          <w:rFonts w:hint="eastAsia"/>
        </w:rPr>
        <w:t>蘭《簡帛古書通假字大係》，福建人民出版社，2</w:t>
      </w:r>
      <w:r w:rsidRPr="00FD3D27">
        <w:t>017</w:t>
      </w:r>
      <w:r w:rsidRPr="00FD3D27">
        <w:rPr>
          <w:rFonts w:hint="eastAsia"/>
        </w:rPr>
        <w:t>年，8</w:t>
      </w:r>
      <w:r w:rsidRPr="00FD3D27">
        <w:t>33</w:t>
      </w:r>
      <w:r w:rsidRPr="00FD3D27">
        <w:rPr>
          <w:rFonts w:hint="eastAsia"/>
        </w:rPr>
        <w:t>-</w:t>
      </w:r>
      <w:r w:rsidRPr="00FD3D27">
        <w:t>834</w:t>
      </w:r>
      <w:r w:rsidRPr="00FD3D27">
        <w:rPr>
          <w:rFonts w:hint="eastAsia"/>
        </w:rPr>
        <w:t>頁。</w:t>
      </w:r>
    </w:p>
  </w:endnote>
  <w:endnote w:id="11">
    <w:p w14:paraId="182DF5BC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趙平安等《秦漢印章封泥文字編》，中華</w:t>
      </w:r>
      <w:proofErr w:type="gramStart"/>
      <w:r w:rsidRPr="00FD3D27">
        <w:rPr>
          <w:rFonts w:hint="eastAsia"/>
        </w:rPr>
        <w:t>書</w:t>
      </w:r>
      <w:proofErr w:type="gramEnd"/>
      <w:r w:rsidRPr="00FD3D27">
        <w:rPr>
          <w:rFonts w:hint="eastAsia"/>
        </w:rPr>
        <w:t>局，2019年，</w:t>
      </w:r>
      <w:r w:rsidRPr="00FD3D27">
        <w:t>288</w:t>
      </w:r>
      <w:r w:rsidRPr="00FD3D27">
        <w:rPr>
          <w:rFonts w:hint="eastAsia"/>
        </w:rPr>
        <w:t>頁。</w:t>
      </w:r>
    </w:p>
  </w:endnote>
  <w:endnote w:id="12">
    <w:p w14:paraId="3638EC63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佐野榮輝等《漢印文字彙編》，雄山閣，1</w:t>
      </w:r>
      <w:r w:rsidRPr="00FD3D27">
        <w:t>982</w:t>
      </w:r>
      <w:r w:rsidRPr="00FD3D27">
        <w:rPr>
          <w:rFonts w:hint="eastAsia"/>
        </w:rPr>
        <w:t>年，3</w:t>
      </w:r>
      <w:r w:rsidRPr="00FD3D27">
        <w:t>83</w:t>
      </w:r>
      <w:r w:rsidRPr="00FD3D27">
        <w:rPr>
          <w:rFonts w:hint="eastAsia"/>
        </w:rPr>
        <w:t>頁。</w:t>
      </w:r>
    </w:p>
  </w:endnote>
  <w:endnote w:id="13">
    <w:p w14:paraId="40D1698E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proofErr w:type="gramStart"/>
      <w:r w:rsidRPr="00FD3D27">
        <w:rPr>
          <w:rFonts w:hint="eastAsia"/>
        </w:rPr>
        <w:t>季旭升</w:t>
      </w:r>
      <w:proofErr w:type="gramEnd"/>
      <w:r w:rsidRPr="00FD3D27">
        <w:rPr>
          <w:rFonts w:hint="eastAsia"/>
        </w:rPr>
        <w:t>《說文新證（二版）》，台北藝文印</w:t>
      </w:r>
      <w:proofErr w:type="gramStart"/>
      <w:r w:rsidRPr="00FD3D27">
        <w:rPr>
          <w:rFonts w:hint="eastAsia"/>
        </w:rPr>
        <w:t>書</w:t>
      </w:r>
      <w:proofErr w:type="gramEnd"/>
      <w:r w:rsidRPr="00FD3D27">
        <w:rPr>
          <w:rFonts w:hint="eastAsia"/>
        </w:rPr>
        <w:t>館，2</w:t>
      </w:r>
      <w:r w:rsidRPr="00FD3D27">
        <w:t>014</w:t>
      </w:r>
      <w:r w:rsidRPr="00FD3D27">
        <w:rPr>
          <w:rFonts w:hint="eastAsia"/>
        </w:rPr>
        <w:t>年，2</w:t>
      </w:r>
      <w:r w:rsidRPr="00FD3D27">
        <w:t>31</w:t>
      </w:r>
      <w:r w:rsidRPr="00FD3D27">
        <w:rPr>
          <w:rFonts w:hint="eastAsia"/>
        </w:rPr>
        <w:t>頁。</w:t>
      </w:r>
    </w:p>
  </w:endnote>
  <w:endnote w:id="14">
    <w:p w14:paraId="3CCB5363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陸錫興《漢代簡牘草字編》，上海書畫出版社，1</w:t>
      </w:r>
      <w:r w:rsidRPr="00FD3D27">
        <w:t>989</w:t>
      </w:r>
      <w:r w:rsidRPr="00FD3D27">
        <w:rPr>
          <w:rFonts w:hint="eastAsia"/>
        </w:rPr>
        <w:t>年，</w:t>
      </w:r>
      <w:r w:rsidRPr="00FD3D27">
        <w:t>63</w:t>
      </w:r>
      <w:r w:rsidRPr="00FD3D27">
        <w:rPr>
          <w:rFonts w:hint="eastAsia"/>
        </w:rPr>
        <w:t>頁。</w:t>
      </w:r>
    </w:p>
  </w:endnote>
  <w:endnote w:id="15">
    <w:p w14:paraId="5F4ADEE5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郗文倩《成相：文本界定、文本輯錄與文學分析》，《文學遺產》2</w:t>
      </w:r>
      <w:r w:rsidRPr="00FD3D27">
        <w:t>015</w:t>
      </w:r>
      <w:r w:rsidRPr="00FD3D27">
        <w:rPr>
          <w:rFonts w:hint="eastAsia"/>
        </w:rPr>
        <w:t>年第4期，3</w:t>
      </w:r>
      <w:r w:rsidRPr="00FD3D27">
        <w:t>4</w:t>
      </w:r>
      <w:r w:rsidRPr="00FD3D27">
        <w:rPr>
          <w:rFonts w:hint="eastAsia"/>
        </w:rPr>
        <w:t>-</w:t>
      </w:r>
      <w:r w:rsidRPr="00FD3D27">
        <w:t>45</w:t>
      </w:r>
      <w:r w:rsidRPr="00FD3D27">
        <w:rPr>
          <w:rFonts w:hint="eastAsia"/>
        </w:rPr>
        <w:t>頁。</w:t>
      </w:r>
    </w:p>
  </w:endnote>
  <w:endnote w:id="16">
    <w:p w14:paraId="5655E08A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王綱</w:t>
      </w:r>
      <w:proofErr w:type="gramStart"/>
      <w:r w:rsidRPr="00FD3D27">
        <w:rPr>
          <w:rFonts w:hint="eastAsia"/>
        </w:rPr>
        <w:t>懷</w:t>
      </w:r>
      <w:proofErr w:type="gramEnd"/>
      <w:r w:rsidRPr="00FD3D27">
        <w:rPr>
          <w:rFonts w:hint="eastAsia"/>
        </w:rPr>
        <w:t>《漢鏡銘文圖集》，中西</w:t>
      </w:r>
      <w:proofErr w:type="gramStart"/>
      <w:r w:rsidRPr="00FD3D27">
        <w:rPr>
          <w:rFonts w:hint="eastAsia"/>
        </w:rPr>
        <w:t>書</w:t>
      </w:r>
      <w:proofErr w:type="gramEnd"/>
      <w:r w:rsidRPr="00FD3D27">
        <w:rPr>
          <w:rFonts w:hint="eastAsia"/>
        </w:rPr>
        <w:t>局，2</w:t>
      </w:r>
      <w:r w:rsidRPr="00FD3D27">
        <w:t>016</w:t>
      </w:r>
      <w:r w:rsidRPr="00FD3D27">
        <w:rPr>
          <w:rFonts w:hint="eastAsia"/>
        </w:rPr>
        <w:t>年，1</w:t>
      </w:r>
      <w:r w:rsidRPr="00FD3D27">
        <w:t>12</w:t>
      </w:r>
      <w:r w:rsidRPr="00FD3D27">
        <w:rPr>
          <w:rFonts w:hint="eastAsia"/>
        </w:rPr>
        <w:t>頁、1</w:t>
      </w:r>
      <w:r w:rsidRPr="00FD3D27">
        <w:t>75</w:t>
      </w:r>
      <w:r w:rsidRPr="00FD3D27">
        <w:rPr>
          <w:rFonts w:hint="eastAsia"/>
        </w:rPr>
        <w:t>頁、2</w:t>
      </w:r>
      <w:r w:rsidRPr="00FD3D27">
        <w:t>32</w:t>
      </w:r>
      <w:r w:rsidRPr="00FD3D27">
        <w:rPr>
          <w:rFonts w:hint="eastAsia"/>
        </w:rPr>
        <w:t>頁。</w:t>
      </w:r>
    </w:p>
  </w:endnote>
  <w:endnote w:id="17">
    <w:p w14:paraId="3793F6CF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陳</w:t>
      </w:r>
      <w:proofErr w:type="gramStart"/>
      <w:r w:rsidRPr="00FD3D27">
        <w:rPr>
          <w:rFonts w:hint="eastAsia"/>
        </w:rPr>
        <w:t>劍</w:t>
      </w:r>
      <w:proofErr w:type="gramEnd"/>
      <w:r w:rsidRPr="00FD3D27">
        <w:rPr>
          <w:rFonts w:hint="eastAsia"/>
        </w:rPr>
        <w:t>《幾種漢代鏡銘補說》，</w:t>
      </w:r>
      <w:proofErr w:type="gramStart"/>
      <w:r w:rsidRPr="00FD3D27">
        <w:rPr>
          <w:rFonts w:hint="eastAsia"/>
        </w:rPr>
        <w:t>復旦</w:t>
      </w:r>
      <w:proofErr w:type="gramEnd"/>
      <w:r w:rsidRPr="00FD3D27">
        <w:rPr>
          <w:rFonts w:hint="eastAsia"/>
        </w:rPr>
        <w:t>大學出土文獻與古文字研究中心網站，2</w:t>
      </w:r>
      <w:r w:rsidRPr="00FD3D27">
        <w:t>018</w:t>
      </w:r>
      <w:r w:rsidRPr="00FD3D27">
        <w:rPr>
          <w:rFonts w:hint="eastAsia"/>
        </w:rPr>
        <w:t>年1月1</w:t>
      </w:r>
      <w:r w:rsidRPr="00FD3D27">
        <w:t>2</w:t>
      </w:r>
      <w:r w:rsidRPr="00FD3D27">
        <w:rPr>
          <w:rFonts w:hint="eastAsia"/>
        </w:rPr>
        <w:t>日。</w:t>
      </w:r>
    </w:p>
  </w:endnote>
  <w:endnote w:id="18">
    <w:p w14:paraId="42703386" w14:textId="77777777" w:rsidR="00FD3D27" w:rsidRPr="00FD3D27" w:rsidRDefault="00FD3D27" w:rsidP="00FD3D27">
      <w:pPr>
        <w:pStyle w:val="ad"/>
        <w:rPr>
          <w:lang w:eastAsia="ja-JP"/>
        </w:rPr>
      </w:pPr>
      <w:r w:rsidRPr="00FD3D27">
        <w:rPr>
          <w:rStyle w:val="afd"/>
          <w:vertAlign w:val="baseline"/>
        </w:rPr>
        <w:endnoteRef/>
      </w:r>
      <w:r w:rsidRPr="00FD3D27">
        <w:rPr>
          <w:lang w:eastAsia="ja-JP"/>
        </w:rPr>
        <w:t xml:space="preserve"> </w:t>
      </w:r>
      <w:r w:rsidRPr="00FD3D27">
        <w:rPr>
          <w:rFonts w:hint="eastAsia"/>
          <w:lang w:eastAsia="ja-JP"/>
        </w:rPr>
        <w:t>大阪美術俱樂部編輯發行《中国王朝の粋》，北星社印刷，2</w:t>
      </w:r>
      <w:r w:rsidRPr="00FD3D27">
        <w:rPr>
          <w:lang w:eastAsia="ja-JP"/>
        </w:rPr>
        <w:t>004</w:t>
      </w:r>
      <w:r w:rsidRPr="00FD3D27">
        <w:rPr>
          <w:rFonts w:hint="eastAsia"/>
          <w:lang w:eastAsia="ja-JP"/>
        </w:rPr>
        <w:t>年，</w:t>
      </w:r>
      <w:r w:rsidRPr="00FD3D27">
        <w:rPr>
          <w:lang w:eastAsia="ja-JP"/>
        </w:rPr>
        <w:t>102</w:t>
      </w:r>
      <w:r w:rsidRPr="00FD3D27">
        <w:rPr>
          <w:rFonts w:hint="eastAsia"/>
          <w:lang w:eastAsia="ja-JP"/>
        </w:rPr>
        <w:t>-</w:t>
      </w:r>
      <w:r w:rsidRPr="00FD3D27">
        <w:rPr>
          <w:lang w:eastAsia="ja-JP"/>
        </w:rPr>
        <w:t>103</w:t>
      </w:r>
      <w:r w:rsidRPr="00FD3D27">
        <w:rPr>
          <w:rFonts w:hint="eastAsia"/>
          <w:lang w:eastAsia="ja-JP"/>
        </w:rPr>
        <w:t>頁。</w:t>
      </w:r>
    </w:p>
  </w:endnote>
  <w:endnote w:id="19">
    <w:p w14:paraId="65756ABA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趙平安等《秦漢印章封泥文字編》，中華</w:t>
      </w:r>
      <w:proofErr w:type="gramStart"/>
      <w:r w:rsidRPr="00FD3D27">
        <w:rPr>
          <w:rFonts w:hint="eastAsia"/>
        </w:rPr>
        <w:t>書</w:t>
      </w:r>
      <w:proofErr w:type="gramEnd"/>
      <w:r w:rsidRPr="00FD3D27">
        <w:rPr>
          <w:rFonts w:hint="eastAsia"/>
        </w:rPr>
        <w:t>局，2019年，</w:t>
      </w:r>
      <w:r w:rsidRPr="00FD3D27">
        <w:t>1134</w:t>
      </w:r>
      <w:r w:rsidRPr="00FD3D27">
        <w:rPr>
          <w:rFonts w:hint="eastAsia"/>
        </w:rPr>
        <w:t>頁。</w:t>
      </w:r>
    </w:p>
  </w:endnote>
  <w:endnote w:id="20">
    <w:p w14:paraId="648C539C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proofErr w:type="gramStart"/>
      <w:r w:rsidRPr="00FD3D27">
        <w:rPr>
          <w:rFonts w:hint="eastAsia"/>
        </w:rPr>
        <w:t>方勇《秦簡牘文字編》</w:t>
      </w:r>
      <w:proofErr w:type="gramEnd"/>
      <w:r w:rsidRPr="00FD3D27">
        <w:rPr>
          <w:rFonts w:hint="eastAsia"/>
        </w:rPr>
        <w:t>，福建人民出版社，2</w:t>
      </w:r>
      <w:r w:rsidRPr="00FD3D27">
        <w:t>012</w:t>
      </w:r>
      <w:r w:rsidRPr="00FD3D27">
        <w:rPr>
          <w:rFonts w:hint="eastAsia"/>
        </w:rPr>
        <w:t>年，3</w:t>
      </w:r>
      <w:r w:rsidRPr="00FD3D27">
        <w:t>65</w:t>
      </w:r>
      <w:r w:rsidRPr="00FD3D27">
        <w:rPr>
          <w:rFonts w:hint="eastAsia"/>
        </w:rPr>
        <w:t>頁。</w:t>
      </w:r>
    </w:p>
  </w:endnote>
  <w:endnote w:id="21">
    <w:p w14:paraId="7670730B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高亨纂著、董治安整理《古字通假會典》，齊魯</w:t>
      </w:r>
      <w:proofErr w:type="gramStart"/>
      <w:r w:rsidRPr="00FD3D27">
        <w:rPr>
          <w:rFonts w:hint="eastAsia"/>
        </w:rPr>
        <w:t>書</w:t>
      </w:r>
      <w:proofErr w:type="gramEnd"/>
      <w:r w:rsidRPr="00FD3D27">
        <w:rPr>
          <w:rFonts w:hint="eastAsia"/>
        </w:rPr>
        <w:t>社，1</w:t>
      </w:r>
      <w:r w:rsidRPr="00FD3D27">
        <w:t>989</w:t>
      </w:r>
      <w:r w:rsidRPr="00FD3D27">
        <w:rPr>
          <w:rFonts w:hint="eastAsia"/>
        </w:rPr>
        <w:t>年，</w:t>
      </w:r>
      <w:r w:rsidRPr="00FD3D27">
        <w:t>648</w:t>
      </w:r>
      <w:r w:rsidRPr="00FD3D27">
        <w:rPr>
          <w:rFonts w:hint="eastAsia"/>
        </w:rPr>
        <w:t>頁。</w:t>
      </w:r>
    </w:p>
  </w:endnote>
  <w:endnote w:id="22">
    <w:p w14:paraId="52FA5200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白于藍《簡帛古書通假字大系》，福建人民出版社，2</w:t>
      </w:r>
      <w:r w:rsidRPr="00FD3D27">
        <w:t>017</w:t>
      </w:r>
      <w:r w:rsidRPr="00FD3D27">
        <w:rPr>
          <w:rFonts w:hint="eastAsia"/>
        </w:rPr>
        <w:t>年，6</w:t>
      </w:r>
      <w:r w:rsidRPr="00FD3D27">
        <w:t>9</w:t>
      </w:r>
      <w:r w:rsidRPr="00FD3D27">
        <w:rPr>
          <w:rFonts w:hint="eastAsia"/>
        </w:rPr>
        <w:t>頁。</w:t>
      </w:r>
    </w:p>
  </w:endnote>
  <w:endnote w:id="23">
    <w:p w14:paraId="68289E24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李鵬輝《漢印文字資料整理與相關問題研究》，安徽大學博士學位論文，指</w:t>
      </w:r>
      <w:proofErr w:type="gramStart"/>
      <w:r w:rsidRPr="00FD3D27">
        <w:rPr>
          <w:rFonts w:hint="eastAsia"/>
        </w:rPr>
        <w:t>導</w:t>
      </w:r>
      <w:proofErr w:type="gramEnd"/>
      <w:r w:rsidRPr="00FD3D27">
        <w:rPr>
          <w:rFonts w:hint="eastAsia"/>
        </w:rPr>
        <w:t>教師：徐在</w:t>
      </w:r>
      <w:proofErr w:type="gramStart"/>
      <w:r w:rsidRPr="00FD3D27">
        <w:rPr>
          <w:rFonts w:hint="eastAsia"/>
        </w:rPr>
        <w:t>國</w:t>
      </w:r>
      <w:proofErr w:type="gramEnd"/>
      <w:r w:rsidRPr="00FD3D27">
        <w:rPr>
          <w:rFonts w:hint="eastAsia"/>
        </w:rPr>
        <w:t>教授，2</w:t>
      </w:r>
      <w:r w:rsidRPr="00FD3D27">
        <w:t>017</w:t>
      </w:r>
      <w:r w:rsidRPr="00FD3D27">
        <w:rPr>
          <w:rFonts w:hint="eastAsia"/>
        </w:rPr>
        <w:t>年，1</w:t>
      </w:r>
      <w:r w:rsidRPr="00FD3D27">
        <w:t>51</w:t>
      </w:r>
      <w:r w:rsidRPr="00FD3D27">
        <w:rPr>
          <w:rFonts w:hint="eastAsia"/>
        </w:rPr>
        <w:t>頁。</w:t>
      </w:r>
    </w:p>
  </w:endnote>
  <w:endnote w:id="24">
    <w:p w14:paraId="7947CA9A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鵬宇《兩漢鏡銘文字整理與考釋·兩漢鏡銘文字編》，</w:t>
      </w:r>
      <w:proofErr w:type="gramStart"/>
      <w:r w:rsidRPr="00FD3D27">
        <w:rPr>
          <w:rFonts w:hint="eastAsia"/>
        </w:rPr>
        <w:t>復旦</w:t>
      </w:r>
      <w:proofErr w:type="gramEnd"/>
      <w:r w:rsidRPr="00FD3D27">
        <w:rPr>
          <w:rFonts w:hint="eastAsia"/>
        </w:rPr>
        <w:t>大學博士學位論文，指</w:t>
      </w:r>
      <w:proofErr w:type="gramStart"/>
      <w:r w:rsidRPr="00FD3D27">
        <w:rPr>
          <w:rFonts w:hint="eastAsia"/>
        </w:rPr>
        <w:t>導</w:t>
      </w:r>
      <w:proofErr w:type="gramEnd"/>
      <w:r w:rsidRPr="00FD3D27">
        <w:rPr>
          <w:rFonts w:hint="eastAsia"/>
        </w:rPr>
        <w:t>教師：</w:t>
      </w:r>
      <w:proofErr w:type="gramStart"/>
      <w:r w:rsidRPr="00FD3D27">
        <w:rPr>
          <w:rFonts w:hint="eastAsia"/>
        </w:rPr>
        <w:t>劉</w:t>
      </w:r>
      <w:proofErr w:type="gramEnd"/>
      <w:r w:rsidRPr="00FD3D27">
        <w:rPr>
          <w:rFonts w:hint="eastAsia"/>
        </w:rPr>
        <w:t>釗教授，2</w:t>
      </w:r>
      <w:r w:rsidRPr="00FD3D27">
        <w:t>013</w:t>
      </w:r>
      <w:r w:rsidRPr="00FD3D27">
        <w:rPr>
          <w:rFonts w:hint="eastAsia"/>
        </w:rPr>
        <w:t>年，2</w:t>
      </w:r>
      <w:r w:rsidRPr="00FD3D27">
        <w:t>25</w:t>
      </w:r>
      <w:r w:rsidRPr="00FD3D27">
        <w:rPr>
          <w:rFonts w:hint="eastAsia"/>
        </w:rPr>
        <w:t>-</w:t>
      </w:r>
      <w:r w:rsidRPr="00FD3D27">
        <w:t>226</w:t>
      </w:r>
      <w:r w:rsidRPr="00FD3D27">
        <w:rPr>
          <w:rFonts w:hint="eastAsia"/>
        </w:rPr>
        <w:t>頁。以下簡稱《文字編》。</w:t>
      </w:r>
    </w:p>
  </w:endnote>
  <w:endnote w:id="25">
    <w:p w14:paraId="52347BFE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裘錫</w:t>
      </w:r>
      <w:proofErr w:type="gramStart"/>
      <w:r w:rsidRPr="00FD3D27">
        <w:rPr>
          <w:rFonts w:hint="eastAsia"/>
        </w:rPr>
        <w:t>圭</w:t>
      </w:r>
      <w:proofErr w:type="gramEnd"/>
      <w:r w:rsidRPr="00FD3D27">
        <w:rPr>
          <w:rFonts w:hint="eastAsia"/>
        </w:rPr>
        <w:t>《昭明鏡銘文中的“忽穆”》，《裘錫圭學術文集》卷三，</w:t>
      </w:r>
      <w:proofErr w:type="gramStart"/>
      <w:r w:rsidRPr="00FD3D27">
        <w:rPr>
          <w:rFonts w:hint="eastAsia"/>
        </w:rPr>
        <w:t>復旦</w:t>
      </w:r>
      <w:proofErr w:type="gramEnd"/>
      <w:r w:rsidRPr="00FD3D27">
        <w:rPr>
          <w:rFonts w:hint="eastAsia"/>
        </w:rPr>
        <w:t>大學出版社，2</w:t>
      </w:r>
      <w:r w:rsidRPr="00FD3D27">
        <w:t>012</w:t>
      </w:r>
      <w:r w:rsidRPr="00FD3D27">
        <w:rPr>
          <w:rFonts w:hint="eastAsia"/>
        </w:rPr>
        <w:t>年，2</w:t>
      </w:r>
      <w:r w:rsidRPr="00FD3D27">
        <w:t>2</w:t>
      </w:r>
      <w:r w:rsidRPr="00FD3D27">
        <w:rPr>
          <w:rFonts w:hint="eastAsia"/>
        </w:rPr>
        <w:t>頁。</w:t>
      </w:r>
    </w:p>
  </w:endnote>
  <w:endnote w:id="26">
    <w:p w14:paraId="42859777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proofErr w:type="gramStart"/>
      <w:r w:rsidRPr="00FD3D27">
        <w:rPr>
          <w:rFonts w:hint="eastAsia"/>
        </w:rPr>
        <w:t>方勇《秦簡牘文字編》</w:t>
      </w:r>
      <w:proofErr w:type="gramEnd"/>
      <w:r w:rsidRPr="00FD3D27">
        <w:rPr>
          <w:rFonts w:hint="eastAsia"/>
        </w:rPr>
        <w:t>，福建人民出版社，2</w:t>
      </w:r>
      <w:r w:rsidRPr="00FD3D27">
        <w:t>012</w:t>
      </w:r>
      <w:r w:rsidRPr="00FD3D27">
        <w:rPr>
          <w:rFonts w:hint="eastAsia"/>
        </w:rPr>
        <w:t>年，3</w:t>
      </w:r>
      <w:r w:rsidRPr="00FD3D27">
        <w:t>44</w:t>
      </w:r>
      <w:r w:rsidRPr="00FD3D27">
        <w:rPr>
          <w:rFonts w:hint="eastAsia"/>
        </w:rPr>
        <w:t>頁、2</w:t>
      </w:r>
      <w:r w:rsidRPr="00FD3D27">
        <w:t>62</w:t>
      </w:r>
      <w:r w:rsidRPr="00FD3D27">
        <w:rPr>
          <w:rFonts w:hint="eastAsia"/>
        </w:rPr>
        <w:t>頁。</w:t>
      </w:r>
    </w:p>
  </w:endnote>
  <w:endnote w:id="27">
    <w:p w14:paraId="1A10820E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張守中《睡虎地秦簡文字編》，文物出版社，1</w:t>
      </w:r>
      <w:r w:rsidRPr="00FD3D27">
        <w:t>994</w:t>
      </w:r>
      <w:r w:rsidRPr="00FD3D27">
        <w:rPr>
          <w:rFonts w:hint="eastAsia"/>
        </w:rPr>
        <w:t>年，1</w:t>
      </w:r>
      <w:r w:rsidRPr="00FD3D27">
        <w:t>35</w:t>
      </w:r>
      <w:r w:rsidRPr="00FD3D27">
        <w:rPr>
          <w:rFonts w:hint="eastAsia"/>
        </w:rPr>
        <w:t>頁。</w:t>
      </w:r>
    </w:p>
  </w:endnote>
  <w:endnote w:id="28">
    <w:p w14:paraId="065A140D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蔣文《漢君忘忘鏡銘新研》，</w:t>
      </w:r>
      <w:proofErr w:type="gramStart"/>
      <w:r w:rsidRPr="00FD3D27">
        <w:rPr>
          <w:rFonts w:hint="eastAsia"/>
        </w:rPr>
        <w:t>復旦</w:t>
      </w:r>
      <w:proofErr w:type="gramEnd"/>
      <w:r w:rsidRPr="00FD3D27">
        <w:rPr>
          <w:rFonts w:hint="eastAsia"/>
        </w:rPr>
        <w:t>大學出土文獻與古文字研究中心編《出土文獻與古文字研究（第五輯）》，上海古籍出版社，2</w:t>
      </w:r>
      <w:r w:rsidRPr="00FD3D27">
        <w:t>013</w:t>
      </w:r>
      <w:r w:rsidRPr="00FD3D27">
        <w:rPr>
          <w:rFonts w:hint="eastAsia"/>
        </w:rPr>
        <w:t>年，5</w:t>
      </w:r>
      <w:r w:rsidRPr="00FD3D27">
        <w:t>68</w:t>
      </w:r>
      <w:r w:rsidRPr="00FD3D27">
        <w:rPr>
          <w:rFonts w:hint="eastAsia"/>
        </w:rPr>
        <w:t>-</w:t>
      </w:r>
      <w:r w:rsidRPr="00FD3D27">
        <w:t>582</w:t>
      </w:r>
      <w:r w:rsidRPr="00FD3D27">
        <w:rPr>
          <w:rFonts w:hint="eastAsia"/>
        </w:rPr>
        <w:t>頁。</w:t>
      </w:r>
    </w:p>
  </w:endnote>
  <w:endnote w:id="29">
    <w:p w14:paraId="48BFFCB5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proofErr w:type="gramStart"/>
      <w:r w:rsidRPr="00FD3D27">
        <w:rPr>
          <w:rFonts w:hint="eastAsia"/>
        </w:rPr>
        <w:t>劉</w:t>
      </w:r>
      <w:proofErr w:type="gramEnd"/>
      <w:r w:rsidRPr="00FD3D27">
        <w:rPr>
          <w:rFonts w:hint="eastAsia"/>
        </w:rPr>
        <w:t>心源《奇觚室吉金文述》，《金文文獻集成》第十三</w:t>
      </w:r>
      <w:proofErr w:type="gramStart"/>
      <w:r w:rsidRPr="00FD3D27">
        <w:rPr>
          <w:rFonts w:hint="eastAsia"/>
        </w:rPr>
        <w:t>冊</w:t>
      </w:r>
      <w:proofErr w:type="gramEnd"/>
      <w:r w:rsidRPr="00FD3D27">
        <w:rPr>
          <w:rFonts w:hint="eastAsia"/>
        </w:rPr>
        <w:t>，線裝</w:t>
      </w:r>
      <w:proofErr w:type="gramStart"/>
      <w:r w:rsidRPr="00FD3D27">
        <w:rPr>
          <w:rFonts w:hint="eastAsia"/>
        </w:rPr>
        <w:t>書</w:t>
      </w:r>
      <w:proofErr w:type="gramEnd"/>
      <w:r w:rsidRPr="00FD3D27">
        <w:rPr>
          <w:rFonts w:hint="eastAsia"/>
        </w:rPr>
        <w:t>局，2</w:t>
      </w:r>
      <w:r w:rsidRPr="00FD3D27">
        <w:t>005</w:t>
      </w:r>
      <w:r w:rsidRPr="00FD3D27">
        <w:rPr>
          <w:rFonts w:hint="eastAsia"/>
        </w:rPr>
        <w:t>年，3</w:t>
      </w:r>
      <w:r w:rsidRPr="00FD3D27">
        <w:t>87</w:t>
      </w:r>
      <w:r w:rsidRPr="00FD3D27">
        <w:rPr>
          <w:rFonts w:hint="eastAsia"/>
        </w:rPr>
        <w:t>-</w:t>
      </w:r>
      <w:r w:rsidRPr="00FD3D27">
        <w:t>388</w:t>
      </w:r>
      <w:r w:rsidRPr="00FD3D27">
        <w:rPr>
          <w:rFonts w:hint="eastAsia"/>
        </w:rPr>
        <w:t>頁。</w:t>
      </w:r>
    </w:p>
  </w:endnote>
  <w:endnote w:id="30">
    <w:p w14:paraId="084E7842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徐無聞《秦漢魏晉篆隸字形表》，四川辭書出版社，1</w:t>
      </w:r>
      <w:r w:rsidRPr="00FD3D27">
        <w:t>985</w:t>
      </w:r>
      <w:r w:rsidRPr="00FD3D27">
        <w:rPr>
          <w:rFonts w:hint="eastAsia"/>
        </w:rPr>
        <w:t>年，</w:t>
      </w:r>
      <w:r w:rsidRPr="00FD3D27">
        <w:t>402</w:t>
      </w:r>
      <w:r w:rsidRPr="00FD3D27">
        <w:rPr>
          <w:rFonts w:hint="eastAsia"/>
        </w:rPr>
        <w:t>頁。</w:t>
      </w:r>
    </w:p>
  </w:endnote>
  <w:endnote w:id="31">
    <w:p w14:paraId="456840E9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proofErr w:type="gramStart"/>
      <w:r w:rsidRPr="00FD3D27">
        <w:rPr>
          <w:rFonts w:hint="eastAsia"/>
        </w:rPr>
        <w:t>辛冠吉</w:t>
      </w:r>
      <w:proofErr w:type="gramEnd"/>
      <w:r w:rsidRPr="00FD3D27">
        <w:rPr>
          <w:rFonts w:hint="eastAsia"/>
        </w:rPr>
        <w:t>《陳介祺藏鏡》，文物出版社，2</w:t>
      </w:r>
      <w:r w:rsidRPr="00FD3D27">
        <w:t>001</w:t>
      </w:r>
      <w:r w:rsidRPr="00FD3D27">
        <w:rPr>
          <w:rFonts w:hint="eastAsia"/>
        </w:rPr>
        <w:t>年，1</w:t>
      </w:r>
      <w:r w:rsidRPr="00FD3D27">
        <w:t>54</w:t>
      </w:r>
      <w:r w:rsidRPr="00FD3D27">
        <w:rPr>
          <w:rFonts w:hint="eastAsia"/>
        </w:rPr>
        <w:t>頁。</w:t>
      </w:r>
    </w:p>
  </w:endnote>
  <w:endnote w:id="32">
    <w:p w14:paraId="4B8F08AE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段玉裁《說文解字注》，上海古籍出版社，1</w:t>
      </w:r>
      <w:r w:rsidRPr="00FD3D27">
        <w:t>981</w:t>
      </w:r>
      <w:r w:rsidRPr="00FD3D27">
        <w:rPr>
          <w:rFonts w:hint="eastAsia"/>
        </w:rPr>
        <w:t>年，</w:t>
      </w:r>
      <w:r w:rsidRPr="00FD3D27">
        <w:t>294</w:t>
      </w:r>
      <w:r w:rsidRPr="00FD3D27">
        <w:rPr>
          <w:rFonts w:hint="eastAsia"/>
        </w:rPr>
        <w:t>頁。</w:t>
      </w:r>
    </w:p>
  </w:endnote>
  <w:endnote w:id="33">
    <w:p w14:paraId="494CD37A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羅福頤《增訂漢印文字徵》，紫禁城出版社，2</w:t>
      </w:r>
      <w:r w:rsidRPr="00FD3D27">
        <w:t>010</w:t>
      </w:r>
      <w:r w:rsidRPr="00FD3D27">
        <w:rPr>
          <w:rFonts w:hint="eastAsia"/>
        </w:rPr>
        <w:t>年，3</w:t>
      </w:r>
      <w:r w:rsidRPr="00FD3D27">
        <w:t>79</w:t>
      </w:r>
      <w:r w:rsidRPr="00FD3D27">
        <w:rPr>
          <w:rFonts w:hint="eastAsia"/>
        </w:rPr>
        <w:t>頁。</w:t>
      </w:r>
    </w:p>
  </w:endnote>
  <w:endnote w:id="34">
    <w:p w14:paraId="2359C81D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r w:rsidRPr="00FD3D27">
        <w:rPr>
          <w:rFonts w:hint="eastAsia"/>
        </w:rPr>
        <w:t>白</w:t>
      </w:r>
      <w:proofErr w:type="gramStart"/>
      <w:r w:rsidRPr="00FD3D27">
        <w:rPr>
          <w:rFonts w:hint="eastAsia"/>
        </w:rPr>
        <w:t>於</w:t>
      </w:r>
      <w:proofErr w:type="gramEnd"/>
      <w:r w:rsidRPr="00FD3D27">
        <w:rPr>
          <w:rFonts w:hint="eastAsia"/>
        </w:rPr>
        <w:t>蘭《簡帛古書通假字大系》，福建人民出版社，2</w:t>
      </w:r>
      <w:r w:rsidRPr="00FD3D27">
        <w:t>017</w:t>
      </w:r>
      <w:r w:rsidRPr="00FD3D27">
        <w:rPr>
          <w:rFonts w:hint="eastAsia"/>
        </w:rPr>
        <w:t>年，9</w:t>
      </w:r>
      <w:r w:rsidRPr="00FD3D27">
        <w:t>03</w:t>
      </w:r>
      <w:r w:rsidRPr="00FD3D27">
        <w:rPr>
          <w:rFonts w:hint="eastAsia"/>
        </w:rPr>
        <w:t>頁。</w:t>
      </w:r>
    </w:p>
  </w:endnote>
  <w:endnote w:id="35">
    <w:p w14:paraId="465EBD60" w14:textId="77777777" w:rsidR="00FD3D27" w:rsidRPr="00FD3D27" w:rsidRDefault="00FD3D27" w:rsidP="00FD3D27">
      <w:pPr>
        <w:pStyle w:val="ad"/>
      </w:pPr>
      <w:r w:rsidRPr="00FD3D27">
        <w:rPr>
          <w:rStyle w:val="afd"/>
          <w:vertAlign w:val="baseline"/>
        </w:rPr>
        <w:endnoteRef/>
      </w:r>
      <w:r w:rsidRPr="00FD3D27">
        <w:t xml:space="preserve"> </w:t>
      </w:r>
      <w:proofErr w:type="gramStart"/>
      <w:r w:rsidRPr="00FD3D27">
        <w:rPr>
          <w:rFonts w:hint="eastAsia"/>
        </w:rPr>
        <w:t>喬</w:t>
      </w:r>
      <w:proofErr w:type="gramEnd"/>
      <w:r w:rsidRPr="00FD3D27">
        <w:rPr>
          <w:rFonts w:hint="eastAsia"/>
        </w:rPr>
        <w:t>中石《讀“千歲</w:t>
      </w:r>
      <w:proofErr w:type="gramStart"/>
      <w:r w:rsidRPr="00FD3D27">
        <w:rPr>
          <w:rFonts w:hint="eastAsia"/>
        </w:rPr>
        <w:t>哀老</w:t>
      </w:r>
      <w:proofErr w:type="gramEnd"/>
      <w:r w:rsidRPr="00FD3D27">
        <w:rPr>
          <w:rFonts w:hint="eastAsia"/>
        </w:rPr>
        <w:t>私印”》，《西泠藝叢》2</w:t>
      </w:r>
      <w:r w:rsidRPr="00FD3D27">
        <w:t>021</w:t>
      </w:r>
      <w:r w:rsidRPr="00FD3D27">
        <w:rPr>
          <w:rFonts w:hint="eastAsia"/>
        </w:rPr>
        <w:t>年第2期，8-</w:t>
      </w:r>
      <w:r w:rsidRPr="00FD3D27">
        <w:t>10</w:t>
      </w:r>
      <w:r w:rsidRPr="00FD3D27">
        <w:rPr>
          <w:rFonts w:hint="eastAsia"/>
        </w:rPr>
        <w:t>頁。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宋体-方正超大字符集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方正书宋简体">
    <w:altName w:val="微软雅黑"/>
    <w:charset w:val="86"/>
    <w:family w:val="script"/>
    <w:pitch w:val="default"/>
    <w:sig w:usb0="00000000" w:usb1="00000000" w:usb2="00000010" w:usb3="00000000" w:csb0="00040000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FKai-SB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NewRomanPS-BoldMT">
    <w:altName w:val="Times New Roman"/>
    <w:charset w:val="00"/>
    <w:family w:val="roman"/>
    <w:pitch w:val="default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New Gulim">
    <w:altName w:val="Cambria"/>
    <w:charset w:val="00"/>
    <w:family w:val="roman"/>
    <w:pitch w:val="default"/>
  </w:font>
  <w:font w:name="控呇湮佽恅苤蚼">
    <w:panose1 w:val="02010609000101010101"/>
    <w:charset w:val="88"/>
    <w:family w:val="modern"/>
    <w:pitch w:val="fixed"/>
    <w:sig w:usb0="00000001" w:usb1="08080000" w:usb2="00000010" w:usb3="00000000" w:csb0="00100000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ˎ̥">
    <w:altName w:val="Times New Roman"/>
    <w:charset w:val="00"/>
    <w:family w:val="roman"/>
    <w:pitch w:val="default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Liberation Serif;Times New Roma">
    <w:altName w:val="Times New Roman"/>
    <w:charset w:val="00"/>
    <w:family w:val="roman"/>
    <w:pitch w:val="default"/>
  </w:font>
  <w:font w:name="新宋体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方正仿宋简体">
    <w:altName w:val="微软雅黑"/>
    <w:charset w:val="86"/>
    <w:family w:val="auto"/>
    <w:pitch w:val="default"/>
    <w:sig w:usb0="00000000" w:usb1="00000000" w:usb2="00000010" w:usb3="00000000" w:csb0="00040000" w:csb1="00000000"/>
  </w:font>
  <w:font w:name="方正楷体简体">
    <w:altName w:val="微软雅黑"/>
    <w:charset w:val="86"/>
    <w:family w:val="auto"/>
    <w:pitch w:val="default"/>
    <w:sig w:usb0="00000000" w:usb1="00000000" w:usb2="00000010" w:usb3="00000000" w:csb0="00040000" w:csb1="00000000"/>
  </w:font>
  <w:font w:name="方正黑体简体">
    <w:altName w:val="微软雅黑"/>
    <w:charset w:val="86"/>
    <w:family w:val="auto"/>
    <w:pitch w:val="default"/>
    <w:sig w:usb0="00000000" w:usb1="00000000" w:usb2="00000010" w:usb3="00000000" w:csb0="0004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方正准圆简体">
    <w:altName w:val="微软雅黑"/>
    <w:charset w:val="86"/>
    <w:family w:val="auto"/>
    <w:pitch w:val="default"/>
    <w:sig w:usb0="00000000" w:usb1="00000000" w:usb2="00000010" w:usb3="00000000" w:csb0="00040000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E5BFF2" w14:textId="77777777" w:rsidR="00A3553F" w:rsidRDefault="00000000">
    <w:pPr>
      <w:pStyle w:val="af0"/>
      <w:framePr w:wrap="around" w:vAnchor="text" w:hAnchor="margin" w:xAlign="center" w:y="1"/>
      <w:rPr>
        <w:rStyle w:val="afe"/>
      </w:rPr>
    </w:pPr>
    <w:r>
      <w:rPr>
        <w:rStyle w:val="afe"/>
      </w:rPr>
      <w:fldChar w:fldCharType="begin"/>
    </w:r>
    <w:r>
      <w:rPr>
        <w:rStyle w:val="afe"/>
      </w:rPr>
      <w:instrText xml:space="preserve">PAGE  </w:instrText>
    </w:r>
    <w:r>
      <w:rPr>
        <w:rStyle w:val="afe"/>
      </w:rPr>
      <w:fldChar w:fldCharType="end"/>
    </w:r>
  </w:p>
  <w:p w14:paraId="780187A5" w14:textId="77777777" w:rsidR="00A3553F" w:rsidRDefault="00A3553F">
    <w:pPr>
      <w:pStyle w:val="af0"/>
    </w:pPr>
  </w:p>
  <w:p w14:paraId="6DBDB1E2" w14:textId="77777777" w:rsidR="00A3553F" w:rsidRDefault="00A3553F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5119D7" w14:textId="2A8D9C26" w:rsidR="00A3553F" w:rsidRDefault="00000000">
    <w:pPr>
      <w:tabs>
        <w:tab w:val="center" w:pos="4153"/>
        <w:tab w:val="right" w:pos="8306"/>
      </w:tabs>
      <w:rPr>
        <w:sz w:val="18"/>
        <w:szCs w:val="18"/>
      </w:rPr>
    </w:pPr>
    <w:r>
      <w:rPr>
        <w:rFonts w:hint="eastAsia"/>
        <w:sz w:val="18"/>
        <w:szCs w:val="18"/>
      </w:rPr>
      <w:t>收稿日期：</w:t>
    </w:r>
    <w:r>
      <w:rPr>
        <w:sz w:val="18"/>
        <w:szCs w:val="18"/>
      </w:rPr>
      <w:t>20</w:t>
    </w:r>
    <w:r>
      <w:rPr>
        <w:rFonts w:hint="eastAsia"/>
        <w:sz w:val="18"/>
        <w:szCs w:val="18"/>
      </w:rPr>
      <w:t>2</w:t>
    </w:r>
    <w:r>
      <w:rPr>
        <w:sz w:val="18"/>
        <w:szCs w:val="18"/>
      </w:rPr>
      <w:t>2</w:t>
    </w:r>
    <w:r>
      <w:rPr>
        <w:rFonts w:hint="eastAsia"/>
        <w:sz w:val="18"/>
        <w:szCs w:val="18"/>
      </w:rPr>
      <w:t>年</w:t>
    </w:r>
    <w:r>
      <w:rPr>
        <w:sz w:val="18"/>
        <w:szCs w:val="18"/>
      </w:rPr>
      <w:t>11</w:t>
    </w:r>
    <w:r>
      <w:rPr>
        <w:rFonts w:hint="eastAsia"/>
        <w:sz w:val="18"/>
        <w:szCs w:val="18"/>
      </w:rPr>
      <w:t>月</w:t>
    </w:r>
    <w:r w:rsidR="00FD3D27">
      <w:rPr>
        <w:sz w:val="18"/>
        <w:szCs w:val="18"/>
      </w:rPr>
      <w:t>16</w:t>
    </w:r>
    <w:r>
      <w:rPr>
        <w:rFonts w:hint="eastAsia"/>
        <w:sz w:val="18"/>
        <w:szCs w:val="18"/>
      </w:rPr>
      <w:t>日</w:t>
    </w:r>
    <w:r>
      <w:rPr>
        <w:sz w:val="18"/>
        <w:szCs w:val="18"/>
      </w:rPr>
      <w:tab/>
    </w:r>
    <w:r>
      <w:rPr>
        <w:rFonts w:hint="eastAsia"/>
        <w:sz w:val="18"/>
        <w:szCs w:val="18"/>
      </w:rPr>
      <w:t>发布日期：</w:t>
    </w:r>
    <w:r>
      <w:rPr>
        <w:sz w:val="18"/>
        <w:szCs w:val="18"/>
      </w:rPr>
      <w:t>20</w:t>
    </w:r>
    <w:r>
      <w:rPr>
        <w:rFonts w:hint="eastAsia"/>
        <w:sz w:val="18"/>
        <w:szCs w:val="18"/>
      </w:rPr>
      <w:t>2</w:t>
    </w:r>
    <w:r>
      <w:rPr>
        <w:sz w:val="18"/>
        <w:szCs w:val="18"/>
      </w:rPr>
      <w:t>2</w:t>
    </w:r>
    <w:r>
      <w:rPr>
        <w:rFonts w:hint="eastAsia"/>
        <w:sz w:val="18"/>
        <w:szCs w:val="18"/>
      </w:rPr>
      <w:t>年</w:t>
    </w:r>
    <w:r>
      <w:rPr>
        <w:sz w:val="18"/>
        <w:szCs w:val="18"/>
      </w:rPr>
      <w:t>11</w:t>
    </w:r>
    <w:r>
      <w:rPr>
        <w:rFonts w:hint="eastAsia"/>
        <w:sz w:val="18"/>
        <w:szCs w:val="18"/>
      </w:rPr>
      <w:t>月</w:t>
    </w:r>
    <w:r w:rsidR="00FD3D27">
      <w:rPr>
        <w:sz w:val="18"/>
        <w:szCs w:val="18"/>
      </w:rPr>
      <w:t>18</w:t>
    </w:r>
    <w:r>
      <w:rPr>
        <w:rFonts w:hint="eastAsia"/>
        <w:sz w:val="18"/>
        <w:szCs w:val="18"/>
      </w:rPr>
      <w:t>日</w:t>
    </w:r>
    <w:r>
      <w:rPr>
        <w:sz w:val="18"/>
        <w:szCs w:val="18"/>
      </w:rPr>
      <w:tab/>
    </w:r>
    <w:r>
      <w:rPr>
        <w:rFonts w:hint="eastAsia"/>
        <w:sz w:val="18"/>
        <w:szCs w:val="18"/>
      </w:rPr>
      <w:t>页码：</w:t>
    </w:r>
    <w:r>
      <w:rPr>
        <w:sz w:val="18"/>
        <w:szCs w:val="18"/>
      </w:rPr>
      <w:fldChar w:fldCharType="begin"/>
    </w:r>
    <w:r>
      <w:rPr>
        <w:sz w:val="18"/>
        <w:szCs w:val="18"/>
      </w:rPr>
      <w:instrText xml:space="preserve"> PAGE </w:instrText>
    </w:r>
    <w:r>
      <w:rPr>
        <w:sz w:val="18"/>
        <w:szCs w:val="18"/>
      </w:rPr>
      <w:fldChar w:fldCharType="separate"/>
    </w:r>
    <w:r>
      <w:rPr>
        <w:sz w:val="18"/>
        <w:szCs w:val="18"/>
      </w:rPr>
      <w:t>2</w:t>
    </w:r>
    <w:r>
      <w:rPr>
        <w:sz w:val="18"/>
        <w:szCs w:val="18"/>
      </w:rPr>
      <w:fldChar w:fldCharType="end"/>
    </w:r>
    <w:r>
      <w:rPr>
        <w:sz w:val="18"/>
        <w:szCs w:val="18"/>
      </w:rPr>
      <w:t>/</w:t>
    </w:r>
    <w:r>
      <w:rPr>
        <w:sz w:val="18"/>
        <w:szCs w:val="18"/>
      </w:rPr>
      <w:fldChar w:fldCharType="begin"/>
    </w:r>
    <w:r>
      <w:rPr>
        <w:sz w:val="18"/>
        <w:szCs w:val="18"/>
      </w:rPr>
      <w:instrText xml:space="preserve"> NUMPAGES  </w:instrText>
    </w:r>
    <w:r>
      <w:rPr>
        <w:sz w:val="18"/>
        <w:szCs w:val="18"/>
      </w:rPr>
      <w:fldChar w:fldCharType="separate"/>
    </w:r>
    <w:r>
      <w:rPr>
        <w:sz w:val="18"/>
        <w:szCs w:val="18"/>
      </w:rPr>
      <w:t>2</w:t>
    </w:r>
    <w:r>
      <w:rPr>
        <w:sz w:val="18"/>
        <w:szCs w:val="18"/>
      </w:rPr>
      <w:fldChar w:fldCharType="end"/>
    </w:r>
  </w:p>
  <w:p w14:paraId="03592CDE" w14:textId="77777777" w:rsidR="00A3553F" w:rsidRDefault="00A3553F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79A2B1" w14:textId="77777777" w:rsidR="00095BEB" w:rsidRDefault="00095BEB">
      <w:r>
        <w:separator/>
      </w:r>
    </w:p>
  </w:footnote>
  <w:footnote w:type="continuationSeparator" w:id="0">
    <w:p w14:paraId="53928D17" w14:textId="77777777" w:rsidR="00095BEB" w:rsidRDefault="00095BE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E15218" w14:textId="77777777" w:rsidR="00A3553F" w:rsidRDefault="00000000">
    <w:pPr>
      <w:pStyle w:val="af2"/>
      <w:spacing w:before="240" w:after="240"/>
      <w:ind w:firstLine="436"/>
    </w:pPr>
    <w:r>
      <w:rPr>
        <w:rFonts w:hint="eastAsia"/>
      </w:rPr>
      <w:t>复旦大学出土文献与古文字研究中心网站论文</w:t>
    </w:r>
  </w:p>
  <w:p w14:paraId="4F173896" w14:textId="09A91496" w:rsidR="00A3553F" w:rsidRDefault="00000000">
    <w:pPr>
      <w:pStyle w:val="af2"/>
      <w:spacing w:before="240" w:after="240"/>
      <w:ind w:firstLine="436"/>
    </w:pPr>
    <w:r>
      <w:rPr>
        <w:rFonts w:hint="eastAsia"/>
      </w:rPr>
      <w:t>链接：</w:t>
    </w:r>
    <w:r>
      <w:t>http://www.fdgwz.org.cn/Web/Show/1096</w:t>
    </w:r>
    <w:r w:rsidR="00FD3D27">
      <w:t>8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50"/>
  </w:hdrShapeDefaults>
  <w:footnotePr>
    <w:numRestart w:val="eachPage"/>
    <w:footnote w:id="-1"/>
    <w:footnote w:id="0"/>
  </w:footnotePr>
  <w:endnotePr>
    <w:numFmt w:val="decimal"/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ZDRjNGUxZTgwY2MzMjZjZTM0ZWQ3NzZiOWQxMGM3OGMifQ=="/>
  </w:docVars>
  <w:rsids>
    <w:rsidRoot w:val="00CB0024"/>
    <w:rsid w:val="00000665"/>
    <w:rsid w:val="000038DD"/>
    <w:rsid w:val="00004756"/>
    <w:rsid w:val="000118C4"/>
    <w:rsid w:val="00011970"/>
    <w:rsid w:val="000133A5"/>
    <w:rsid w:val="000160FB"/>
    <w:rsid w:val="00016334"/>
    <w:rsid w:val="000176BF"/>
    <w:rsid w:val="00017F20"/>
    <w:rsid w:val="000205F4"/>
    <w:rsid w:val="00020E8F"/>
    <w:rsid w:val="00021234"/>
    <w:rsid w:val="00022497"/>
    <w:rsid w:val="0002486C"/>
    <w:rsid w:val="000269A2"/>
    <w:rsid w:val="00031027"/>
    <w:rsid w:val="0003211C"/>
    <w:rsid w:val="00032E60"/>
    <w:rsid w:val="00033997"/>
    <w:rsid w:val="00033F9D"/>
    <w:rsid w:val="00035922"/>
    <w:rsid w:val="00036B75"/>
    <w:rsid w:val="00036C59"/>
    <w:rsid w:val="00037D45"/>
    <w:rsid w:val="000414E8"/>
    <w:rsid w:val="00041765"/>
    <w:rsid w:val="00041E3D"/>
    <w:rsid w:val="00043973"/>
    <w:rsid w:val="00050E7C"/>
    <w:rsid w:val="0005645C"/>
    <w:rsid w:val="000602F4"/>
    <w:rsid w:val="00060DC7"/>
    <w:rsid w:val="000626A6"/>
    <w:rsid w:val="000642EB"/>
    <w:rsid w:val="0006648C"/>
    <w:rsid w:val="00067514"/>
    <w:rsid w:val="00073508"/>
    <w:rsid w:val="00075BC1"/>
    <w:rsid w:val="00076D07"/>
    <w:rsid w:val="00076F82"/>
    <w:rsid w:val="0008174D"/>
    <w:rsid w:val="00084150"/>
    <w:rsid w:val="000860FF"/>
    <w:rsid w:val="00086283"/>
    <w:rsid w:val="00095B2D"/>
    <w:rsid w:val="00095BEB"/>
    <w:rsid w:val="000A4034"/>
    <w:rsid w:val="000A4A8F"/>
    <w:rsid w:val="000A567C"/>
    <w:rsid w:val="000B02C6"/>
    <w:rsid w:val="000B3534"/>
    <w:rsid w:val="000B3E82"/>
    <w:rsid w:val="000B4C47"/>
    <w:rsid w:val="000B6762"/>
    <w:rsid w:val="000B7803"/>
    <w:rsid w:val="000C16D2"/>
    <w:rsid w:val="000C1EE7"/>
    <w:rsid w:val="000C306D"/>
    <w:rsid w:val="000C439A"/>
    <w:rsid w:val="000C681B"/>
    <w:rsid w:val="000D0719"/>
    <w:rsid w:val="000D135F"/>
    <w:rsid w:val="000D13F8"/>
    <w:rsid w:val="000D6B61"/>
    <w:rsid w:val="000E12E3"/>
    <w:rsid w:val="000E2C87"/>
    <w:rsid w:val="000E3AF3"/>
    <w:rsid w:val="000E4237"/>
    <w:rsid w:val="000E738A"/>
    <w:rsid w:val="000E7C8B"/>
    <w:rsid w:val="000F28A8"/>
    <w:rsid w:val="000F445B"/>
    <w:rsid w:val="000F4BED"/>
    <w:rsid w:val="000F548E"/>
    <w:rsid w:val="001000A8"/>
    <w:rsid w:val="00100BE3"/>
    <w:rsid w:val="00102E1C"/>
    <w:rsid w:val="0010392E"/>
    <w:rsid w:val="00104E73"/>
    <w:rsid w:val="00110B5F"/>
    <w:rsid w:val="00112D77"/>
    <w:rsid w:val="00114AB0"/>
    <w:rsid w:val="00117A29"/>
    <w:rsid w:val="001273D1"/>
    <w:rsid w:val="00130713"/>
    <w:rsid w:val="00131D4E"/>
    <w:rsid w:val="001332B7"/>
    <w:rsid w:val="001347BB"/>
    <w:rsid w:val="00135E38"/>
    <w:rsid w:val="0013704E"/>
    <w:rsid w:val="00140848"/>
    <w:rsid w:val="00140894"/>
    <w:rsid w:val="001433AC"/>
    <w:rsid w:val="0014698C"/>
    <w:rsid w:val="00151F07"/>
    <w:rsid w:val="00154671"/>
    <w:rsid w:val="00156D70"/>
    <w:rsid w:val="00157CC9"/>
    <w:rsid w:val="00161956"/>
    <w:rsid w:val="001632CA"/>
    <w:rsid w:val="00163364"/>
    <w:rsid w:val="001641C2"/>
    <w:rsid w:val="00167A7A"/>
    <w:rsid w:val="00170500"/>
    <w:rsid w:val="00170CAA"/>
    <w:rsid w:val="00173ABC"/>
    <w:rsid w:val="00173B79"/>
    <w:rsid w:val="00175793"/>
    <w:rsid w:val="0017795C"/>
    <w:rsid w:val="001801DC"/>
    <w:rsid w:val="00180430"/>
    <w:rsid w:val="001825C2"/>
    <w:rsid w:val="00182B81"/>
    <w:rsid w:val="0018424B"/>
    <w:rsid w:val="0018778C"/>
    <w:rsid w:val="00191B35"/>
    <w:rsid w:val="001938D1"/>
    <w:rsid w:val="00193DFC"/>
    <w:rsid w:val="00194702"/>
    <w:rsid w:val="00195708"/>
    <w:rsid w:val="001957D4"/>
    <w:rsid w:val="00195BA5"/>
    <w:rsid w:val="00196304"/>
    <w:rsid w:val="0019751F"/>
    <w:rsid w:val="001A02A8"/>
    <w:rsid w:val="001A19B2"/>
    <w:rsid w:val="001A4915"/>
    <w:rsid w:val="001A5188"/>
    <w:rsid w:val="001B1493"/>
    <w:rsid w:val="001B1823"/>
    <w:rsid w:val="001B293E"/>
    <w:rsid w:val="001B3E07"/>
    <w:rsid w:val="001B492F"/>
    <w:rsid w:val="001B573F"/>
    <w:rsid w:val="001B58C5"/>
    <w:rsid w:val="001B5F37"/>
    <w:rsid w:val="001B682E"/>
    <w:rsid w:val="001B6C4A"/>
    <w:rsid w:val="001B710F"/>
    <w:rsid w:val="001B771E"/>
    <w:rsid w:val="001C01CD"/>
    <w:rsid w:val="001C0A09"/>
    <w:rsid w:val="001C0EEC"/>
    <w:rsid w:val="001C2AB0"/>
    <w:rsid w:val="001C3756"/>
    <w:rsid w:val="001C743C"/>
    <w:rsid w:val="001C7CFF"/>
    <w:rsid w:val="001C7EF2"/>
    <w:rsid w:val="001D1713"/>
    <w:rsid w:val="001D427D"/>
    <w:rsid w:val="001D6615"/>
    <w:rsid w:val="001D76E5"/>
    <w:rsid w:val="001D7AFE"/>
    <w:rsid w:val="001E6598"/>
    <w:rsid w:val="001E71B9"/>
    <w:rsid w:val="001F1566"/>
    <w:rsid w:val="001F1BFC"/>
    <w:rsid w:val="001F7BAB"/>
    <w:rsid w:val="002000B5"/>
    <w:rsid w:val="002009A6"/>
    <w:rsid w:val="00200B58"/>
    <w:rsid w:val="00211416"/>
    <w:rsid w:val="002117E4"/>
    <w:rsid w:val="002129CF"/>
    <w:rsid w:val="00216AB7"/>
    <w:rsid w:val="00217A9A"/>
    <w:rsid w:val="002209DA"/>
    <w:rsid w:val="002211DE"/>
    <w:rsid w:val="00221F6F"/>
    <w:rsid w:val="00222C57"/>
    <w:rsid w:val="00222DB3"/>
    <w:rsid w:val="00222FCE"/>
    <w:rsid w:val="00226A4D"/>
    <w:rsid w:val="00231125"/>
    <w:rsid w:val="0023231C"/>
    <w:rsid w:val="002346A0"/>
    <w:rsid w:val="00237037"/>
    <w:rsid w:val="002372F1"/>
    <w:rsid w:val="00240C8C"/>
    <w:rsid w:val="00240D78"/>
    <w:rsid w:val="00240EAB"/>
    <w:rsid w:val="00243FD0"/>
    <w:rsid w:val="002452F9"/>
    <w:rsid w:val="0024748E"/>
    <w:rsid w:val="0025043C"/>
    <w:rsid w:val="00250AD9"/>
    <w:rsid w:val="00250B5A"/>
    <w:rsid w:val="00253015"/>
    <w:rsid w:val="002530D7"/>
    <w:rsid w:val="00253AA5"/>
    <w:rsid w:val="00253DAA"/>
    <w:rsid w:val="00254681"/>
    <w:rsid w:val="00257291"/>
    <w:rsid w:val="00257D63"/>
    <w:rsid w:val="0026058F"/>
    <w:rsid w:val="0026193B"/>
    <w:rsid w:val="00262221"/>
    <w:rsid w:val="00270FAE"/>
    <w:rsid w:val="0027142D"/>
    <w:rsid w:val="002732E6"/>
    <w:rsid w:val="00273C56"/>
    <w:rsid w:val="00276ACF"/>
    <w:rsid w:val="0027743E"/>
    <w:rsid w:val="002819AA"/>
    <w:rsid w:val="0028213F"/>
    <w:rsid w:val="0028564F"/>
    <w:rsid w:val="002865ED"/>
    <w:rsid w:val="002866B4"/>
    <w:rsid w:val="00291D8E"/>
    <w:rsid w:val="00292887"/>
    <w:rsid w:val="00293574"/>
    <w:rsid w:val="00294FD3"/>
    <w:rsid w:val="002A1D71"/>
    <w:rsid w:val="002A3D97"/>
    <w:rsid w:val="002A5820"/>
    <w:rsid w:val="002A6194"/>
    <w:rsid w:val="002B0ED9"/>
    <w:rsid w:val="002B32DA"/>
    <w:rsid w:val="002B3F0D"/>
    <w:rsid w:val="002C1D30"/>
    <w:rsid w:val="002C4C02"/>
    <w:rsid w:val="002C70BF"/>
    <w:rsid w:val="002C7445"/>
    <w:rsid w:val="002D0FD4"/>
    <w:rsid w:val="002D37CF"/>
    <w:rsid w:val="002D5A42"/>
    <w:rsid w:val="002D5CCD"/>
    <w:rsid w:val="002D70C9"/>
    <w:rsid w:val="002D74D8"/>
    <w:rsid w:val="002D7F21"/>
    <w:rsid w:val="002E23C3"/>
    <w:rsid w:val="002E2792"/>
    <w:rsid w:val="002E503F"/>
    <w:rsid w:val="002E6B02"/>
    <w:rsid w:val="002E722C"/>
    <w:rsid w:val="002F12CC"/>
    <w:rsid w:val="002F1FE6"/>
    <w:rsid w:val="002F2D81"/>
    <w:rsid w:val="002F459B"/>
    <w:rsid w:val="002F52DC"/>
    <w:rsid w:val="00300BB1"/>
    <w:rsid w:val="0030415D"/>
    <w:rsid w:val="00307775"/>
    <w:rsid w:val="003108A4"/>
    <w:rsid w:val="00311E98"/>
    <w:rsid w:val="00312503"/>
    <w:rsid w:val="00313A1D"/>
    <w:rsid w:val="00314632"/>
    <w:rsid w:val="00314846"/>
    <w:rsid w:val="00317DBF"/>
    <w:rsid w:val="00317E80"/>
    <w:rsid w:val="0032051F"/>
    <w:rsid w:val="00324A0C"/>
    <w:rsid w:val="00324B47"/>
    <w:rsid w:val="00327329"/>
    <w:rsid w:val="00327BF1"/>
    <w:rsid w:val="00330794"/>
    <w:rsid w:val="00330B16"/>
    <w:rsid w:val="00332FF4"/>
    <w:rsid w:val="00334313"/>
    <w:rsid w:val="0033589E"/>
    <w:rsid w:val="00336427"/>
    <w:rsid w:val="003367D1"/>
    <w:rsid w:val="003370F3"/>
    <w:rsid w:val="003516DF"/>
    <w:rsid w:val="00351C37"/>
    <w:rsid w:val="00353C36"/>
    <w:rsid w:val="003541B9"/>
    <w:rsid w:val="00355808"/>
    <w:rsid w:val="0036013B"/>
    <w:rsid w:val="00360E86"/>
    <w:rsid w:val="00362416"/>
    <w:rsid w:val="003630D0"/>
    <w:rsid w:val="00365AA8"/>
    <w:rsid w:val="00373178"/>
    <w:rsid w:val="00374381"/>
    <w:rsid w:val="00375FA4"/>
    <w:rsid w:val="00376418"/>
    <w:rsid w:val="00377962"/>
    <w:rsid w:val="003804C5"/>
    <w:rsid w:val="00380E0F"/>
    <w:rsid w:val="00382F27"/>
    <w:rsid w:val="0038302C"/>
    <w:rsid w:val="003862DC"/>
    <w:rsid w:val="00386579"/>
    <w:rsid w:val="003914E2"/>
    <w:rsid w:val="00394082"/>
    <w:rsid w:val="00395D81"/>
    <w:rsid w:val="003A0D1A"/>
    <w:rsid w:val="003B4873"/>
    <w:rsid w:val="003B655A"/>
    <w:rsid w:val="003C0C82"/>
    <w:rsid w:val="003C12E0"/>
    <w:rsid w:val="003C2805"/>
    <w:rsid w:val="003C3289"/>
    <w:rsid w:val="003C3A8B"/>
    <w:rsid w:val="003C4800"/>
    <w:rsid w:val="003C4D06"/>
    <w:rsid w:val="003D04C9"/>
    <w:rsid w:val="003D1C8E"/>
    <w:rsid w:val="003D46B8"/>
    <w:rsid w:val="003E1354"/>
    <w:rsid w:val="003E1502"/>
    <w:rsid w:val="003E1E5C"/>
    <w:rsid w:val="003E335D"/>
    <w:rsid w:val="003F1FF4"/>
    <w:rsid w:val="003F3825"/>
    <w:rsid w:val="003F536E"/>
    <w:rsid w:val="003F604F"/>
    <w:rsid w:val="004034AC"/>
    <w:rsid w:val="00403C1D"/>
    <w:rsid w:val="004045F2"/>
    <w:rsid w:val="0040573D"/>
    <w:rsid w:val="0040657F"/>
    <w:rsid w:val="004127DD"/>
    <w:rsid w:val="0041436B"/>
    <w:rsid w:val="004179F2"/>
    <w:rsid w:val="00420C57"/>
    <w:rsid w:val="00420CE9"/>
    <w:rsid w:val="00424EDC"/>
    <w:rsid w:val="004274DB"/>
    <w:rsid w:val="00430178"/>
    <w:rsid w:val="0043067E"/>
    <w:rsid w:val="00430CA7"/>
    <w:rsid w:val="00430F52"/>
    <w:rsid w:val="00431BEA"/>
    <w:rsid w:val="004346F5"/>
    <w:rsid w:val="00440BE0"/>
    <w:rsid w:val="00442291"/>
    <w:rsid w:val="00445B35"/>
    <w:rsid w:val="004465F0"/>
    <w:rsid w:val="00451C33"/>
    <w:rsid w:val="004555EF"/>
    <w:rsid w:val="00456FAD"/>
    <w:rsid w:val="004575BE"/>
    <w:rsid w:val="004628E8"/>
    <w:rsid w:val="0046522D"/>
    <w:rsid w:val="00466A1C"/>
    <w:rsid w:val="004700EF"/>
    <w:rsid w:val="00471E95"/>
    <w:rsid w:val="004756A5"/>
    <w:rsid w:val="00475942"/>
    <w:rsid w:val="00476AB7"/>
    <w:rsid w:val="0048087E"/>
    <w:rsid w:val="0048364F"/>
    <w:rsid w:val="004839E8"/>
    <w:rsid w:val="004860A2"/>
    <w:rsid w:val="00490EA7"/>
    <w:rsid w:val="004918C3"/>
    <w:rsid w:val="00492180"/>
    <w:rsid w:val="004974E0"/>
    <w:rsid w:val="004A1861"/>
    <w:rsid w:val="004A2935"/>
    <w:rsid w:val="004A2C87"/>
    <w:rsid w:val="004A588E"/>
    <w:rsid w:val="004A7E18"/>
    <w:rsid w:val="004B0674"/>
    <w:rsid w:val="004B0A34"/>
    <w:rsid w:val="004B0D90"/>
    <w:rsid w:val="004B12DE"/>
    <w:rsid w:val="004B1FBB"/>
    <w:rsid w:val="004B34E3"/>
    <w:rsid w:val="004B3C9F"/>
    <w:rsid w:val="004B405F"/>
    <w:rsid w:val="004B4723"/>
    <w:rsid w:val="004B4853"/>
    <w:rsid w:val="004C2B43"/>
    <w:rsid w:val="004D1FA3"/>
    <w:rsid w:val="004D4706"/>
    <w:rsid w:val="004E0A07"/>
    <w:rsid w:val="004E2EDC"/>
    <w:rsid w:val="004E4CF3"/>
    <w:rsid w:val="004E6E8E"/>
    <w:rsid w:val="004F15B7"/>
    <w:rsid w:val="004F244C"/>
    <w:rsid w:val="004F618B"/>
    <w:rsid w:val="004F62FC"/>
    <w:rsid w:val="004F6F0B"/>
    <w:rsid w:val="004F6F9B"/>
    <w:rsid w:val="005002E6"/>
    <w:rsid w:val="00503A9E"/>
    <w:rsid w:val="005045E9"/>
    <w:rsid w:val="005049FB"/>
    <w:rsid w:val="005051B7"/>
    <w:rsid w:val="0051092B"/>
    <w:rsid w:val="0051119A"/>
    <w:rsid w:val="00513092"/>
    <w:rsid w:val="0051587D"/>
    <w:rsid w:val="00515C06"/>
    <w:rsid w:val="0051605E"/>
    <w:rsid w:val="005169A1"/>
    <w:rsid w:val="00517428"/>
    <w:rsid w:val="0052014E"/>
    <w:rsid w:val="0052033E"/>
    <w:rsid w:val="00520B6E"/>
    <w:rsid w:val="00523680"/>
    <w:rsid w:val="005274FE"/>
    <w:rsid w:val="00527F73"/>
    <w:rsid w:val="005308E6"/>
    <w:rsid w:val="00531EA3"/>
    <w:rsid w:val="00531F53"/>
    <w:rsid w:val="0053295D"/>
    <w:rsid w:val="00536AFC"/>
    <w:rsid w:val="0053723F"/>
    <w:rsid w:val="00542D51"/>
    <w:rsid w:val="005444A2"/>
    <w:rsid w:val="00545670"/>
    <w:rsid w:val="00546876"/>
    <w:rsid w:val="00550387"/>
    <w:rsid w:val="00555D9E"/>
    <w:rsid w:val="00557369"/>
    <w:rsid w:val="00560572"/>
    <w:rsid w:val="00560EBB"/>
    <w:rsid w:val="00561840"/>
    <w:rsid w:val="00564069"/>
    <w:rsid w:val="00570DB1"/>
    <w:rsid w:val="00570E9F"/>
    <w:rsid w:val="005755E3"/>
    <w:rsid w:val="005816FB"/>
    <w:rsid w:val="00584AEE"/>
    <w:rsid w:val="00586B2B"/>
    <w:rsid w:val="0059105D"/>
    <w:rsid w:val="005935F3"/>
    <w:rsid w:val="00594347"/>
    <w:rsid w:val="005952BE"/>
    <w:rsid w:val="0059594D"/>
    <w:rsid w:val="0059627F"/>
    <w:rsid w:val="005A2D63"/>
    <w:rsid w:val="005A3011"/>
    <w:rsid w:val="005A3CDD"/>
    <w:rsid w:val="005A419C"/>
    <w:rsid w:val="005B29BC"/>
    <w:rsid w:val="005B4D77"/>
    <w:rsid w:val="005B69A6"/>
    <w:rsid w:val="005C1A21"/>
    <w:rsid w:val="005C35AD"/>
    <w:rsid w:val="005C51B2"/>
    <w:rsid w:val="005D22B2"/>
    <w:rsid w:val="005D2BA7"/>
    <w:rsid w:val="005D2F69"/>
    <w:rsid w:val="005D72AD"/>
    <w:rsid w:val="005D7963"/>
    <w:rsid w:val="005E2C50"/>
    <w:rsid w:val="005E4682"/>
    <w:rsid w:val="005E692D"/>
    <w:rsid w:val="005F201A"/>
    <w:rsid w:val="005F46B5"/>
    <w:rsid w:val="005F486F"/>
    <w:rsid w:val="005F4FAD"/>
    <w:rsid w:val="005F7246"/>
    <w:rsid w:val="0060101E"/>
    <w:rsid w:val="00602939"/>
    <w:rsid w:val="006067EA"/>
    <w:rsid w:val="00610E9E"/>
    <w:rsid w:val="006111F2"/>
    <w:rsid w:val="00615885"/>
    <w:rsid w:val="006166C7"/>
    <w:rsid w:val="00620A4F"/>
    <w:rsid w:val="00620F72"/>
    <w:rsid w:val="00623408"/>
    <w:rsid w:val="006245DA"/>
    <w:rsid w:val="0062642B"/>
    <w:rsid w:val="00627B94"/>
    <w:rsid w:val="0063123B"/>
    <w:rsid w:val="0063183B"/>
    <w:rsid w:val="0063231F"/>
    <w:rsid w:val="00634446"/>
    <w:rsid w:val="00634CBD"/>
    <w:rsid w:val="00635FA4"/>
    <w:rsid w:val="006369AC"/>
    <w:rsid w:val="00640B39"/>
    <w:rsid w:val="006424EC"/>
    <w:rsid w:val="00650E61"/>
    <w:rsid w:val="0065256A"/>
    <w:rsid w:val="00657C44"/>
    <w:rsid w:val="00665791"/>
    <w:rsid w:val="00672EC8"/>
    <w:rsid w:val="00673C78"/>
    <w:rsid w:val="00676EC3"/>
    <w:rsid w:val="00682D5D"/>
    <w:rsid w:val="00686575"/>
    <w:rsid w:val="00686797"/>
    <w:rsid w:val="0069369C"/>
    <w:rsid w:val="00693A5D"/>
    <w:rsid w:val="006A1B0D"/>
    <w:rsid w:val="006A1B39"/>
    <w:rsid w:val="006A3D5C"/>
    <w:rsid w:val="006A3F90"/>
    <w:rsid w:val="006A5107"/>
    <w:rsid w:val="006A6FF2"/>
    <w:rsid w:val="006B044D"/>
    <w:rsid w:val="006B0F0D"/>
    <w:rsid w:val="006B1CF9"/>
    <w:rsid w:val="006B3D53"/>
    <w:rsid w:val="006B47EE"/>
    <w:rsid w:val="006B779D"/>
    <w:rsid w:val="006C0387"/>
    <w:rsid w:val="006C0AE5"/>
    <w:rsid w:val="006C4A5D"/>
    <w:rsid w:val="006C5EDC"/>
    <w:rsid w:val="006C6BAA"/>
    <w:rsid w:val="006C73EC"/>
    <w:rsid w:val="006D1D65"/>
    <w:rsid w:val="006D408B"/>
    <w:rsid w:val="006E0E0C"/>
    <w:rsid w:val="006E2F87"/>
    <w:rsid w:val="006E5250"/>
    <w:rsid w:val="006E7462"/>
    <w:rsid w:val="006E760F"/>
    <w:rsid w:val="006F1A01"/>
    <w:rsid w:val="006F28BC"/>
    <w:rsid w:val="006F300C"/>
    <w:rsid w:val="006F52F5"/>
    <w:rsid w:val="006F7686"/>
    <w:rsid w:val="006F79DD"/>
    <w:rsid w:val="007002F8"/>
    <w:rsid w:val="0070090F"/>
    <w:rsid w:val="007122FD"/>
    <w:rsid w:val="00713580"/>
    <w:rsid w:val="007138A4"/>
    <w:rsid w:val="00715D6B"/>
    <w:rsid w:val="007166DE"/>
    <w:rsid w:val="007204C1"/>
    <w:rsid w:val="00723138"/>
    <w:rsid w:val="00724A1F"/>
    <w:rsid w:val="007317E0"/>
    <w:rsid w:val="0073193D"/>
    <w:rsid w:val="0073487E"/>
    <w:rsid w:val="00740478"/>
    <w:rsid w:val="00740A8A"/>
    <w:rsid w:val="00742DDD"/>
    <w:rsid w:val="00744921"/>
    <w:rsid w:val="00747D3F"/>
    <w:rsid w:val="00750FE3"/>
    <w:rsid w:val="0075360F"/>
    <w:rsid w:val="0075417E"/>
    <w:rsid w:val="0076020A"/>
    <w:rsid w:val="0076174E"/>
    <w:rsid w:val="00764495"/>
    <w:rsid w:val="00764561"/>
    <w:rsid w:val="00764978"/>
    <w:rsid w:val="00764F37"/>
    <w:rsid w:val="00766FF4"/>
    <w:rsid w:val="007708C6"/>
    <w:rsid w:val="00771D41"/>
    <w:rsid w:val="007721C4"/>
    <w:rsid w:val="0077280F"/>
    <w:rsid w:val="0077379F"/>
    <w:rsid w:val="00773918"/>
    <w:rsid w:val="007810E0"/>
    <w:rsid w:val="007A2E1B"/>
    <w:rsid w:val="007A345A"/>
    <w:rsid w:val="007B0257"/>
    <w:rsid w:val="007B1A80"/>
    <w:rsid w:val="007B221F"/>
    <w:rsid w:val="007B7EDD"/>
    <w:rsid w:val="007C05A7"/>
    <w:rsid w:val="007C1CDE"/>
    <w:rsid w:val="007C2A32"/>
    <w:rsid w:val="007C3E83"/>
    <w:rsid w:val="007C4028"/>
    <w:rsid w:val="007C6D48"/>
    <w:rsid w:val="007D3717"/>
    <w:rsid w:val="007D54B9"/>
    <w:rsid w:val="007D5FCD"/>
    <w:rsid w:val="007D776B"/>
    <w:rsid w:val="007F3D78"/>
    <w:rsid w:val="007F4437"/>
    <w:rsid w:val="007F5695"/>
    <w:rsid w:val="0080242C"/>
    <w:rsid w:val="00803448"/>
    <w:rsid w:val="00805018"/>
    <w:rsid w:val="00807B0B"/>
    <w:rsid w:val="008114A2"/>
    <w:rsid w:val="00813ADC"/>
    <w:rsid w:val="008145F2"/>
    <w:rsid w:val="008211C0"/>
    <w:rsid w:val="00823499"/>
    <w:rsid w:val="00823D2F"/>
    <w:rsid w:val="008253C0"/>
    <w:rsid w:val="00825B03"/>
    <w:rsid w:val="00827BEE"/>
    <w:rsid w:val="008316D6"/>
    <w:rsid w:val="00831C58"/>
    <w:rsid w:val="00831E6C"/>
    <w:rsid w:val="0083342E"/>
    <w:rsid w:val="00834EF1"/>
    <w:rsid w:val="008368CB"/>
    <w:rsid w:val="00841AC0"/>
    <w:rsid w:val="00841D91"/>
    <w:rsid w:val="00843715"/>
    <w:rsid w:val="00844552"/>
    <w:rsid w:val="0085243E"/>
    <w:rsid w:val="008526C5"/>
    <w:rsid w:val="00852FB6"/>
    <w:rsid w:val="00852FD1"/>
    <w:rsid w:val="008554FB"/>
    <w:rsid w:val="00855570"/>
    <w:rsid w:val="00855907"/>
    <w:rsid w:val="00857AC9"/>
    <w:rsid w:val="008637E6"/>
    <w:rsid w:val="008645AC"/>
    <w:rsid w:val="00865714"/>
    <w:rsid w:val="008659A6"/>
    <w:rsid w:val="00866FD9"/>
    <w:rsid w:val="00870C38"/>
    <w:rsid w:val="00876421"/>
    <w:rsid w:val="008815F2"/>
    <w:rsid w:val="008839BB"/>
    <w:rsid w:val="00883E9F"/>
    <w:rsid w:val="00884DD1"/>
    <w:rsid w:val="00885A24"/>
    <w:rsid w:val="00886963"/>
    <w:rsid w:val="008875BA"/>
    <w:rsid w:val="008964C1"/>
    <w:rsid w:val="0089710F"/>
    <w:rsid w:val="008A23C5"/>
    <w:rsid w:val="008A3266"/>
    <w:rsid w:val="008A36BA"/>
    <w:rsid w:val="008A46F9"/>
    <w:rsid w:val="008A6027"/>
    <w:rsid w:val="008A626F"/>
    <w:rsid w:val="008A674E"/>
    <w:rsid w:val="008A7F84"/>
    <w:rsid w:val="008B13C3"/>
    <w:rsid w:val="008B1838"/>
    <w:rsid w:val="008B201B"/>
    <w:rsid w:val="008B3F8D"/>
    <w:rsid w:val="008B739B"/>
    <w:rsid w:val="008B7DE7"/>
    <w:rsid w:val="008C0398"/>
    <w:rsid w:val="008C1BEA"/>
    <w:rsid w:val="008C1BFD"/>
    <w:rsid w:val="008C4609"/>
    <w:rsid w:val="008C4C09"/>
    <w:rsid w:val="008C4EF3"/>
    <w:rsid w:val="008C5A22"/>
    <w:rsid w:val="008C7A92"/>
    <w:rsid w:val="008D2C2A"/>
    <w:rsid w:val="008D30E6"/>
    <w:rsid w:val="008D3B25"/>
    <w:rsid w:val="008D68C6"/>
    <w:rsid w:val="008D7BDB"/>
    <w:rsid w:val="008E0E66"/>
    <w:rsid w:val="008E23BE"/>
    <w:rsid w:val="008E49CB"/>
    <w:rsid w:val="008E5D6E"/>
    <w:rsid w:val="008E6624"/>
    <w:rsid w:val="008F27E4"/>
    <w:rsid w:val="008F476B"/>
    <w:rsid w:val="008F5A87"/>
    <w:rsid w:val="008F65AF"/>
    <w:rsid w:val="00903942"/>
    <w:rsid w:val="00904443"/>
    <w:rsid w:val="00905A67"/>
    <w:rsid w:val="00907D37"/>
    <w:rsid w:val="00910BDB"/>
    <w:rsid w:val="009132D4"/>
    <w:rsid w:val="00916B40"/>
    <w:rsid w:val="00917402"/>
    <w:rsid w:val="0091798A"/>
    <w:rsid w:val="009208D1"/>
    <w:rsid w:val="00920906"/>
    <w:rsid w:val="0092293B"/>
    <w:rsid w:val="00923C8A"/>
    <w:rsid w:val="00923D4F"/>
    <w:rsid w:val="00923DD0"/>
    <w:rsid w:val="009258F6"/>
    <w:rsid w:val="009263C8"/>
    <w:rsid w:val="009263D6"/>
    <w:rsid w:val="00933EFE"/>
    <w:rsid w:val="00941801"/>
    <w:rsid w:val="00941B6B"/>
    <w:rsid w:val="009429E7"/>
    <w:rsid w:val="00946716"/>
    <w:rsid w:val="009477D9"/>
    <w:rsid w:val="0095007D"/>
    <w:rsid w:val="00950323"/>
    <w:rsid w:val="00951E3D"/>
    <w:rsid w:val="0095251D"/>
    <w:rsid w:val="0096182D"/>
    <w:rsid w:val="00962238"/>
    <w:rsid w:val="00962DFC"/>
    <w:rsid w:val="00964805"/>
    <w:rsid w:val="00967C6A"/>
    <w:rsid w:val="00970316"/>
    <w:rsid w:val="00970D12"/>
    <w:rsid w:val="0097125F"/>
    <w:rsid w:val="0097257A"/>
    <w:rsid w:val="00977A96"/>
    <w:rsid w:val="00986333"/>
    <w:rsid w:val="0098705C"/>
    <w:rsid w:val="00987883"/>
    <w:rsid w:val="00992297"/>
    <w:rsid w:val="009945ED"/>
    <w:rsid w:val="00994CD0"/>
    <w:rsid w:val="00995DB3"/>
    <w:rsid w:val="009A0FAD"/>
    <w:rsid w:val="009A569F"/>
    <w:rsid w:val="009A75E4"/>
    <w:rsid w:val="009A7E56"/>
    <w:rsid w:val="009B0579"/>
    <w:rsid w:val="009B0C81"/>
    <w:rsid w:val="009B45C3"/>
    <w:rsid w:val="009C4773"/>
    <w:rsid w:val="009C483E"/>
    <w:rsid w:val="009C5916"/>
    <w:rsid w:val="009C7D0F"/>
    <w:rsid w:val="009D2100"/>
    <w:rsid w:val="009D2D81"/>
    <w:rsid w:val="009E12C0"/>
    <w:rsid w:val="009E1F4B"/>
    <w:rsid w:val="009E50C6"/>
    <w:rsid w:val="009E63D4"/>
    <w:rsid w:val="009F222D"/>
    <w:rsid w:val="009F4D40"/>
    <w:rsid w:val="009F619B"/>
    <w:rsid w:val="00A00A18"/>
    <w:rsid w:val="00A01EE5"/>
    <w:rsid w:val="00A026E4"/>
    <w:rsid w:val="00A04D48"/>
    <w:rsid w:val="00A0577E"/>
    <w:rsid w:val="00A0656B"/>
    <w:rsid w:val="00A0677C"/>
    <w:rsid w:val="00A06EEC"/>
    <w:rsid w:val="00A072DD"/>
    <w:rsid w:val="00A11F45"/>
    <w:rsid w:val="00A16D1C"/>
    <w:rsid w:val="00A24A93"/>
    <w:rsid w:val="00A27CBC"/>
    <w:rsid w:val="00A303C4"/>
    <w:rsid w:val="00A33350"/>
    <w:rsid w:val="00A3553F"/>
    <w:rsid w:val="00A35CE6"/>
    <w:rsid w:val="00A35E7B"/>
    <w:rsid w:val="00A36FFE"/>
    <w:rsid w:val="00A434FD"/>
    <w:rsid w:val="00A446DA"/>
    <w:rsid w:val="00A4525C"/>
    <w:rsid w:val="00A45781"/>
    <w:rsid w:val="00A50CBF"/>
    <w:rsid w:val="00A52734"/>
    <w:rsid w:val="00A52FE3"/>
    <w:rsid w:val="00A553B6"/>
    <w:rsid w:val="00A5703E"/>
    <w:rsid w:val="00A60B6E"/>
    <w:rsid w:val="00A6185F"/>
    <w:rsid w:val="00A61C7F"/>
    <w:rsid w:val="00A626FC"/>
    <w:rsid w:val="00A62B37"/>
    <w:rsid w:val="00A62CC2"/>
    <w:rsid w:val="00A63856"/>
    <w:rsid w:val="00A70884"/>
    <w:rsid w:val="00A710B2"/>
    <w:rsid w:val="00A71777"/>
    <w:rsid w:val="00A71884"/>
    <w:rsid w:val="00A72022"/>
    <w:rsid w:val="00A72999"/>
    <w:rsid w:val="00A73245"/>
    <w:rsid w:val="00A73BBA"/>
    <w:rsid w:val="00A73FD8"/>
    <w:rsid w:val="00A7444E"/>
    <w:rsid w:val="00A751D3"/>
    <w:rsid w:val="00A76F1D"/>
    <w:rsid w:val="00A806C2"/>
    <w:rsid w:val="00A81048"/>
    <w:rsid w:val="00A8129E"/>
    <w:rsid w:val="00A84BA5"/>
    <w:rsid w:val="00A84BF3"/>
    <w:rsid w:val="00A85DCA"/>
    <w:rsid w:val="00AA2818"/>
    <w:rsid w:val="00AA3B72"/>
    <w:rsid w:val="00AA4359"/>
    <w:rsid w:val="00AA543B"/>
    <w:rsid w:val="00AA5ACA"/>
    <w:rsid w:val="00AA6604"/>
    <w:rsid w:val="00AA7065"/>
    <w:rsid w:val="00AA75D5"/>
    <w:rsid w:val="00AA7E0A"/>
    <w:rsid w:val="00AB0B6C"/>
    <w:rsid w:val="00AB2A94"/>
    <w:rsid w:val="00AB3DF0"/>
    <w:rsid w:val="00AB58B2"/>
    <w:rsid w:val="00AB760A"/>
    <w:rsid w:val="00AC4C6A"/>
    <w:rsid w:val="00AC5167"/>
    <w:rsid w:val="00AD0D79"/>
    <w:rsid w:val="00AD0F5C"/>
    <w:rsid w:val="00AD369B"/>
    <w:rsid w:val="00AD48AD"/>
    <w:rsid w:val="00AD6890"/>
    <w:rsid w:val="00AD7B0D"/>
    <w:rsid w:val="00AD7E86"/>
    <w:rsid w:val="00AE1225"/>
    <w:rsid w:val="00AE20DF"/>
    <w:rsid w:val="00AE29A7"/>
    <w:rsid w:val="00AF246E"/>
    <w:rsid w:val="00AF479D"/>
    <w:rsid w:val="00AF504A"/>
    <w:rsid w:val="00AF635B"/>
    <w:rsid w:val="00AF75C8"/>
    <w:rsid w:val="00B00EE9"/>
    <w:rsid w:val="00B030E6"/>
    <w:rsid w:val="00B059FD"/>
    <w:rsid w:val="00B07332"/>
    <w:rsid w:val="00B20E51"/>
    <w:rsid w:val="00B219F9"/>
    <w:rsid w:val="00B23528"/>
    <w:rsid w:val="00B27C68"/>
    <w:rsid w:val="00B31DEE"/>
    <w:rsid w:val="00B346F4"/>
    <w:rsid w:val="00B34DD8"/>
    <w:rsid w:val="00B36E5C"/>
    <w:rsid w:val="00B42710"/>
    <w:rsid w:val="00B43721"/>
    <w:rsid w:val="00B44194"/>
    <w:rsid w:val="00B47060"/>
    <w:rsid w:val="00B47693"/>
    <w:rsid w:val="00B50CD0"/>
    <w:rsid w:val="00B57895"/>
    <w:rsid w:val="00B57992"/>
    <w:rsid w:val="00B60E31"/>
    <w:rsid w:val="00B63ADF"/>
    <w:rsid w:val="00B70CD3"/>
    <w:rsid w:val="00B7298C"/>
    <w:rsid w:val="00B73A04"/>
    <w:rsid w:val="00B74631"/>
    <w:rsid w:val="00B74646"/>
    <w:rsid w:val="00B75C45"/>
    <w:rsid w:val="00B76664"/>
    <w:rsid w:val="00B76838"/>
    <w:rsid w:val="00B8095D"/>
    <w:rsid w:val="00B81622"/>
    <w:rsid w:val="00B831B3"/>
    <w:rsid w:val="00B8386D"/>
    <w:rsid w:val="00B8604A"/>
    <w:rsid w:val="00B861FE"/>
    <w:rsid w:val="00B924C4"/>
    <w:rsid w:val="00B92CC7"/>
    <w:rsid w:val="00B92CE9"/>
    <w:rsid w:val="00B9389A"/>
    <w:rsid w:val="00B96A56"/>
    <w:rsid w:val="00B96F7B"/>
    <w:rsid w:val="00BA1F2C"/>
    <w:rsid w:val="00BA2F0B"/>
    <w:rsid w:val="00BA32AD"/>
    <w:rsid w:val="00BA4771"/>
    <w:rsid w:val="00BA4AF0"/>
    <w:rsid w:val="00BA4E68"/>
    <w:rsid w:val="00BA5289"/>
    <w:rsid w:val="00BA6421"/>
    <w:rsid w:val="00BB017B"/>
    <w:rsid w:val="00BB01AD"/>
    <w:rsid w:val="00BB1FB2"/>
    <w:rsid w:val="00BC126B"/>
    <w:rsid w:val="00BC32A7"/>
    <w:rsid w:val="00BC49BB"/>
    <w:rsid w:val="00BD4970"/>
    <w:rsid w:val="00BD4E67"/>
    <w:rsid w:val="00BD6E84"/>
    <w:rsid w:val="00BD750D"/>
    <w:rsid w:val="00BE0058"/>
    <w:rsid w:val="00BE0862"/>
    <w:rsid w:val="00BE148F"/>
    <w:rsid w:val="00BE2C40"/>
    <w:rsid w:val="00BE3905"/>
    <w:rsid w:val="00BE5AA8"/>
    <w:rsid w:val="00BE70CF"/>
    <w:rsid w:val="00BF358E"/>
    <w:rsid w:val="00BF5F1D"/>
    <w:rsid w:val="00BF689F"/>
    <w:rsid w:val="00C008DD"/>
    <w:rsid w:val="00C02697"/>
    <w:rsid w:val="00C02E8C"/>
    <w:rsid w:val="00C037A6"/>
    <w:rsid w:val="00C03F8A"/>
    <w:rsid w:val="00C05D24"/>
    <w:rsid w:val="00C1004C"/>
    <w:rsid w:val="00C110DF"/>
    <w:rsid w:val="00C200D7"/>
    <w:rsid w:val="00C217A0"/>
    <w:rsid w:val="00C24A2E"/>
    <w:rsid w:val="00C25985"/>
    <w:rsid w:val="00C25CFC"/>
    <w:rsid w:val="00C32FE1"/>
    <w:rsid w:val="00C36956"/>
    <w:rsid w:val="00C40577"/>
    <w:rsid w:val="00C405CB"/>
    <w:rsid w:val="00C43658"/>
    <w:rsid w:val="00C43770"/>
    <w:rsid w:val="00C4502F"/>
    <w:rsid w:val="00C46047"/>
    <w:rsid w:val="00C50F78"/>
    <w:rsid w:val="00C52B1A"/>
    <w:rsid w:val="00C540E0"/>
    <w:rsid w:val="00C57D84"/>
    <w:rsid w:val="00C639B5"/>
    <w:rsid w:val="00C666BF"/>
    <w:rsid w:val="00C673BD"/>
    <w:rsid w:val="00C70AB8"/>
    <w:rsid w:val="00C71472"/>
    <w:rsid w:val="00C7337F"/>
    <w:rsid w:val="00C75C1A"/>
    <w:rsid w:val="00C77FF1"/>
    <w:rsid w:val="00C821B7"/>
    <w:rsid w:val="00C84657"/>
    <w:rsid w:val="00C86880"/>
    <w:rsid w:val="00C86E98"/>
    <w:rsid w:val="00C90543"/>
    <w:rsid w:val="00C935B4"/>
    <w:rsid w:val="00C9386D"/>
    <w:rsid w:val="00C9729E"/>
    <w:rsid w:val="00CA06E7"/>
    <w:rsid w:val="00CA3C3D"/>
    <w:rsid w:val="00CA3CCA"/>
    <w:rsid w:val="00CB0024"/>
    <w:rsid w:val="00CB3F3F"/>
    <w:rsid w:val="00CB5B17"/>
    <w:rsid w:val="00CC33AB"/>
    <w:rsid w:val="00CC48D0"/>
    <w:rsid w:val="00CC5289"/>
    <w:rsid w:val="00CC56E7"/>
    <w:rsid w:val="00CC6F6E"/>
    <w:rsid w:val="00CD09E7"/>
    <w:rsid w:val="00CD12D8"/>
    <w:rsid w:val="00CD2F98"/>
    <w:rsid w:val="00CD33F3"/>
    <w:rsid w:val="00CD3AD6"/>
    <w:rsid w:val="00CE1F09"/>
    <w:rsid w:val="00CE3711"/>
    <w:rsid w:val="00CE4186"/>
    <w:rsid w:val="00CF2087"/>
    <w:rsid w:val="00CF227B"/>
    <w:rsid w:val="00CF2D53"/>
    <w:rsid w:val="00CF3432"/>
    <w:rsid w:val="00CF46B5"/>
    <w:rsid w:val="00CF55D5"/>
    <w:rsid w:val="00CF5871"/>
    <w:rsid w:val="00D00583"/>
    <w:rsid w:val="00D009DD"/>
    <w:rsid w:val="00D0292A"/>
    <w:rsid w:val="00D07D46"/>
    <w:rsid w:val="00D108D2"/>
    <w:rsid w:val="00D12835"/>
    <w:rsid w:val="00D130EB"/>
    <w:rsid w:val="00D14104"/>
    <w:rsid w:val="00D204C5"/>
    <w:rsid w:val="00D20F6F"/>
    <w:rsid w:val="00D21BBD"/>
    <w:rsid w:val="00D2238A"/>
    <w:rsid w:val="00D236C8"/>
    <w:rsid w:val="00D24914"/>
    <w:rsid w:val="00D24AB2"/>
    <w:rsid w:val="00D27857"/>
    <w:rsid w:val="00D30E85"/>
    <w:rsid w:val="00D326D7"/>
    <w:rsid w:val="00D336E0"/>
    <w:rsid w:val="00D340BE"/>
    <w:rsid w:val="00D34F3A"/>
    <w:rsid w:val="00D40B52"/>
    <w:rsid w:val="00D427F2"/>
    <w:rsid w:val="00D43E68"/>
    <w:rsid w:val="00D443FB"/>
    <w:rsid w:val="00D45042"/>
    <w:rsid w:val="00D47FCB"/>
    <w:rsid w:val="00D50FFB"/>
    <w:rsid w:val="00D52EC6"/>
    <w:rsid w:val="00D54453"/>
    <w:rsid w:val="00D54AD0"/>
    <w:rsid w:val="00D556BF"/>
    <w:rsid w:val="00D60710"/>
    <w:rsid w:val="00D61798"/>
    <w:rsid w:val="00D62CB1"/>
    <w:rsid w:val="00D66F7F"/>
    <w:rsid w:val="00D67634"/>
    <w:rsid w:val="00D71F81"/>
    <w:rsid w:val="00D726F9"/>
    <w:rsid w:val="00D731D5"/>
    <w:rsid w:val="00D756A9"/>
    <w:rsid w:val="00D769E1"/>
    <w:rsid w:val="00D76AAD"/>
    <w:rsid w:val="00D77944"/>
    <w:rsid w:val="00D81F8C"/>
    <w:rsid w:val="00D84579"/>
    <w:rsid w:val="00D859D5"/>
    <w:rsid w:val="00D85C5E"/>
    <w:rsid w:val="00D875E6"/>
    <w:rsid w:val="00D91E89"/>
    <w:rsid w:val="00D926DE"/>
    <w:rsid w:val="00D936F8"/>
    <w:rsid w:val="00D94D4A"/>
    <w:rsid w:val="00DA17FB"/>
    <w:rsid w:val="00DA2027"/>
    <w:rsid w:val="00DA469D"/>
    <w:rsid w:val="00DB12D6"/>
    <w:rsid w:val="00DB1A8E"/>
    <w:rsid w:val="00DB2818"/>
    <w:rsid w:val="00DB50D0"/>
    <w:rsid w:val="00DB5D05"/>
    <w:rsid w:val="00DB6A18"/>
    <w:rsid w:val="00DC2A33"/>
    <w:rsid w:val="00DC3ABD"/>
    <w:rsid w:val="00DC5C27"/>
    <w:rsid w:val="00DC6F52"/>
    <w:rsid w:val="00DC74C5"/>
    <w:rsid w:val="00DD0C90"/>
    <w:rsid w:val="00DD491C"/>
    <w:rsid w:val="00DE03E4"/>
    <w:rsid w:val="00DE20EE"/>
    <w:rsid w:val="00DE2591"/>
    <w:rsid w:val="00DE3CE2"/>
    <w:rsid w:val="00DE4754"/>
    <w:rsid w:val="00DE49F7"/>
    <w:rsid w:val="00DE5AD0"/>
    <w:rsid w:val="00DE6920"/>
    <w:rsid w:val="00DF05E9"/>
    <w:rsid w:val="00DF1D1A"/>
    <w:rsid w:val="00DF334B"/>
    <w:rsid w:val="00E01E6C"/>
    <w:rsid w:val="00E02DA9"/>
    <w:rsid w:val="00E03B22"/>
    <w:rsid w:val="00E05DA2"/>
    <w:rsid w:val="00E0700B"/>
    <w:rsid w:val="00E1084C"/>
    <w:rsid w:val="00E11510"/>
    <w:rsid w:val="00E14EB9"/>
    <w:rsid w:val="00E1723C"/>
    <w:rsid w:val="00E2021E"/>
    <w:rsid w:val="00E2162E"/>
    <w:rsid w:val="00E27BC2"/>
    <w:rsid w:val="00E311CA"/>
    <w:rsid w:val="00E3265B"/>
    <w:rsid w:val="00E330F9"/>
    <w:rsid w:val="00E34747"/>
    <w:rsid w:val="00E3579F"/>
    <w:rsid w:val="00E37814"/>
    <w:rsid w:val="00E415C5"/>
    <w:rsid w:val="00E44F9D"/>
    <w:rsid w:val="00E53B98"/>
    <w:rsid w:val="00E56D5B"/>
    <w:rsid w:val="00E622CA"/>
    <w:rsid w:val="00E64CC6"/>
    <w:rsid w:val="00E718B3"/>
    <w:rsid w:val="00E74B97"/>
    <w:rsid w:val="00E76712"/>
    <w:rsid w:val="00E768A0"/>
    <w:rsid w:val="00E8091B"/>
    <w:rsid w:val="00E8200C"/>
    <w:rsid w:val="00E84361"/>
    <w:rsid w:val="00E84A0C"/>
    <w:rsid w:val="00E8586B"/>
    <w:rsid w:val="00E86FF7"/>
    <w:rsid w:val="00E903EF"/>
    <w:rsid w:val="00E90438"/>
    <w:rsid w:val="00E90E54"/>
    <w:rsid w:val="00E91058"/>
    <w:rsid w:val="00E92146"/>
    <w:rsid w:val="00E9417F"/>
    <w:rsid w:val="00E94DE0"/>
    <w:rsid w:val="00EA0B7F"/>
    <w:rsid w:val="00EA228C"/>
    <w:rsid w:val="00EA236B"/>
    <w:rsid w:val="00EA3753"/>
    <w:rsid w:val="00EA5B6D"/>
    <w:rsid w:val="00EA7776"/>
    <w:rsid w:val="00EB2899"/>
    <w:rsid w:val="00EB330F"/>
    <w:rsid w:val="00EB68F7"/>
    <w:rsid w:val="00EB7229"/>
    <w:rsid w:val="00EC15D3"/>
    <w:rsid w:val="00EC1ACB"/>
    <w:rsid w:val="00EC2D62"/>
    <w:rsid w:val="00EC3F88"/>
    <w:rsid w:val="00EC60F9"/>
    <w:rsid w:val="00ED004C"/>
    <w:rsid w:val="00ED01D0"/>
    <w:rsid w:val="00ED1CBB"/>
    <w:rsid w:val="00ED2CB5"/>
    <w:rsid w:val="00ED2E6F"/>
    <w:rsid w:val="00ED4220"/>
    <w:rsid w:val="00ED4E2F"/>
    <w:rsid w:val="00ED7DB3"/>
    <w:rsid w:val="00ED7E5B"/>
    <w:rsid w:val="00EE0568"/>
    <w:rsid w:val="00EE05FC"/>
    <w:rsid w:val="00EE1189"/>
    <w:rsid w:val="00EE5251"/>
    <w:rsid w:val="00EE528D"/>
    <w:rsid w:val="00EE6C33"/>
    <w:rsid w:val="00EE6DB8"/>
    <w:rsid w:val="00EE70FE"/>
    <w:rsid w:val="00EF0E85"/>
    <w:rsid w:val="00EF2B6D"/>
    <w:rsid w:val="00EF302F"/>
    <w:rsid w:val="00EF540C"/>
    <w:rsid w:val="00F00755"/>
    <w:rsid w:val="00F00938"/>
    <w:rsid w:val="00F00BEB"/>
    <w:rsid w:val="00F02015"/>
    <w:rsid w:val="00F05B87"/>
    <w:rsid w:val="00F06B67"/>
    <w:rsid w:val="00F074DB"/>
    <w:rsid w:val="00F10AFC"/>
    <w:rsid w:val="00F13540"/>
    <w:rsid w:val="00F15F78"/>
    <w:rsid w:val="00F16ADF"/>
    <w:rsid w:val="00F17644"/>
    <w:rsid w:val="00F21E2E"/>
    <w:rsid w:val="00F2326F"/>
    <w:rsid w:val="00F2576A"/>
    <w:rsid w:val="00F25800"/>
    <w:rsid w:val="00F26E9F"/>
    <w:rsid w:val="00F27D53"/>
    <w:rsid w:val="00F31282"/>
    <w:rsid w:val="00F314B7"/>
    <w:rsid w:val="00F31F09"/>
    <w:rsid w:val="00F322A5"/>
    <w:rsid w:val="00F330D9"/>
    <w:rsid w:val="00F34E9E"/>
    <w:rsid w:val="00F34EBF"/>
    <w:rsid w:val="00F361A3"/>
    <w:rsid w:val="00F36F17"/>
    <w:rsid w:val="00F376D9"/>
    <w:rsid w:val="00F37CA9"/>
    <w:rsid w:val="00F43131"/>
    <w:rsid w:val="00F4461F"/>
    <w:rsid w:val="00F46B63"/>
    <w:rsid w:val="00F529E5"/>
    <w:rsid w:val="00F52E69"/>
    <w:rsid w:val="00F53292"/>
    <w:rsid w:val="00F5440A"/>
    <w:rsid w:val="00F544EB"/>
    <w:rsid w:val="00F54627"/>
    <w:rsid w:val="00F6326B"/>
    <w:rsid w:val="00F64B24"/>
    <w:rsid w:val="00F66363"/>
    <w:rsid w:val="00F66E55"/>
    <w:rsid w:val="00F66FE5"/>
    <w:rsid w:val="00F7390D"/>
    <w:rsid w:val="00F73ABB"/>
    <w:rsid w:val="00F74311"/>
    <w:rsid w:val="00F75986"/>
    <w:rsid w:val="00F7621D"/>
    <w:rsid w:val="00F76B2A"/>
    <w:rsid w:val="00F80228"/>
    <w:rsid w:val="00F805FB"/>
    <w:rsid w:val="00F856E5"/>
    <w:rsid w:val="00F86BCE"/>
    <w:rsid w:val="00F94E59"/>
    <w:rsid w:val="00FA2510"/>
    <w:rsid w:val="00FA379D"/>
    <w:rsid w:val="00FA3C18"/>
    <w:rsid w:val="00FA72F5"/>
    <w:rsid w:val="00FB1AFD"/>
    <w:rsid w:val="00FB3BA3"/>
    <w:rsid w:val="00FB3F68"/>
    <w:rsid w:val="00FB45B2"/>
    <w:rsid w:val="00FC4A76"/>
    <w:rsid w:val="00FC5812"/>
    <w:rsid w:val="00FC60A5"/>
    <w:rsid w:val="00FC78A4"/>
    <w:rsid w:val="00FD2B7F"/>
    <w:rsid w:val="00FD3D27"/>
    <w:rsid w:val="00FD3E77"/>
    <w:rsid w:val="00FD71AB"/>
    <w:rsid w:val="00FE080D"/>
    <w:rsid w:val="00FE0A61"/>
    <w:rsid w:val="00FE20AC"/>
    <w:rsid w:val="00FE20B3"/>
    <w:rsid w:val="00FF766E"/>
    <w:rsid w:val="1E4B2246"/>
    <w:rsid w:val="233139A1"/>
    <w:rsid w:val="52862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16FA6A9"/>
  <w14:defaultImageDpi w14:val="32767"/>
  <w15:docId w15:val="{132F258B-F758-48AE-BB10-8A3FEDD932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0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qFormat="1"/>
    <w:lsdException w:name="annotation text" w:semiHidden="1" w:uiPriority="0" w:unhideWhenUsed="1"/>
    <w:lsdException w:name="head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qFormat="1"/>
    <w:lsdException w:name="annotation reference" w:semiHidden="1" w:uiPriority="0" w:unhideWhenUsed="1"/>
    <w:lsdException w:name="line number" w:semiHidden="1" w:unhideWhenUsed="1"/>
    <w:lsdException w:name="page number" w:uiPriority="0" w:qFormat="1"/>
    <w:lsdException w:name="endnote reference" w:uiPriority="0" w:unhideWhenUsed="1" w:qFormat="1"/>
    <w:lsdException w:name="endnote text" w:uiPriority="0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uiPriority="0"/>
    <w:lsdException w:name="Body Text Indent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uiPriority="0" w:unhideWhenUsed="1"/>
    <w:lsdException w:name="Strong" w:uiPriority="22" w:qFormat="1"/>
    <w:lsdException w:name="Emphasis" w:uiPriority="20" w:qFormat="1"/>
    <w:lsdException w:name="Document Map" w:uiPriority="0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宋体" w:hAnsi="宋体"/>
      <w:kern w:val="2"/>
      <w:sz w:val="24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rFonts w:ascii="Calibri" w:hAnsi="Calibri"/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nhideWhenUsed/>
    <w:qFormat/>
    <w:pPr>
      <w:keepNext/>
      <w:keepLines/>
      <w:spacing w:before="260" w:after="260" w:line="416" w:lineRule="auto"/>
      <w:outlineLvl w:val="1"/>
    </w:pPr>
    <w:rPr>
      <w:rFonts w:ascii="Cambria" w:hAnsi="Cambria"/>
      <w:b/>
      <w:bCs/>
      <w:kern w:val="0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60" w:after="260" w:line="416" w:lineRule="auto"/>
      <w:outlineLvl w:val="2"/>
    </w:pPr>
    <w:rPr>
      <w:rFonts w:ascii="Calibri" w:hAnsi="Calibri"/>
      <w:b/>
      <w:bCs/>
      <w:kern w:val="0"/>
      <w:sz w:val="32"/>
      <w:szCs w:val="32"/>
    </w:rPr>
  </w:style>
  <w:style w:type="paragraph" w:styleId="5">
    <w:name w:val="heading 5"/>
    <w:basedOn w:val="a"/>
    <w:next w:val="a"/>
    <w:link w:val="51"/>
    <w:uiPriority w:val="9"/>
    <w:qFormat/>
    <w:pPr>
      <w:keepNext/>
      <w:keepLines/>
      <w:spacing w:before="280" w:after="290" w:line="376" w:lineRule="auto"/>
      <w:textAlignment w:val="center"/>
      <w:outlineLvl w:val="4"/>
    </w:pPr>
    <w:rPr>
      <w:rFonts w:ascii="宋体-方正超大字符集" w:eastAsia="宋体-方正超大字符集" w:hAnsi="Calibri"/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Pr>
      <w:rFonts w:ascii="Cambria" w:eastAsia="黑体" w:hAnsi="Cambria"/>
      <w:sz w:val="20"/>
      <w:szCs w:val="20"/>
    </w:rPr>
  </w:style>
  <w:style w:type="paragraph" w:styleId="a4">
    <w:name w:val="Document Map"/>
    <w:basedOn w:val="a"/>
    <w:link w:val="11"/>
    <w:unhideWhenUsed/>
    <w:qFormat/>
    <w:pPr>
      <w:spacing w:line="360" w:lineRule="auto"/>
      <w:textAlignment w:val="center"/>
    </w:pPr>
    <w:rPr>
      <w:rFonts w:hAnsi="Times New Roman"/>
      <w:sz w:val="18"/>
      <w:szCs w:val="18"/>
    </w:rPr>
  </w:style>
  <w:style w:type="paragraph" w:styleId="a5">
    <w:name w:val="annotation text"/>
    <w:basedOn w:val="a"/>
    <w:link w:val="a6"/>
    <w:semiHidden/>
    <w:unhideWhenUsed/>
    <w:pPr>
      <w:jc w:val="left"/>
      <w:textAlignment w:val="center"/>
    </w:pPr>
    <w:rPr>
      <w:rFonts w:asciiTheme="minorHAnsi" w:eastAsiaTheme="minorEastAsia" w:hAnsiTheme="minorHAnsi" w:cstheme="minorBidi"/>
      <w:sz w:val="21"/>
    </w:rPr>
  </w:style>
  <w:style w:type="paragraph" w:styleId="a7">
    <w:name w:val="Body Text"/>
    <w:basedOn w:val="a"/>
    <w:link w:val="a8"/>
    <w:pPr>
      <w:spacing w:after="120"/>
    </w:pPr>
    <w:rPr>
      <w:rFonts w:ascii="Calibri" w:hAnsi="Calibri"/>
      <w:kern w:val="0"/>
      <w:sz w:val="20"/>
      <w:szCs w:val="20"/>
    </w:rPr>
  </w:style>
  <w:style w:type="paragraph" w:styleId="a9">
    <w:name w:val="Body Text Indent"/>
    <w:basedOn w:val="a"/>
    <w:link w:val="aa"/>
    <w:pPr>
      <w:snapToGrid w:val="0"/>
      <w:spacing w:after="120" w:line="366" w:lineRule="atLeast"/>
      <w:ind w:leftChars="200" w:left="420" w:firstLineChars="200" w:firstLine="200"/>
    </w:pPr>
    <w:rPr>
      <w:rFonts w:ascii="Times New Roman" w:eastAsia="方正书宋简体" w:hAnsi="Times New Roman"/>
      <w:sz w:val="20"/>
      <w:szCs w:val="24"/>
    </w:rPr>
  </w:style>
  <w:style w:type="paragraph" w:styleId="ab">
    <w:name w:val="Date"/>
    <w:basedOn w:val="a"/>
    <w:next w:val="a"/>
    <w:link w:val="ac"/>
    <w:unhideWhenUsed/>
    <w:pPr>
      <w:ind w:leftChars="2500" w:left="100"/>
    </w:pPr>
  </w:style>
  <w:style w:type="paragraph" w:styleId="ad">
    <w:name w:val="endnote text"/>
    <w:basedOn w:val="a"/>
    <w:link w:val="12"/>
    <w:unhideWhenUsed/>
    <w:qFormat/>
    <w:pPr>
      <w:snapToGrid w:val="0"/>
      <w:jc w:val="left"/>
    </w:pPr>
  </w:style>
  <w:style w:type="paragraph" w:styleId="ae">
    <w:name w:val="Balloon Text"/>
    <w:basedOn w:val="a"/>
    <w:link w:val="af"/>
    <w:uiPriority w:val="99"/>
    <w:unhideWhenUsed/>
    <w:qFormat/>
    <w:rPr>
      <w:sz w:val="18"/>
      <w:szCs w:val="18"/>
    </w:rPr>
  </w:style>
  <w:style w:type="paragraph" w:styleId="af0">
    <w:name w:val="footer"/>
    <w:basedOn w:val="a"/>
    <w:link w:val="af1"/>
    <w:uiPriority w:val="99"/>
    <w:pPr>
      <w:tabs>
        <w:tab w:val="center" w:pos="4153"/>
        <w:tab w:val="right" w:pos="8306"/>
      </w:tabs>
      <w:snapToGrid w:val="0"/>
      <w:jc w:val="left"/>
    </w:pPr>
    <w:rPr>
      <w:rFonts w:ascii="Times New Roman" w:eastAsia="PMingLiU" w:hAnsi="Times New Roman"/>
      <w:sz w:val="20"/>
      <w:szCs w:val="20"/>
      <w:lang w:eastAsia="zh-TW"/>
    </w:rPr>
  </w:style>
  <w:style w:type="paragraph" w:styleId="af2">
    <w:name w:val="header"/>
    <w:basedOn w:val="a"/>
    <w:link w:val="af3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f4">
    <w:name w:val="Subtitle"/>
    <w:basedOn w:val="a"/>
    <w:next w:val="a"/>
    <w:link w:val="13"/>
    <w:uiPriority w:val="11"/>
    <w:qFormat/>
    <w:pPr>
      <w:spacing w:beforeLines="100" w:before="100" w:afterLines="100" w:after="100" w:line="360" w:lineRule="auto"/>
      <w:jc w:val="center"/>
      <w:textAlignment w:val="center"/>
      <w:outlineLvl w:val="1"/>
    </w:pPr>
    <w:rPr>
      <w:rFonts w:ascii="Cambria" w:hAnsi="Cambria"/>
      <w:b/>
      <w:bCs/>
      <w:kern w:val="28"/>
      <w:szCs w:val="32"/>
    </w:rPr>
  </w:style>
  <w:style w:type="paragraph" w:styleId="af5">
    <w:name w:val="footnote text"/>
    <w:basedOn w:val="a"/>
    <w:link w:val="14"/>
    <w:uiPriority w:val="99"/>
    <w:qFormat/>
    <w:pPr>
      <w:snapToGrid w:val="0"/>
      <w:jc w:val="left"/>
    </w:pPr>
    <w:rPr>
      <w:rFonts w:ascii="Times New Roman" w:eastAsia="PMingLiU" w:hAnsi="Times New Roman"/>
      <w:sz w:val="20"/>
      <w:szCs w:val="20"/>
      <w:lang w:eastAsia="zh-TW"/>
    </w:rPr>
  </w:style>
  <w:style w:type="paragraph" w:styleId="af6">
    <w:name w:val="Normal (Web)"/>
    <w:basedOn w:val="a"/>
    <w:uiPriority w:val="99"/>
    <w:unhideWhenUsed/>
    <w:pPr>
      <w:widowControl/>
      <w:spacing w:before="100" w:beforeAutospacing="1" w:after="100" w:afterAutospacing="1"/>
      <w:jc w:val="left"/>
    </w:pPr>
    <w:rPr>
      <w:rFonts w:cs="宋体"/>
      <w:kern w:val="0"/>
      <w:szCs w:val="24"/>
    </w:rPr>
  </w:style>
  <w:style w:type="paragraph" w:styleId="af7">
    <w:name w:val="Title"/>
    <w:basedOn w:val="a"/>
    <w:next w:val="a"/>
    <w:link w:val="af8"/>
    <w:uiPriority w:val="10"/>
    <w:qFormat/>
    <w:pPr>
      <w:wordWrap w:val="0"/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paragraph" w:styleId="af9">
    <w:name w:val="annotation subject"/>
    <w:basedOn w:val="a5"/>
    <w:next w:val="a5"/>
    <w:link w:val="afa"/>
    <w:semiHidden/>
    <w:unhideWhenUsed/>
    <w:rPr>
      <w:b/>
      <w:bCs/>
    </w:rPr>
  </w:style>
  <w:style w:type="table" w:styleId="afb">
    <w:name w:val="Table Grid"/>
    <w:basedOn w:val="a1"/>
    <w:uiPriority w:val="59"/>
    <w:qFormat/>
    <w:pPr>
      <w:widowControl w:val="0"/>
      <w:jc w:val="both"/>
    </w:pPr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c">
    <w:name w:val="Strong"/>
    <w:uiPriority w:val="22"/>
    <w:qFormat/>
    <w:rPr>
      <w:b/>
    </w:rPr>
  </w:style>
  <w:style w:type="character" w:styleId="afd">
    <w:name w:val="endnote reference"/>
    <w:unhideWhenUsed/>
    <w:qFormat/>
    <w:rPr>
      <w:vertAlign w:val="superscript"/>
    </w:rPr>
  </w:style>
  <w:style w:type="character" w:styleId="afe">
    <w:name w:val="page number"/>
    <w:qFormat/>
  </w:style>
  <w:style w:type="character" w:styleId="aff">
    <w:name w:val="FollowedHyperlink"/>
    <w:basedOn w:val="a0"/>
    <w:unhideWhenUsed/>
    <w:rPr>
      <w:color w:val="954F72" w:themeColor="followedHyperlink"/>
      <w:u w:val="single"/>
    </w:rPr>
  </w:style>
  <w:style w:type="character" w:styleId="aff0">
    <w:name w:val="Emphasis"/>
    <w:uiPriority w:val="20"/>
    <w:qFormat/>
    <w:rPr>
      <w:i/>
      <w:iCs/>
    </w:rPr>
  </w:style>
  <w:style w:type="character" w:styleId="aff1">
    <w:name w:val="Hyperlink"/>
    <w:uiPriority w:val="99"/>
    <w:unhideWhenUsed/>
    <w:qFormat/>
    <w:rPr>
      <w:color w:val="0563C1"/>
      <w:u w:val="single"/>
    </w:rPr>
  </w:style>
  <w:style w:type="character" w:styleId="aff2">
    <w:name w:val="annotation reference"/>
    <w:basedOn w:val="a0"/>
    <w:semiHidden/>
    <w:unhideWhenUsed/>
    <w:rPr>
      <w:sz w:val="21"/>
      <w:szCs w:val="21"/>
    </w:rPr>
  </w:style>
  <w:style w:type="character" w:styleId="aff3">
    <w:name w:val="footnote reference"/>
    <w:uiPriority w:val="99"/>
    <w:qFormat/>
    <w:rPr>
      <w:vertAlign w:val="superscript"/>
    </w:rPr>
  </w:style>
  <w:style w:type="paragraph" w:customStyle="1" w:styleId="aff4">
    <w:name w:val="網文引用"/>
    <w:basedOn w:val="a"/>
    <w:link w:val="Char"/>
    <w:qFormat/>
    <w:pPr>
      <w:tabs>
        <w:tab w:val="left" w:pos="397"/>
      </w:tabs>
      <w:overflowPunct w:val="0"/>
      <w:topLinePunct/>
      <w:autoSpaceDE w:val="0"/>
      <w:autoSpaceDN w:val="0"/>
      <w:adjustRightInd w:val="0"/>
      <w:spacing w:beforeLines="150" w:before="150" w:afterLines="150" w:after="150" w:line="480" w:lineRule="auto"/>
      <w:ind w:left="420" w:firstLineChars="200" w:firstLine="200"/>
      <w:contextualSpacing/>
      <w:textAlignment w:val="baseline"/>
    </w:pPr>
    <w:rPr>
      <w:rFonts w:ascii="楷体" w:eastAsia="楷体" w:hAnsi="楷体"/>
      <w:spacing w:val="4"/>
      <w:kern w:val="0"/>
      <w:lang w:eastAsia="zh-TW"/>
    </w:rPr>
  </w:style>
  <w:style w:type="character" w:customStyle="1" w:styleId="Char0">
    <w:name w:val="脚注文本 Char"/>
    <w:qFormat/>
    <w:rPr>
      <w:rFonts w:ascii="宋体"/>
      <w:kern w:val="2"/>
      <w:sz w:val="18"/>
      <w:szCs w:val="18"/>
    </w:rPr>
  </w:style>
  <w:style w:type="character" w:customStyle="1" w:styleId="af1">
    <w:name w:val="页脚 字符"/>
    <w:link w:val="af0"/>
    <w:uiPriority w:val="99"/>
    <w:qFormat/>
    <w:rPr>
      <w:rFonts w:ascii="Times New Roman" w:eastAsia="PMingLiU" w:hAnsi="Times New Roman"/>
      <w:kern w:val="2"/>
      <w:lang w:eastAsia="zh-TW"/>
    </w:rPr>
  </w:style>
  <w:style w:type="paragraph" w:customStyle="1" w:styleId="aff5">
    <w:name w:val="網文正文頂格"/>
    <w:basedOn w:val="aff6"/>
    <w:qFormat/>
    <w:pPr>
      <w:ind w:firstLineChars="0" w:firstLine="0"/>
      <w:jc w:val="left"/>
    </w:pPr>
  </w:style>
  <w:style w:type="paragraph" w:customStyle="1" w:styleId="aff6">
    <w:name w:val="網文正文"/>
    <w:basedOn w:val="a"/>
    <w:link w:val="Char1"/>
    <w:qFormat/>
    <w:pPr>
      <w:spacing w:line="480" w:lineRule="auto"/>
      <w:ind w:firstLineChars="200" w:firstLine="200"/>
      <w:textAlignment w:val="center"/>
    </w:pPr>
    <w:rPr>
      <w:sz w:val="28"/>
    </w:rPr>
  </w:style>
  <w:style w:type="character" w:customStyle="1" w:styleId="14">
    <w:name w:val="脚注文本 字符1"/>
    <w:link w:val="af5"/>
    <w:semiHidden/>
    <w:qFormat/>
    <w:locked/>
    <w:rPr>
      <w:rFonts w:ascii="Times New Roman" w:eastAsia="PMingLiU" w:hAnsi="Times New Roman"/>
      <w:kern w:val="2"/>
      <w:lang w:eastAsia="zh-TW"/>
    </w:rPr>
  </w:style>
  <w:style w:type="paragraph" w:customStyle="1" w:styleId="aff7">
    <w:name w:val="網文標題"/>
    <w:basedOn w:val="a"/>
    <w:link w:val="Char2"/>
    <w:qFormat/>
    <w:pPr>
      <w:jc w:val="center"/>
    </w:pPr>
    <w:rPr>
      <w:rFonts w:ascii="黑体"/>
      <w:b/>
      <w:sz w:val="32"/>
      <w:szCs w:val="44"/>
    </w:rPr>
  </w:style>
  <w:style w:type="character" w:customStyle="1" w:styleId="Char2">
    <w:name w:val="網文標題 Char"/>
    <w:link w:val="aff7"/>
    <w:qFormat/>
    <w:rPr>
      <w:rFonts w:ascii="黑体"/>
      <w:b/>
      <w:kern w:val="2"/>
      <w:sz w:val="32"/>
      <w:szCs w:val="44"/>
    </w:rPr>
  </w:style>
  <w:style w:type="paragraph" w:customStyle="1" w:styleId="aff8">
    <w:name w:val="網文作者"/>
    <w:basedOn w:val="a"/>
    <w:link w:val="Char3"/>
    <w:qFormat/>
    <w:pPr>
      <w:jc w:val="center"/>
    </w:pPr>
    <w:rPr>
      <w:b/>
      <w:sz w:val="28"/>
      <w:lang w:eastAsia="zh-TW"/>
    </w:rPr>
  </w:style>
  <w:style w:type="character" w:customStyle="1" w:styleId="Char3">
    <w:name w:val="網文作者 Char"/>
    <w:link w:val="aff8"/>
    <w:qFormat/>
    <w:rPr>
      <w:rFonts w:ascii="宋体" w:hAnsi="宋体"/>
      <w:b/>
      <w:kern w:val="2"/>
      <w:sz w:val="28"/>
      <w:szCs w:val="22"/>
      <w:lang w:eastAsia="zh-TW"/>
    </w:rPr>
  </w:style>
  <w:style w:type="character" w:customStyle="1" w:styleId="Char1">
    <w:name w:val="網文正文 Char"/>
    <w:link w:val="aff6"/>
    <w:qFormat/>
    <w:rPr>
      <w:rFonts w:ascii="宋体" w:hAnsi="宋体"/>
      <w:kern w:val="2"/>
      <w:sz w:val="28"/>
      <w:szCs w:val="22"/>
    </w:rPr>
  </w:style>
  <w:style w:type="character" w:customStyle="1" w:styleId="Char">
    <w:name w:val="網文引用 Char"/>
    <w:link w:val="aff4"/>
    <w:qFormat/>
    <w:rPr>
      <w:rFonts w:ascii="楷体" w:eastAsia="楷体" w:hAnsi="楷体"/>
      <w:spacing w:val="4"/>
      <w:sz w:val="24"/>
      <w:szCs w:val="22"/>
      <w:lang w:eastAsia="zh-TW"/>
    </w:rPr>
  </w:style>
  <w:style w:type="character" w:customStyle="1" w:styleId="12">
    <w:name w:val="尾注文本 字符1"/>
    <w:link w:val="ad"/>
    <w:uiPriority w:val="99"/>
    <w:qFormat/>
    <w:rPr>
      <w:rFonts w:ascii="宋体" w:hAnsi="宋体"/>
      <w:kern w:val="2"/>
      <w:sz w:val="24"/>
      <w:szCs w:val="22"/>
    </w:rPr>
  </w:style>
  <w:style w:type="character" w:customStyle="1" w:styleId="af3">
    <w:name w:val="页眉 字符"/>
    <w:link w:val="af2"/>
    <w:uiPriority w:val="99"/>
    <w:qFormat/>
    <w:rPr>
      <w:rFonts w:ascii="宋体" w:hAnsi="宋体"/>
      <w:kern w:val="2"/>
      <w:sz w:val="18"/>
      <w:szCs w:val="18"/>
    </w:rPr>
  </w:style>
  <w:style w:type="character" w:customStyle="1" w:styleId="st1">
    <w:name w:val="st1"/>
    <w:qFormat/>
  </w:style>
  <w:style w:type="paragraph" w:customStyle="1" w:styleId="110">
    <w:name w:val="标题 11"/>
    <w:basedOn w:val="a"/>
    <w:next w:val="a"/>
    <w:uiPriority w:val="9"/>
    <w:qFormat/>
    <w:pPr>
      <w:keepNext/>
      <w:keepLines/>
      <w:spacing w:before="340" w:after="330" w:line="578" w:lineRule="auto"/>
      <w:outlineLvl w:val="0"/>
    </w:pPr>
    <w:rPr>
      <w:rFonts w:ascii="Calibri" w:hAnsi="Calibri"/>
      <w:b/>
      <w:bCs/>
      <w:kern w:val="44"/>
      <w:sz w:val="44"/>
      <w:szCs w:val="44"/>
    </w:rPr>
  </w:style>
  <w:style w:type="paragraph" w:customStyle="1" w:styleId="21">
    <w:name w:val="标题 21"/>
    <w:basedOn w:val="a"/>
    <w:next w:val="a"/>
    <w:uiPriority w:val="9"/>
    <w:semiHidden/>
    <w:unhideWhenUsed/>
    <w:qFormat/>
    <w:pPr>
      <w:keepNext/>
      <w:keepLines/>
      <w:spacing w:before="260" w:after="260" w:line="416" w:lineRule="auto"/>
      <w:outlineLvl w:val="1"/>
    </w:pPr>
    <w:rPr>
      <w:rFonts w:ascii="Cambria" w:hAnsi="Cambria"/>
      <w:b/>
      <w:bCs/>
      <w:sz w:val="32"/>
      <w:szCs w:val="32"/>
    </w:rPr>
  </w:style>
  <w:style w:type="paragraph" w:customStyle="1" w:styleId="31">
    <w:name w:val="标题 31"/>
    <w:basedOn w:val="a"/>
    <w:next w:val="a"/>
    <w:uiPriority w:val="9"/>
    <w:semiHidden/>
    <w:unhideWhenUsed/>
    <w:qFormat/>
    <w:pPr>
      <w:keepNext/>
      <w:keepLines/>
      <w:spacing w:before="260" w:after="260" w:line="416" w:lineRule="auto"/>
      <w:outlineLvl w:val="2"/>
    </w:pPr>
    <w:rPr>
      <w:rFonts w:ascii="Calibri" w:hAnsi="Calibri"/>
      <w:b/>
      <w:bCs/>
      <w:sz w:val="32"/>
      <w:szCs w:val="32"/>
    </w:rPr>
  </w:style>
  <w:style w:type="character" w:customStyle="1" w:styleId="10">
    <w:name w:val="标题 1 字符"/>
    <w:link w:val="1"/>
    <w:uiPriority w:val="9"/>
    <w:qFormat/>
    <w:rPr>
      <w:b/>
      <w:bCs/>
      <w:kern w:val="44"/>
      <w:sz w:val="44"/>
      <w:szCs w:val="44"/>
    </w:rPr>
  </w:style>
  <w:style w:type="character" w:customStyle="1" w:styleId="20">
    <w:name w:val="标题 2 字符"/>
    <w:link w:val="2"/>
    <w:qFormat/>
    <w:rPr>
      <w:rFonts w:ascii="Cambria" w:eastAsia="宋体" w:hAnsi="Cambria" w:cs="Times New Roman"/>
      <w:b/>
      <w:bCs/>
      <w:sz w:val="32"/>
      <w:szCs w:val="32"/>
    </w:rPr>
  </w:style>
  <w:style w:type="character" w:customStyle="1" w:styleId="30">
    <w:name w:val="标题 3 字符"/>
    <w:link w:val="3"/>
    <w:uiPriority w:val="9"/>
    <w:qFormat/>
    <w:rPr>
      <w:b/>
      <w:bCs/>
      <w:sz w:val="32"/>
      <w:szCs w:val="32"/>
    </w:rPr>
  </w:style>
  <w:style w:type="paragraph" w:customStyle="1" w:styleId="15">
    <w:name w:val="无间隔1"/>
    <w:next w:val="aff9"/>
    <w:uiPriority w:val="1"/>
    <w:qFormat/>
    <w:pPr>
      <w:widowControl w:val="0"/>
      <w:jc w:val="both"/>
    </w:pPr>
    <w:rPr>
      <w:kern w:val="2"/>
      <w:sz w:val="21"/>
      <w:szCs w:val="22"/>
    </w:rPr>
  </w:style>
  <w:style w:type="paragraph" w:styleId="aff9">
    <w:name w:val="No Spacing"/>
    <w:uiPriority w:val="1"/>
    <w:qFormat/>
    <w:pPr>
      <w:widowControl w:val="0"/>
      <w:jc w:val="both"/>
    </w:pPr>
    <w:rPr>
      <w:rFonts w:ascii="宋体" w:hAnsi="宋体"/>
      <w:kern w:val="2"/>
      <w:sz w:val="24"/>
      <w:szCs w:val="22"/>
    </w:rPr>
  </w:style>
  <w:style w:type="paragraph" w:customStyle="1" w:styleId="16">
    <w:name w:val="批注框文本1"/>
    <w:basedOn w:val="a"/>
    <w:next w:val="ae"/>
    <w:link w:val="Char4"/>
    <w:uiPriority w:val="99"/>
    <w:semiHidden/>
    <w:unhideWhenUsed/>
    <w:qFormat/>
    <w:rPr>
      <w:rFonts w:ascii="Calibri" w:hAnsi="Calibri"/>
      <w:kern w:val="0"/>
      <w:sz w:val="18"/>
      <w:szCs w:val="18"/>
    </w:rPr>
  </w:style>
  <w:style w:type="character" w:customStyle="1" w:styleId="Char4">
    <w:name w:val="批注框文本 Char"/>
    <w:link w:val="16"/>
    <w:uiPriority w:val="99"/>
    <w:semiHidden/>
    <w:qFormat/>
    <w:rPr>
      <w:sz w:val="18"/>
      <w:szCs w:val="18"/>
    </w:rPr>
  </w:style>
  <w:style w:type="paragraph" w:customStyle="1" w:styleId="17">
    <w:name w:val="列出段落1"/>
    <w:basedOn w:val="a"/>
    <w:next w:val="affa"/>
    <w:uiPriority w:val="34"/>
    <w:qFormat/>
    <w:pPr>
      <w:spacing w:after="120" w:line="276" w:lineRule="auto"/>
      <w:ind w:firstLineChars="200" w:firstLine="420"/>
    </w:pPr>
    <w:rPr>
      <w:rFonts w:ascii="Calibri" w:hAnsi="Calibri"/>
      <w:sz w:val="21"/>
    </w:rPr>
  </w:style>
  <w:style w:type="paragraph" w:styleId="affa">
    <w:name w:val="List Paragraph"/>
    <w:basedOn w:val="a"/>
    <w:uiPriority w:val="34"/>
    <w:qFormat/>
    <w:pPr>
      <w:ind w:firstLineChars="200" w:firstLine="420"/>
    </w:pPr>
  </w:style>
  <w:style w:type="character" w:customStyle="1" w:styleId="1Char1">
    <w:name w:val="标题 1 Char1"/>
    <w:uiPriority w:val="9"/>
    <w:rPr>
      <w:rFonts w:ascii="宋体" w:hAnsi="宋体"/>
      <w:b/>
      <w:bCs/>
      <w:kern w:val="44"/>
      <w:sz w:val="44"/>
      <w:szCs w:val="44"/>
    </w:rPr>
  </w:style>
  <w:style w:type="character" w:customStyle="1" w:styleId="2Char1">
    <w:name w:val="标题 2 Char1"/>
    <w:uiPriority w:val="9"/>
    <w:semiHidden/>
    <w:qFormat/>
    <w:rPr>
      <w:rFonts w:ascii="Calibri Light" w:eastAsia="宋体" w:hAnsi="Calibri Light" w:cs="Times New Roman"/>
      <w:b/>
      <w:bCs/>
      <w:kern w:val="2"/>
      <w:sz w:val="32"/>
      <w:szCs w:val="32"/>
    </w:rPr>
  </w:style>
  <w:style w:type="character" w:customStyle="1" w:styleId="3Char1">
    <w:name w:val="标题 3 Char1"/>
    <w:uiPriority w:val="9"/>
    <w:semiHidden/>
    <w:rPr>
      <w:rFonts w:ascii="宋体" w:hAnsi="宋体"/>
      <w:b/>
      <w:bCs/>
      <w:kern w:val="2"/>
      <w:sz w:val="32"/>
      <w:szCs w:val="32"/>
    </w:rPr>
  </w:style>
  <w:style w:type="character" w:customStyle="1" w:styleId="af">
    <w:name w:val="批注框文本 字符"/>
    <w:link w:val="ae"/>
    <w:uiPriority w:val="99"/>
    <w:qFormat/>
    <w:rPr>
      <w:rFonts w:ascii="宋体" w:hAnsi="宋体"/>
      <w:kern w:val="2"/>
      <w:sz w:val="18"/>
      <w:szCs w:val="18"/>
    </w:rPr>
  </w:style>
  <w:style w:type="character" w:customStyle="1" w:styleId="apple-converted-space">
    <w:name w:val="apple-converted-space"/>
    <w:qFormat/>
  </w:style>
  <w:style w:type="paragraph" w:customStyle="1" w:styleId="Default">
    <w:name w:val="Default"/>
    <w:qFormat/>
    <w:pPr>
      <w:widowControl w:val="0"/>
      <w:autoSpaceDE w:val="0"/>
      <w:autoSpaceDN w:val="0"/>
      <w:adjustRightInd w:val="0"/>
    </w:pPr>
    <w:rPr>
      <w:rFonts w:ascii="黑体" w:eastAsia="黑体" w:cs="黑体"/>
      <w:color w:val="000000"/>
      <w:sz w:val="24"/>
      <w:szCs w:val="24"/>
    </w:rPr>
  </w:style>
  <w:style w:type="paragraph" w:customStyle="1" w:styleId="Char10">
    <w:name w:val="Char1"/>
    <w:basedOn w:val="a"/>
    <w:qFormat/>
    <w:rPr>
      <w:rFonts w:ascii="Tahoma" w:hAnsi="Tahoma"/>
      <w:szCs w:val="20"/>
    </w:rPr>
  </w:style>
  <w:style w:type="character" w:customStyle="1" w:styleId="postbody1">
    <w:name w:val="postbody1"/>
    <w:rPr>
      <w:sz w:val="11"/>
      <w:szCs w:val="11"/>
    </w:rPr>
  </w:style>
  <w:style w:type="character" w:customStyle="1" w:styleId="hot">
    <w:name w:val="hot"/>
    <w:basedOn w:val="a0"/>
  </w:style>
  <w:style w:type="character" w:customStyle="1" w:styleId="note">
    <w:name w:val="note"/>
    <w:rPr>
      <w:color w:val="800080"/>
      <w:sz w:val="20"/>
      <w:szCs w:val="20"/>
    </w:rPr>
  </w:style>
  <w:style w:type="character" w:customStyle="1" w:styleId="CharChar7">
    <w:name w:val="Char Char7"/>
    <w:semiHidden/>
    <w:rPr>
      <w:rFonts w:eastAsia="宋体"/>
      <w:kern w:val="2"/>
      <w:sz w:val="18"/>
      <w:szCs w:val="18"/>
      <w:lang w:val="en-US" w:eastAsia="zh-CN" w:bidi="ar-SA"/>
    </w:rPr>
  </w:style>
  <w:style w:type="character" w:customStyle="1" w:styleId="a8">
    <w:name w:val="正文文本 字符"/>
    <w:link w:val="a7"/>
    <w:rPr>
      <w:lang w:val="en-US" w:eastAsia="zh-CN"/>
    </w:rPr>
  </w:style>
  <w:style w:type="character" w:customStyle="1" w:styleId="byline1">
    <w:name w:val="byline1"/>
    <w:rPr>
      <w:color w:val="408080"/>
      <w:sz w:val="32"/>
      <w:szCs w:val="32"/>
    </w:rPr>
  </w:style>
  <w:style w:type="character" w:customStyle="1" w:styleId="Hyperlink0">
    <w:name w:val="Hyperlink.0"/>
    <w:rPr>
      <w:rFonts w:ascii="DFKai-SB" w:eastAsia="DFKai-SB" w:hAnsi="DFKai-SB" w:cs="DFKai-SB"/>
      <w:sz w:val="22"/>
      <w:szCs w:val="22"/>
      <w:lang w:val="zh-TW" w:eastAsia="zh-TW"/>
    </w:rPr>
  </w:style>
  <w:style w:type="character" w:customStyle="1" w:styleId="affb">
    <w:name w:val="尾注文本 字符"/>
    <w:rPr>
      <w:kern w:val="2"/>
      <w:sz w:val="21"/>
      <w:szCs w:val="24"/>
    </w:rPr>
  </w:style>
  <w:style w:type="character" w:customStyle="1" w:styleId="affc">
    <w:name w:val="脚注文本 字符"/>
    <w:uiPriority w:val="99"/>
    <w:qFormat/>
    <w:rPr>
      <w:sz w:val="20"/>
      <w:szCs w:val="20"/>
    </w:rPr>
  </w:style>
  <w:style w:type="paragraph" w:customStyle="1" w:styleId="affd">
    <w:name w:val="注文"/>
    <w:basedOn w:val="a"/>
    <w:qFormat/>
    <w:pPr>
      <w:ind w:leftChars="405" w:left="1155" w:hangingChars="10" w:hanging="21"/>
    </w:pPr>
    <w:rPr>
      <w:rFonts w:ascii="Calibri" w:hAnsi="Calibri"/>
      <w:color w:val="92D050"/>
      <w:sz w:val="21"/>
      <w:szCs w:val="21"/>
    </w:rPr>
  </w:style>
  <w:style w:type="paragraph" w:customStyle="1" w:styleId="affe">
    <w:name w:val="小標"/>
    <w:basedOn w:val="a"/>
    <w:qFormat/>
    <w:pPr>
      <w:ind w:leftChars="53" w:left="708" w:hangingChars="200" w:hanging="560"/>
    </w:pPr>
    <w:rPr>
      <w:rFonts w:ascii="Calibri" w:hAnsi="Calibri"/>
      <w:sz w:val="21"/>
      <w:szCs w:val="24"/>
    </w:rPr>
  </w:style>
  <w:style w:type="character" w:customStyle="1" w:styleId="ac">
    <w:name w:val="日期 字符"/>
    <w:link w:val="ab"/>
    <w:rPr>
      <w:rFonts w:ascii="宋体" w:hAnsi="宋体"/>
      <w:kern w:val="2"/>
      <w:sz w:val="24"/>
      <w:szCs w:val="22"/>
    </w:rPr>
  </w:style>
  <w:style w:type="character" w:customStyle="1" w:styleId="Char5">
    <w:name w:val="尾注文本 Char"/>
    <w:rPr>
      <w:kern w:val="2"/>
      <w:sz w:val="21"/>
      <w:szCs w:val="24"/>
    </w:rPr>
  </w:style>
  <w:style w:type="character" w:customStyle="1" w:styleId="fontstyle01">
    <w:name w:val="fontstyle01"/>
    <w:basedOn w:val="a0"/>
    <w:qFormat/>
    <w:rPr>
      <w:rFonts w:ascii="TimesNewRomanPS-BoldMT" w:hAnsi="TimesNewRomanPS-BoldMT" w:hint="default"/>
      <w:b/>
      <w:bCs/>
      <w:color w:val="000000"/>
      <w:sz w:val="36"/>
      <w:szCs w:val="36"/>
    </w:rPr>
  </w:style>
  <w:style w:type="character" w:customStyle="1" w:styleId="fontstyle11">
    <w:name w:val="fontstyle11"/>
    <w:basedOn w:val="a0"/>
    <w:rPr>
      <w:rFonts w:ascii="宋体" w:eastAsia="宋体" w:hAnsi="宋体" w:hint="eastAsia"/>
      <w:color w:val="000000"/>
      <w:sz w:val="36"/>
      <w:szCs w:val="36"/>
    </w:rPr>
  </w:style>
  <w:style w:type="character" w:customStyle="1" w:styleId="fontstyle21">
    <w:name w:val="fontstyle21"/>
    <w:basedOn w:val="a0"/>
    <w:rPr>
      <w:rFonts w:ascii="Batang" w:eastAsia="Batang" w:hint="eastAsia"/>
      <w:color w:val="000000"/>
      <w:sz w:val="24"/>
      <w:szCs w:val="24"/>
    </w:rPr>
  </w:style>
  <w:style w:type="character" w:customStyle="1" w:styleId="fontstyle31">
    <w:name w:val="fontstyle31"/>
    <w:basedOn w:val="a0"/>
    <w:rPr>
      <w:rFonts w:ascii="New Gulim" w:hAnsi="New Gulim" w:hint="default"/>
      <w:color w:val="000000"/>
      <w:sz w:val="24"/>
      <w:szCs w:val="24"/>
    </w:rPr>
  </w:style>
  <w:style w:type="character" w:customStyle="1" w:styleId="afff">
    <w:name w:val="控呇湮佽恅苤蚼 红色"/>
    <w:basedOn w:val="a0"/>
    <w:qFormat/>
    <w:rPr>
      <w:rFonts w:ascii="控呇湮佽恅苤蚼" w:eastAsia="控呇湮佽恅苤蚼" w:hAnsi="控呇湮佽恅苤蚼"/>
      <w:color w:val="FF0000"/>
    </w:rPr>
  </w:style>
  <w:style w:type="paragraph" w:customStyle="1" w:styleId="Char11">
    <w:name w:val="Char11"/>
    <w:basedOn w:val="a"/>
    <w:rPr>
      <w:rFonts w:ascii="Tahoma" w:hAnsi="Tahoma"/>
      <w:szCs w:val="20"/>
    </w:rPr>
  </w:style>
  <w:style w:type="character" w:customStyle="1" w:styleId="af8">
    <w:name w:val="标题 字符"/>
    <w:basedOn w:val="a0"/>
    <w:link w:val="af7"/>
    <w:uiPriority w:val="10"/>
    <w:rPr>
      <w:rFonts w:asciiTheme="majorHAnsi" w:hAnsiTheme="majorHAnsi" w:cstheme="majorBidi"/>
      <w:b/>
      <w:bCs/>
      <w:kern w:val="2"/>
      <w:sz w:val="32"/>
      <w:szCs w:val="32"/>
    </w:rPr>
  </w:style>
  <w:style w:type="paragraph" w:customStyle="1" w:styleId="4">
    <w:name w:val="样式4"/>
    <w:basedOn w:val="a"/>
    <w:qFormat/>
    <w:pPr>
      <w:spacing w:line="360" w:lineRule="auto"/>
      <w:jc w:val="center"/>
    </w:pPr>
    <w:rPr>
      <w:rFonts w:asciiTheme="minorHAnsi" w:eastAsiaTheme="minorEastAsia" w:hAnsiTheme="minorHAnsi" w:cstheme="minorBidi"/>
      <w:szCs w:val="21"/>
      <w:lang w:eastAsia="zh-TW"/>
    </w:rPr>
  </w:style>
  <w:style w:type="character" w:customStyle="1" w:styleId="18">
    <w:name w:val="未处理的提及1"/>
    <w:basedOn w:val="a0"/>
    <w:uiPriority w:val="99"/>
    <w:semiHidden/>
    <w:unhideWhenUsed/>
    <w:rPr>
      <w:color w:val="808080"/>
      <w:shd w:val="clear" w:color="auto" w:fill="E6E6E6"/>
    </w:rPr>
  </w:style>
  <w:style w:type="character" w:customStyle="1" w:styleId="a6">
    <w:name w:val="批注文字 字符"/>
    <w:basedOn w:val="a0"/>
    <w:link w:val="a5"/>
    <w:uiPriority w:val="99"/>
    <w:semiHidden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afa">
    <w:name w:val="批注主题 字符"/>
    <w:basedOn w:val="a6"/>
    <w:link w:val="af9"/>
    <w:uiPriority w:val="99"/>
    <w:semiHidden/>
    <w:rPr>
      <w:rFonts w:asciiTheme="minorHAnsi" w:eastAsiaTheme="minorEastAsia" w:hAnsiTheme="minorHAnsi" w:cstheme="minorBidi"/>
      <w:b/>
      <w:bCs/>
      <w:kern w:val="2"/>
      <w:sz w:val="21"/>
      <w:szCs w:val="22"/>
    </w:rPr>
  </w:style>
  <w:style w:type="character" w:customStyle="1" w:styleId="50">
    <w:name w:val="标题 5 字符"/>
    <w:basedOn w:val="a0"/>
    <w:uiPriority w:val="9"/>
    <w:semiHidden/>
    <w:rPr>
      <w:rFonts w:ascii="宋体" w:hAnsi="宋体"/>
      <w:b/>
      <w:bCs/>
      <w:kern w:val="2"/>
      <w:sz w:val="28"/>
      <w:szCs w:val="28"/>
    </w:rPr>
  </w:style>
  <w:style w:type="character" w:customStyle="1" w:styleId="mw-headline">
    <w:name w:val="mw-headline"/>
    <w:basedOn w:val="a0"/>
  </w:style>
  <w:style w:type="character" w:customStyle="1" w:styleId="51">
    <w:name w:val="标题 5 字符1"/>
    <w:link w:val="5"/>
    <w:uiPriority w:val="9"/>
    <w:rPr>
      <w:rFonts w:ascii="宋体-方正超大字符集" w:eastAsia="宋体-方正超大字符集"/>
      <w:b/>
      <w:bCs/>
      <w:kern w:val="2"/>
      <w:sz w:val="24"/>
      <w:szCs w:val="28"/>
    </w:rPr>
  </w:style>
  <w:style w:type="character" w:customStyle="1" w:styleId="13">
    <w:name w:val="副标题 字符1"/>
    <w:link w:val="af4"/>
    <w:uiPriority w:val="11"/>
    <w:qFormat/>
    <w:rPr>
      <w:rFonts w:ascii="Cambria" w:hAnsi="Cambria"/>
      <w:b/>
      <w:bCs/>
      <w:kern w:val="28"/>
      <w:sz w:val="24"/>
      <w:szCs w:val="32"/>
    </w:rPr>
  </w:style>
  <w:style w:type="character" w:customStyle="1" w:styleId="afff0">
    <w:name w:val="副标题 字符"/>
    <w:basedOn w:val="a0"/>
    <w:uiPriority w:val="11"/>
    <w:rPr>
      <w:rFonts w:asciiTheme="minorHAnsi" w:eastAsiaTheme="minorEastAsia" w:hAnsiTheme="minorHAnsi" w:cstheme="minorBidi"/>
      <w:b/>
      <w:bCs/>
      <w:kern w:val="28"/>
      <w:sz w:val="32"/>
      <w:szCs w:val="32"/>
    </w:rPr>
  </w:style>
  <w:style w:type="character" w:customStyle="1" w:styleId="afff1">
    <w:name w:val="文档结构图 字符"/>
    <w:basedOn w:val="a0"/>
    <w:rPr>
      <w:rFonts w:ascii="Microsoft YaHei UI" w:eastAsia="Microsoft YaHei UI" w:hAnsi="宋体"/>
      <w:kern w:val="2"/>
      <w:sz w:val="18"/>
      <w:szCs w:val="18"/>
    </w:rPr>
  </w:style>
  <w:style w:type="character" w:customStyle="1" w:styleId="11">
    <w:name w:val="文档结构图 字符1"/>
    <w:link w:val="a4"/>
    <w:uiPriority w:val="99"/>
    <w:semiHidden/>
    <w:rPr>
      <w:rFonts w:ascii="宋体" w:hAnsi="Times New Roman"/>
      <w:kern w:val="2"/>
      <w:sz w:val="18"/>
      <w:szCs w:val="18"/>
    </w:rPr>
  </w:style>
  <w:style w:type="character" w:customStyle="1" w:styleId="1Char">
    <w:name w:val="标题 1 Char"/>
    <w:uiPriority w:val="9"/>
    <w:rPr>
      <w:rFonts w:ascii="宋体-方正超大字符集" w:eastAsia="宋体-方正超大字符集"/>
      <w:b/>
      <w:bCs/>
      <w:kern w:val="44"/>
      <w:sz w:val="44"/>
      <w:szCs w:val="44"/>
    </w:rPr>
  </w:style>
  <w:style w:type="character" w:customStyle="1" w:styleId="Char6">
    <w:name w:val="页脚 Char"/>
    <w:uiPriority w:val="99"/>
    <w:rPr>
      <w:rFonts w:ascii="宋体-方正超大字符集" w:eastAsia="宋体-方正超大字符集"/>
      <w:kern w:val="2"/>
      <w:sz w:val="18"/>
      <w:szCs w:val="22"/>
    </w:rPr>
  </w:style>
  <w:style w:type="character" w:customStyle="1" w:styleId="divimport1">
    <w:name w:val="divimport1"/>
    <w:rPr>
      <w:rFonts w:ascii="ˎ̥" w:hAnsi="ˎ̥" w:hint="default"/>
      <w:sz w:val="21"/>
      <w:szCs w:val="21"/>
    </w:rPr>
  </w:style>
  <w:style w:type="paragraph" w:customStyle="1" w:styleId="afff2">
    <w:name w:val="引文"/>
    <w:basedOn w:val="a"/>
    <w:qFormat/>
    <w:pPr>
      <w:widowControl/>
      <w:ind w:leftChars="100" w:left="210" w:firstLineChars="200" w:firstLine="480"/>
      <w:jc w:val="left"/>
    </w:pPr>
    <w:rPr>
      <w:rFonts w:ascii="仿宋" w:eastAsia="仿宋" w:hAnsi="仿宋" w:cs="宋体"/>
      <w:kern w:val="0"/>
      <w:szCs w:val="24"/>
    </w:rPr>
  </w:style>
  <w:style w:type="paragraph" w:customStyle="1" w:styleId="afff3">
    <w:name w:val="注釋"/>
    <w:basedOn w:val="a"/>
    <w:qFormat/>
    <w:pPr>
      <w:wordWrap w:val="0"/>
      <w:spacing w:line="400" w:lineRule="exact"/>
      <w:ind w:firstLineChars="200" w:firstLine="200"/>
      <w:jc w:val="left"/>
      <w:textAlignment w:val="center"/>
    </w:pPr>
    <w:rPr>
      <w:rFonts w:ascii="Times New Roman" w:hAnsi="Times New Roman" w:cstheme="minorBidi"/>
      <w:sz w:val="18"/>
      <w:szCs w:val="21"/>
    </w:rPr>
  </w:style>
  <w:style w:type="character" w:customStyle="1" w:styleId="StrongEmphasis">
    <w:name w:val="Strong Emphasis"/>
    <w:qFormat/>
    <w:rPr>
      <w:b/>
      <w:bCs/>
    </w:rPr>
  </w:style>
  <w:style w:type="character" w:customStyle="1" w:styleId="EndnoteCharacters">
    <w:name w:val="Endnote Characters"/>
    <w:qFormat/>
  </w:style>
  <w:style w:type="character" w:customStyle="1" w:styleId="FootnoteCharacters">
    <w:name w:val="Footnote Characters"/>
    <w:qFormat/>
  </w:style>
  <w:style w:type="paragraph" w:customStyle="1" w:styleId="EndnoteSymbol">
    <w:name w:val="Endnote Symbol"/>
    <w:basedOn w:val="a"/>
    <w:qFormat/>
    <w:pPr>
      <w:widowControl/>
      <w:suppressLineNumbers/>
      <w:suppressAutoHyphens/>
      <w:overflowPunct w:val="0"/>
      <w:ind w:left="339" w:hanging="339"/>
      <w:jc w:val="left"/>
    </w:pPr>
    <w:rPr>
      <w:rFonts w:ascii="Liberation Serif;Times New Roma" w:eastAsia="新宋体" w:hAnsi="Liberation Serif;Times New Roma" w:cs="Mangal"/>
      <w:color w:val="00000A"/>
      <w:sz w:val="20"/>
      <w:szCs w:val="20"/>
      <w:lang w:bidi="hi-IN"/>
    </w:rPr>
  </w:style>
  <w:style w:type="character" w:customStyle="1" w:styleId="22">
    <w:name w:val="未处理的提及2"/>
    <w:basedOn w:val="a0"/>
    <w:uiPriority w:val="99"/>
    <w:semiHidden/>
    <w:unhideWhenUsed/>
    <w:rPr>
      <w:color w:val="605E5C"/>
      <w:shd w:val="clear" w:color="auto" w:fill="E1DFDD"/>
    </w:rPr>
  </w:style>
  <w:style w:type="table" w:customStyle="1" w:styleId="19">
    <w:name w:val="网格型1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4">
    <w:name w:val="Quote"/>
    <w:basedOn w:val="a"/>
    <w:next w:val="a"/>
    <w:link w:val="afff5"/>
    <w:uiPriority w:val="29"/>
    <w:qFormat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f5">
    <w:name w:val="引用 字符"/>
    <w:basedOn w:val="a0"/>
    <w:link w:val="afff4"/>
    <w:uiPriority w:val="29"/>
    <w:rPr>
      <w:rFonts w:ascii="宋体" w:hAnsi="宋体"/>
      <w:i/>
      <w:iCs/>
      <w:color w:val="404040" w:themeColor="text1" w:themeTint="BF"/>
      <w:kern w:val="2"/>
      <w:sz w:val="24"/>
      <w:szCs w:val="22"/>
    </w:rPr>
  </w:style>
  <w:style w:type="paragraph" w:customStyle="1" w:styleId="1a">
    <w:name w:val="标题1"/>
    <w:basedOn w:val="a"/>
    <w:link w:val="1Char0"/>
    <w:pPr>
      <w:snapToGrid w:val="0"/>
      <w:spacing w:line="500" w:lineRule="atLeast"/>
      <w:ind w:firstLineChars="200" w:firstLine="200"/>
      <w:jc w:val="center"/>
    </w:pPr>
    <w:rPr>
      <w:rFonts w:ascii="方正书宋简体" w:eastAsia="方正书宋简体" w:hAnsi="Calibri"/>
      <w:sz w:val="36"/>
      <w:szCs w:val="36"/>
    </w:rPr>
  </w:style>
  <w:style w:type="character" w:customStyle="1" w:styleId="1Char0">
    <w:name w:val="标题1 Char"/>
    <w:link w:val="1a"/>
    <w:rPr>
      <w:rFonts w:ascii="方正书宋简体" w:eastAsia="方正书宋简体"/>
      <w:kern w:val="2"/>
      <w:sz w:val="36"/>
      <w:szCs w:val="36"/>
    </w:rPr>
  </w:style>
  <w:style w:type="paragraph" w:customStyle="1" w:styleId="afff6">
    <w:name w:val="作者行"/>
    <w:basedOn w:val="a"/>
    <w:link w:val="Char7"/>
    <w:pPr>
      <w:snapToGrid w:val="0"/>
      <w:spacing w:line="520" w:lineRule="atLeast"/>
      <w:jc w:val="center"/>
    </w:pPr>
    <w:rPr>
      <w:rFonts w:ascii="方正仿宋简体" w:eastAsia="方正仿宋简体" w:hAnsi="Times New Roman"/>
      <w:sz w:val="28"/>
      <w:szCs w:val="28"/>
    </w:rPr>
  </w:style>
  <w:style w:type="paragraph" w:customStyle="1" w:styleId="1b">
    <w:name w:val="样式1副标题"/>
    <w:basedOn w:val="af4"/>
    <w:link w:val="1Char2"/>
    <w:pPr>
      <w:snapToGrid w:val="0"/>
      <w:spacing w:beforeLines="0" w:before="0" w:afterLines="0" w:after="0" w:line="500" w:lineRule="atLeast"/>
      <w:textAlignment w:val="auto"/>
    </w:pPr>
    <w:rPr>
      <w:rFonts w:ascii="方正楷体简体" w:eastAsia="方正楷体简体"/>
      <w:b w:val="0"/>
      <w:w w:val="120"/>
      <w:kern w:val="2"/>
      <w:sz w:val="28"/>
    </w:rPr>
  </w:style>
  <w:style w:type="character" w:customStyle="1" w:styleId="Char7">
    <w:name w:val="作者行 Char"/>
    <w:link w:val="afff6"/>
    <w:rPr>
      <w:rFonts w:ascii="方正仿宋简体" w:eastAsia="方正仿宋简体" w:hAnsi="Times New Roman"/>
      <w:kern w:val="2"/>
      <w:sz w:val="28"/>
      <w:szCs w:val="28"/>
    </w:rPr>
  </w:style>
  <w:style w:type="paragraph" w:customStyle="1" w:styleId="120">
    <w:name w:val="样式1标题2"/>
    <w:basedOn w:val="a"/>
    <w:link w:val="12Char"/>
    <w:pPr>
      <w:snapToGrid w:val="0"/>
      <w:spacing w:beforeLines="100" w:afterLines="100" w:line="366" w:lineRule="atLeast"/>
      <w:ind w:firstLineChars="200" w:firstLine="200"/>
      <w:jc w:val="center"/>
    </w:pPr>
    <w:rPr>
      <w:rFonts w:ascii="方正楷体简体" w:eastAsia="方正楷体简体" w:hAnsi="Calibri"/>
      <w:w w:val="120"/>
      <w:sz w:val="28"/>
      <w:szCs w:val="28"/>
    </w:rPr>
  </w:style>
  <w:style w:type="character" w:customStyle="1" w:styleId="1Char2">
    <w:name w:val="样式1副标题 Char"/>
    <w:link w:val="1b"/>
    <w:rPr>
      <w:rFonts w:ascii="方正楷体简体" w:eastAsia="方正楷体简体" w:hAnsi="Cambria"/>
      <w:bCs/>
      <w:w w:val="120"/>
      <w:kern w:val="2"/>
      <w:sz w:val="28"/>
      <w:szCs w:val="32"/>
    </w:rPr>
  </w:style>
  <w:style w:type="character" w:customStyle="1" w:styleId="12Char">
    <w:name w:val="样式1标题2 Char"/>
    <w:link w:val="120"/>
    <w:rPr>
      <w:rFonts w:ascii="方正楷体简体" w:eastAsia="方正楷体简体"/>
      <w:w w:val="120"/>
      <w:kern w:val="2"/>
      <w:sz w:val="28"/>
      <w:szCs w:val="28"/>
    </w:rPr>
  </w:style>
  <w:style w:type="paragraph" w:customStyle="1" w:styleId="23">
    <w:name w:val="样式2标题3"/>
    <w:basedOn w:val="a"/>
    <w:link w:val="23Char"/>
    <w:pPr>
      <w:snapToGrid w:val="0"/>
      <w:spacing w:beforeLines="50" w:afterLines="50" w:line="366" w:lineRule="atLeast"/>
      <w:ind w:firstLineChars="200" w:firstLine="459"/>
    </w:pPr>
    <w:rPr>
      <w:rFonts w:ascii="方正黑体简体" w:eastAsia="方正黑体简体" w:hAnsi="Calibri"/>
      <w:w w:val="110"/>
      <w:sz w:val="21"/>
      <w:szCs w:val="21"/>
    </w:rPr>
  </w:style>
  <w:style w:type="character" w:customStyle="1" w:styleId="23Char">
    <w:name w:val="样式2标题3 Char"/>
    <w:link w:val="23"/>
    <w:rPr>
      <w:rFonts w:ascii="方正黑体简体" w:eastAsia="方正黑体简体"/>
      <w:w w:val="110"/>
      <w:kern w:val="2"/>
      <w:sz w:val="21"/>
      <w:szCs w:val="21"/>
    </w:rPr>
  </w:style>
  <w:style w:type="paragraph" w:customStyle="1" w:styleId="24">
    <w:name w:val="副标题，标题2"/>
    <w:basedOn w:val="1b"/>
    <w:next w:val="a7"/>
    <w:link w:val="2Char"/>
  </w:style>
  <w:style w:type="paragraph" w:customStyle="1" w:styleId="140">
    <w:name w:val="样式1标题4"/>
    <w:basedOn w:val="a"/>
    <w:link w:val="14Char"/>
    <w:pPr>
      <w:snapToGrid w:val="0"/>
      <w:spacing w:line="366" w:lineRule="atLeast"/>
      <w:ind w:firstLineChars="200" w:firstLine="420"/>
    </w:pPr>
    <w:rPr>
      <w:rFonts w:ascii="方正黑体简体" w:eastAsia="方正黑体简体" w:hAnsi="Times New Roman"/>
      <w:sz w:val="21"/>
      <w:szCs w:val="24"/>
    </w:rPr>
  </w:style>
  <w:style w:type="character" w:customStyle="1" w:styleId="2Char">
    <w:name w:val="副标题，标题2 Char"/>
    <w:link w:val="24"/>
    <w:rPr>
      <w:rFonts w:ascii="方正楷体简体" w:eastAsia="方正楷体简体" w:hAnsi="Cambria"/>
      <w:bCs/>
      <w:w w:val="120"/>
      <w:kern w:val="2"/>
      <w:sz w:val="28"/>
      <w:szCs w:val="32"/>
    </w:rPr>
  </w:style>
  <w:style w:type="character" w:customStyle="1" w:styleId="14Char">
    <w:name w:val="样式1标题4 Char"/>
    <w:link w:val="140"/>
    <w:rPr>
      <w:rFonts w:ascii="方正黑体简体" w:eastAsia="方正黑体简体" w:hAnsi="Times New Roman"/>
      <w:kern w:val="2"/>
      <w:sz w:val="21"/>
      <w:szCs w:val="24"/>
    </w:rPr>
  </w:style>
  <w:style w:type="paragraph" w:customStyle="1" w:styleId="afff7">
    <w:name w:val="标题４"/>
    <w:basedOn w:val="140"/>
    <w:next w:val="a7"/>
    <w:link w:val="Char8"/>
    <w:pPr>
      <w:ind w:firstLine="400"/>
    </w:pPr>
  </w:style>
  <w:style w:type="character" w:customStyle="1" w:styleId="Char8">
    <w:name w:val="标题４ Char"/>
    <w:link w:val="afff7"/>
    <w:rPr>
      <w:rFonts w:ascii="方正黑体简体" w:eastAsia="方正黑体简体" w:hAnsi="Times New Roman"/>
      <w:kern w:val="2"/>
      <w:sz w:val="21"/>
      <w:szCs w:val="24"/>
    </w:rPr>
  </w:style>
  <w:style w:type="character" w:customStyle="1" w:styleId="aa">
    <w:name w:val="正文文本缩进 字符"/>
    <w:basedOn w:val="a0"/>
    <w:link w:val="a9"/>
    <w:rPr>
      <w:rFonts w:ascii="Times New Roman" w:eastAsia="方正书宋简体" w:hAnsi="Times New Roman"/>
      <w:kern w:val="2"/>
      <w:szCs w:val="24"/>
    </w:rPr>
  </w:style>
  <w:style w:type="paragraph" w:customStyle="1" w:styleId="afff8">
    <w:name w:val="论丛标题"/>
    <w:basedOn w:val="1"/>
    <w:link w:val="Char9"/>
    <w:qFormat/>
    <w:pPr>
      <w:adjustRightInd w:val="0"/>
      <w:snapToGrid w:val="0"/>
      <w:spacing w:before="0" w:after="0" w:line="240" w:lineRule="auto"/>
      <w:jc w:val="center"/>
    </w:pPr>
    <w:rPr>
      <w:rFonts w:ascii="方正书宋简体" w:eastAsia="方正书宋简体" w:hAnsi="Times New Roman"/>
      <w:b w:val="0"/>
      <w:snapToGrid w:val="0"/>
      <w:sz w:val="36"/>
    </w:rPr>
  </w:style>
  <w:style w:type="paragraph" w:customStyle="1" w:styleId="afff9">
    <w:name w:val="论丛副题"/>
    <w:basedOn w:val="24"/>
    <w:link w:val="Chara"/>
    <w:qFormat/>
    <w:pPr>
      <w:adjustRightInd w:val="0"/>
      <w:spacing w:line="240" w:lineRule="auto"/>
      <w:outlineLvl w:val="0"/>
    </w:pPr>
    <w:rPr>
      <w:snapToGrid w:val="0"/>
    </w:rPr>
  </w:style>
  <w:style w:type="character" w:customStyle="1" w:styleId="Char9">
    <w:name w:val="论丛标题 Char"/>
    <w:basedOn w:val="10"/>
    <w:link w:val="afff8"/>
    <w:rPr>
      <w:rFonts w:ascii="方正书宋简体" w:eastAsia="方正书宋简体" w:hAnsi="Times New Roman"/>
      <w:b w:val="0"/>
      <w:bCs/>
      <w:snapToGrid w:val="0"/>
      <w:kern w:val="44"/>
      <w:sz w:val="36"/>
      <w:szCs w:val="44"/>
    </w:rPr>
  </w:style>
  <w:style w:type="paragraph" w:customStyle="1" w:styleId="afffa">
    <w:name w:val="论丛作者"/>
    <w:basedOn w:val="afff6"/>
    <w:link w:val="Charb"/>
    <w:qFormat/>
    <w:pPr>
      <w:adjustRightInd w:val="0"/>
      <w:spacing w:line="240" w:lineRule="auto"/>
      <w:outlineLvl w:val="0"/>
    </w:pPr>
  </w:style>
  <w:style w:type="character" w:customStyle="1" w:styleId="Chara">
    <w:name w:val="论丛副题 Char"/>
    <w:basedOn w:val="2Char"/>
    <w:link w:val="afff9"/>
    <w:rPr>
      <w:rFonts w:ascii="方正楷体简体" w:eastAsia="方正楷体简体" w:hAnsi="Cambria"/>
      <w:bCs/>
      <w:snapToGrid w:val="0"/>
      <w:w w:val="120"/>
      <w:kern w:val="2"/>
      <w:sz w:val="28"/>
      <w:szCs w:val="32"/>
    </w:rPr>
  </w:style>
  <w:style w:type="paragraph" w:customStyle="1" w:styleId="afffb">
    <w:name w:val="论丛题注"/>
    <w:basedOn w:val="af5"/>
    <w:link w:val="Charc"/>
    <w:qFormat/>
    <w:pPr>
      <w:adjustRightInd w:val="0"/>
      <w:ind w:firstLineChars="200" w:firstLine="200"/>
      <w:jc w:val="both"/>
    </w:pPr>
    <w:rPr>
      <w:rFonts w:eastAsia="方正书宋简体"/>
      <w:snapToGrid w:val="0"/>
      <w:w w:val="110"/>
      <w:kern w:val="0"/>
      <w:sz w:val="15"/>
      <w:szCs w:val="15"/>
      <w:lang w:eastAsia="zh-CN"/>
    </w:rPr>
  </w:style>
  <w:style w:type="character" w:customStyle="1" w:styleId="Charb">
    <w:name w:val="论丛作者 Char"/>
    <w:basedOn w:val="Char7"/>
    <w:link w:val="afffa"/>
    <w:rPr>
      <w:rFonts w:ascii="方正仿宋简体" w:eastAsia="方正仿宋简体" w:hAnsi="Times New Roman"/>
      <w:kern w:val="2"/>
      <w:sz w:val="28"/>
      <w:szCs w:val="28"/>
    </w:rPr>
  </w:style>
  <w:style w:type="paragraph" w:customStyle="1" w:styleId="afffc">
    <w:name w:val="论丛提要"/>
    <w:basedOn w:val="a"/>
    <w:link w:val="Chard"/>
    <w:qFormat/>
    <w:pPr>
      <w:adjustRightInd w:val="0"/>
      <w:snapToGrid w:val="0"/>
      <w:ind w:leftChars="200" w:left="422"/>
    </w:pPr>
    <w:rPr>
      <w:rFonts w:ascii="方正书宋简体" w:eastAsia="方正书宋简体" w:hAnsi="Times New Roman"/>
      <w:snapToGrid w:val="0"/>
      <w:kern w:val="0"/>
      <w:sz w:val="18"/>
      <w:szCs w:val="18"/>
    </w:rPr>
  </w:style>
  <w:style w:type="character" w:customStyle="1" w:styleId="Charc">
    <w:name w:val="论丛题注 Char"/>
    <w:basedOn w:val="affc"/>
    <w:link w:val="afffb"/>
    <w:rPr>
      <w:rFonts w:ascii="Times New Roman" w:eastAsia="方正书宋简体" w:hAnsi="Times New Roman"/>
      <w:snapToGrid w:val="0"/>
      <w:w w:val="110"/>
      <w:sz w:val="15"/>
      <w:szCs w:val="15"/>
    </w:rPr>
  </w:style>
  <w:style w:type="paragraph" w:customStyle="1" w:styleId="1c">
    <w:name w:val="论丛题1"/>
    <w:basedOn w:val="2"/>
    <w:link w:val="1Char3"/>
    <w:qFormat/>
    <w:pPr>
      <w:adjustRightInd w:val="0"/>
      <w:snapToGrid w:val="0"/>
      <w:spacing w:beforeLines="100" w:before="377" w:afterLines="100" w:after="377" w:line="366" w:lineRule="exact"/>
      <w:jc w:val="center"/>
    </w:pPr>
    <w:rPr>
      <w:rFonts w:ascii="方正楷体简体" w:eastAsia="方正楷体简体" w:hAnsi="Arial"/>
      <w:b w:val="0"/>
      <w:w w:val="120"/>
      <w:kern w:val="2"/>
      <w:sz w:val="28"/>
    </w:rPr>
  </w:style>
  <w:style w:type="character" w:customStyle="1" w:styleId="Chard">
    <w:name w:val="论丛提要 Char"/>
    <w:basedOn w:val="a0"/>
    <w:link w:val="afffc"/>
    <w:rPr>
      <w:rFonts w:ascii="方正书宋简体" w:eastAsia="方正书宋简体" w:hAnsi="Times New Roman"/>
      <w:snapToGrid w:val="0"/>
      <w:sz w:val="18"/>
      <w:szCs w:val="18"/>
    </w:rPr>
  </w:style>
  <w:style w:type="paragraph" w:customStyle="1" w:styleId="afffd">
    <w:name w:val="论丛正文"/>
    <w:basedOn w:val="a"/>
    <w:link w:val="Chare"/>
    <w:qFormat/>
    <w:pPr>
      <w:spacing w:line="366" w:lineRule="exact"/>
      <w:ind w:firstLineChars="200" w:firstLine="422"/>
    </w:pPr>
    <w:rPr>
      <w:rFonts w:ascii="方正书宋简体" w:eastAsia="方正书宋简体" w:hAnsi="Times New Roman"/>
      <w:sz w:val="20"/>
      <w:szCs w:val="20"/>
    </w:rPr>
  </w:style>
  <w:style w:type="character" w:customStyle="1" w:styleId="1Char3">
    <w:name w:val="论丛题1 Char"/>
    <w:basedOn w:val="20"/>
    <w:link w:val="1c"/>
    <w:rPr>
      <w:rFonts w:ascii="方正楷体简体" w:eastAsia="方正楷体简体" w:hAnsi="Arial" w:cs="Times New Roman"/>
      <w:b w:val="0"/>
      <w:bCs/>
      <w:w w:val="120"/>
      <w:kern w:val="2"/>
      <w:sz w:val="28"/>
      <w:szCs w:val="32"/>
    </w:rPr>
  </w:style>
  <w:style w:type="paragraph" w:customStyle="1" w:styleId="25">
    <w:name w:val="论丛题2"/>
    <w:basedOn w:val="3"/>
    <w:link w:val="2Char0"/>
    <w:qFormat/>
    <w:pPr>
      <w:adjustRightInd w:val="0"/>
      <w:snapToGrid w:val="0"/>
      <w:spacing w:beforeLines="50" w:before="188" w:afterLines="50" w:after="188" w:line="366" w:lineRule="exact"/>
      <w:ind w:left="925" w:hanging="505"/>
    </w:pPr>
    <w:rPr>
      <w:rFonts w:ascii="方正黑体简体" w:eastAsia="方正黑体简体" w:hAnsi="Times New Roman"/>
      <w:b w:val="0"/>
      <w:snapToGrid w:val="0"/>
      <w:w w:val="110"/>
      <w:sz w:val="21"/>
    </w:rPr>
  </w:style>
  <w:style w:type="character" w:customStyle="1" w:styleId="Chare">
    <w:name w:val="论丛正文 Char"/>
    <w:basedOn w:val="a0"/>
    <w:link w:val="afffd"/>
    <w:qFormat/>
    <w:rPr>
      <w:rFonts w:ascii="方正书宋简体" w:eastAsia="方正书宋简体" w:hAnsi="Times New Roman"/>
      <w:kern w:val="2"/>
    </w:rPr>
  </w:style>
  <w:style w:type="paragraph" w:customStyle="1" w:styleId="32">
    <w:name w:val="论丛题3"/>
    <w:basedOn w:val="afff7"/>
    <w:link w:val="3Char"/>
    <w:qFormat/>
    <w:pPr>
      <w:adjustRightInd w:val="0"/>
      <w:spacing w:line="366" w:lineRule="exact"/>
      <w:ind w:firstLine="442"/>
      <w:outlineLvl w:val="3"/>
    </w:pPr>
    <w:rPr>
      <w:snapToGrid w:val="0"/>
    </w:rPr>
  </w:style>
  <w:style w:type="character" w:customStyle="1" w:styleId="2Char0">
    <w:name w:val="论丛题2 Char"/>
    <w:basedOn w:val="30"/>
    <w:link w:val="25"/>
    <w:qFormat/>
    <w:rPr>
      <w:rFonts w:ascii="方正黑体简体" w:eastAsia="方正黑体简体" w:hAnsi="Times New Roman"/>
      <w:b w:val="0"/>
      <w:bCs/>
      <w:snapToGrid w:val="0"/>
      <w:w w:val="110"/>
      <w:sz w:val="21"/>
      <w:szCs w:val="32"/>
    </w:rPr>
  </w:style>
  <w:style w:type="paragraph" w:customStyle="1" w:styleId="afffe">
    <w:name w:val="论丛引例"/>
    <w:basedOn w:val="a"/>
    <w:link w:val="Charf"/>
    <w:qFormat/>
    <w:pPr>
      <w:snapToGrid w:val="0"/>
      <w:spacing w:line="366" w:lineRule="exact"/>
      <w:ind w:leftChars="100" w:left="211" w:firstLineChars="200" w:firstLine="422"/>
    </w:pPr>
    <w:rPr>
      <w:rFonts w:ascii="方正仿宋简体" w:eastAsia="方正仿宋简体" w:hAnsi="Times New Roman"/>
      <w:sz w:val="20"/>
      <w:szCs w:val="20"/>
    </w:rPr>
  </w:style>
  <w:style w:type="character" w:customStyle="1" w:styleId="3Char">
    <w:name w:val="论丛题3 Char"/>
    <w:basedOn w:val="Char8"/>
    <w:link w:val="32"/>
    <w:qFormat/>
    <w:rPr>
      <w:rFonts w:ascii="方正黑体简体" w:eastAsia="方正黑体简体" w:hAnsi="Times New Roman"/>
      <w:snapToGrid w:val="0"/>
      <w:kern w:val="2"/>
      <w:sz w:val="21"/>
      <w:szCs w:val="24"/>
    </w:rPr>
  </w:style>
  <w:style w:type="paragraph" w:customStyle="1" w:styleId="affff">
    <w:name w:val="论丛表题"/>
    <w:basedOn w:val="a"/>
    <w:link w:val="Charf0"/>
    <w:qFormat/>
    <w:pPr>
      <w:snapToGrid w:val="0"/>
      <w:spacing w:line="366" w:lineRule="exact"/>
      <w:jc w:val="left"/>
    </w:pPr>
    <w:rPr>
      <w:rFonts w:ascii="方正准圆简体" w:eastAsia="方正准圆简体" w:hAnsi="Times New Roman"/>
      <w:w w:val="110"/>
      <w:sz w:val="18"/>
      <w:szCs w:val="18"/>
    </w:rPr>
  </w:style>
  <w:style w:type="character" w:customStyle="1" w:styleId="Charf">
    <w:name w:val="论丛引例 Char"/>
    <w:basedOn w:val="a0"/>
    <w:link w:val="afffe"/>
    <w:qFormat/>
    <w:rPr>
      <w:rFonts w:ascii="方正仿宋简体" w:eastAsia="方正仿宋简体" w:hAnsi="Times New Roman"/>
      <w:kern w:val="2"/>
    </w:rPr>
  </w:style>
  <w:style w:type="paragraph" w:customStyle="1" w:styleId="affff0">
    <w:name w:val="论丛附参题"/>
    <w:basedOn w:val="ad"/>
    <w:link w:val="Charf1"/>
    <w:qFormat/>
    <w:pPr>
      <w:spacing w:beforeLines="50" w:afterLines="50" w:line="300" w:lineRule="atLeast"/>
    </w:pPr>
    <w:rPr>
      <w:rFonts w:ascii="方正黑体简体" w:eastAsia="方正黑体简体" w:hAnsi="Times New Roman"/>
      <w:snapToGrid w:val="0"/>
      <w:sz w:val="18"/>
      <w:szCs w:val="18"/>
    </w:rPr>
  </w:style>
  <w:style w:type="character" w:customStyle="1" w:styleId="Charf0">
    <w:name w:val="论丛表题 Char"/>
    <w:basedOn w:val="a0"/>
    <w:link w:val="affff"/>
    <w:qFormat/>
    <w:rPr>
      <w:rFonts w:ascii="方正准圆简体" w:eastAsia="方正准圆简体" w:hAnsi="Times New Roman"/>
      <w:w w:val="110"/>
      <w:kern w:val="2"/>
      <w:sz w:val="18"/>
      <w:szCs w:val="18"/>
    </w:rPr>
  </w:style>
  <w:style w:type="paragraph" w:customStyle="1" w:styleId="affff1">
    <w:name w:val="论丛附参文"/>
    <w:basedOn w:val="afffd"/>
    <w:link w:val="Charf2"/>
    <w:qFormat/>
    <w:pPr>
      <w:spacing w:line="300" w:lineRule="exact"/>
      <w:ind w:firstLine="382"/>
    </w:pPr>
    <w:rPr>
      <w:sz w:val="18"/>
      <w:szCs w:val="18"/>
    </w:rPr>
  </w:style>
  <w:style w:type="character" w:customStyle="1" w:styleId="Charf1">
    <w:name w:val="论丛附参题 Char"/>
    <w:basedOn w:val="affb"/>
    <w:link w:val="affff0"/>
    <w:qFormat/>
    <w:rPr>
      <w:rFonts w:ascii="方正黑体简体" w:eastAsia="方正黑体简体" w:hAnsi="Times New Roman"/>
      <w:snapToGrid w:val="0"/>
      <w:kern w:val="2"/>
      <w:sz w:val="18"/>
      <w:szCs w:val="18"/>
    </w:rPr>
  </w:style>
  <w:style w:type="paragraph" w:customStyle="1" w:styleId="affff2">
    <w:name w:val="论丛英摘"/>
    <w:basedOn w:val="a"/>
    <w:link w:val="Charf3"/>
    <w:qFormat/>
    <w:pPr>
      <w:snapToGrid w:val="0"/>
      <w:spacing w:line="366" w:lineRule="exact"/>
    </w:pPr>
    <w:rPr>
      <w:rFonts w:ascii="方正书宋简体" w:eastAsia="方正书宋简体" w:hAnsi="Times New Roman"/>
      <w:sz w:val="21"/>
      <w:szCs w:val="21"/>
    </w:rPr>
  </w:style>
  <w:style w:type="character" w:customStyle="1" w:styleId="Charf2">
    <w:name w:val="论丛附参文 Char"/>
    <w:basedOn w:val="Chare"/>
    <w:link w:val="affff1"/>
    <w:qFormat/>
    <w:rPr>
      <w:rFonts w:ascii="方正书宋简体" w:eastAsia="方正书宋简体" w:hAnsi="Times New Roman"/>
      <w:kern w:val="2"/>
      <w:sz w:val="18"/>
      <w:szCs w:val="18"/>
    </w:rPr>
  </w:style>
  <w:style w:type="character" w:customStyle="1" w:styleId="Charf3">
    <w:name w:val="论丛英摘 Char"/>
    <w:basedOn w:val="a0"/>
    <w:link w:val="affff2"/>
    <w:qFormat/>
    <w:rPr>
      <w:rFonts w:ascii="方正书宋简体" w:eastAsia="方正书宋简体" w:hAnsi="Times New Roman"/>
      <w:kern w:val="2"/>
      <w:sz w:val="21"/>
      <w:szCs w:val="21"/>
    </w:rPr>
  </w:style>
  <w:style w:type="paragraph" w:customStyle="1" w:styleId="1d">
    <w:name w:val="修订1"/>
    <w:hidden/>
    <w:uiPriority w:val="99"/>
    <w:semiHidden/>
    <w:qFormat/>
    <w:rPr>
      <w:rFonts w:ascii="Times New Roman" w:eastAsia="方正书宋简体" w:hAnsi="Times New Roman"/>
      <w:kern w:val="2"/>
      <w:szCs w:val="24"/>
    </w:rPr>
  </w:style>
  <w:style w:type="table" w:customStyle="1" w:styleId="26">
    <w:name w:val="网格型2"/>
    <w:basedOn w:val="a1"/>
    <w:uiPriority w:val="39"/>
    <w:qFormat/>
    <w:rPr>
      <w:rFonts w:ascii="PMingLiU" w:eastAsia="PMingLiU" w:hAnsi="宋体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yfontcontent">
    <w:name w:val="ny_font_content"/>
    <w:basedOn w:val="a0"/>
    <w:qFormat/>
  </w:style>
  <w:style w:type="table" w:customStyle="1" w:styleId="33">
    <w:name w:val="网格型3"/>
    <w:basedOn w:val="a1"/>
    <w:uiPriority w:val="39"/>
    <w:qFormat/>
    <w:rPr>
      <w:rFonts w:ascii="宋体" w:hAnsi="宋体"/>
      <w:kern w:val="2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">
    <w:name w:val="网格型4"/>
    <w:basedOn w:val="a1"/>
    <w:uiPriority w:val="39"/>
    <w:qFormat/>
    <w:rPr>
      <w:rFonts w:ascii="Times New Roman" w:hAnsi="Times New Roman"/>
      <w:kern w:val="2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网格型5"/>
    <w:basedOn w:val="a1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网格型6"/>
    <w:basedOn w:val="a1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3.wdp"/><Relationship Id="rId117" Type="http://schemas.openxmlformats.org/officeDocument/2006/relationships/theme" Target="theme/theme1.xml"/><Relationship Id="rId21" Type="http://schemas.openxmlformats.org/officeDocument/2006/relationships/image" Target="media/image13.png"/><Relationship Id="rId42" Type="http://schemas.openxmlformats.org/officeDocument/2006/relationships/image" Target="media/image30.png"/><Relationship Id="rId47" Type="http://schemas.openxmlformats.org/officeDocument/2006/relationships/image" Target="media/image33.png"/><Relationship Id="rId63" Type="http://schemas.microsoft.com/office/2007/relationships/hdphoto" Target="media/hdphoto13.wdp"/><Relationship Id="rId68" Type="http://schemas.openxmlformats.org/officeDocument/2006/relationships/image" Target="media/image47.png"/><Relationship Id="rId84" Type="http://schemas.microsoft.com/office/2007/relationships/hdphoto" Target="media/hdphoto23.wdp"/><Relationship Id="rId89" Type="http://schemas.openxmlformats.org/officeDocument/2006/relationships/hyperlink" Target="javascript:void(0);" TargetMode="External"/><Relationship Id="rId112" Type="http://schemas.openxmlformats.org/officeDocument/2006/relationships/image" Target="media/image74.png"/><Relationship Id="rId16" Type="http://schemas.openxmlformats.org/officeDocument/2006/relationships/image" Target="media/image9.png"/><Relationship Id="rId107" Type="http://schemas.openxmlformats.org/officeDocument/2006/relationships/image" Target="media/image71.png"/><Relationship Id="rId11" Type="http://schemas.openxmlformats.org/officeDocument/2006/relationships/image" Target="media/image5.png"/><Relationship Id="rId32" Type="http://schemas.microsoft.com/office/2007/relationships/hdphoto" Target="media/hdphoto6.wdp"/><Relationship Id="rId37" Type="http://schemas.openxmlformats.org/officeDocument/2006/relationships/image" Target="media/image25.png"/><Relationship Id="rId53" Type="http://schemas.openxmlformats.org/officeDocument/2006/relationships/image" Target="media/image39.png"/><Relationship Id="rId58" Type="http://schemas.openxmlformats.org/officeDocument/2006/relationships/image" Target="media/image42.png"/><Relationship Id="rId74" Type="http://schemas.openxmlformats.org/officeDocument/2006/relationships/image" Target="media/image50.png"/><Relationship Id="rId79" Type="http://schemas.microsoft.com/office/2007/relationships/hdphoto" Target="media/hdphoto21.wdp"/><Relationship Id="rId102" Type="http://schemas.openxmlformats.org/officeDocument/2006/relationships/image" Target="media/image68.png"/><Relationship Id="rId5" Type="http://schemas.openxmlformats.org/officeDocument/2006/relationships/footnotes" Target="footnotes.xml"/><Relationship Id="rId90" Type="http://schemas.openxmlformats.org/officeDocument/2006/relationships/image" Target="media/image58.png"/><Relationship Id="rId95" Type="http://schemas.openxmlformats.org/officeDocument/2006/relationships/image" Target="media/image63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43" Type="http://schemas.microsoft.com/office/2007/relationships/hdphoto" Target="media/hdphoto7.wdp"/><Relationship Id="rId48" Type="http://schemas.openxmlformats.org/officeDocument/2006/relationships/image" Target="media/image34.png"/><Relationship Id="rId64" Type="http://schemas.openxmlformats.org/officeDocument/2006/relationships/image" Target="media/image45.png"/><Relationship Id="rId69" Type="http://schemas.microsoft.com/office/2007/relationships/hdphoto" Target="media/hdphoto16.wdp"/><Relationship Id="rId113" Type="http://schemas.openxmlformats.org/officeDocument/2006/relationships/header" Target="header1.xml"/><Relationship Id="rId80" Type="http://schemas.openxmlformats.org/officeDocument/2006/relationships/image" Target="media/image53.png"/><Relationship Id="rId85" Type="http://schemas.openxmlformats.org/officeDocument/2006/relationships/image" Target="media/image56.png"/><Relationship Id="rId12" Type="http://schemas.microsoft.com/office/2007/relationships/hdphoto" Target="media/hdphoto1.wdp"/><Relationship Id="rId17" Type="http://schemas.openxmlformats.org/officeDocument/2006/relationships/image" Target="media/image10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59" Type="http://schemas.microsoft.com/office/2007/relationships/hdphoto" Target="media/hdphoto11.wdp"/><Relationship Id="rId103" Type="http://schemas.openxmlformats.org/officeDocument/2006/relationships/image" Target="media/image69.png"/><Relationship Id="rId108" Type="http://schemas.microsoft.com/office/2007/relationships/hdphoto" Target="media/hdphoto30.wdp"/><Relationship Id="rId54" Type="http://schemas.microsoft.com/office/2007/relationships/hdphoto" Target="media/hdphoto9.wdp"/><Relationship Id="rId70" Type="http://schemas.openxmlformats.org/officeDocument/2006/relationships/image" Target="media/image48.png"/><Relationship Id="rId75" Type="http://schemas.microsoft.com/office/2007/relationships/hdphoto" Target="media/hdphoto19.wdp"/><Relationship Id="rId91" Type="http://schemas.openxmlformats.org/officeDocument/2006/relationships/image" Target="media/image59.png"/><Relationship Id="rId96" Type="http://schemas.openxmlformats.org/officeDocument/2006/relationships/image" Target="media/image6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5.png"/><Relationship Id="rId28" Type="http://schemas.microsoft.com/office/2007/relationships/hdphoto" Target="media/hdphoto4.wdp"/><Relationship Id="rId49" Type="http://schemas.openxmlformats.org/officeDocument/2006/relationships/image" Target="media/image35.png"/><Relationship Id="rId114" Type="http://schemas.openxmlformats.org/officeDocument/2006/relationships/footer" Target="footer1.xml"/><Relationship Id="rId10" Type="http://schemas.openxmlformats.org/officeDocument/2006/relationships/image" Target="media/image4.png"/><Relationship Id="rId31" Type="http://schemas.openxmlformats.org/officeDocument/2006/relationships/image" Target="media/image20.png"/><Relationship Id="rId44" Type="http://schemas.openxmlformats.org/officeDocument/2006/relationships/image" Target="media/image31.png"/><Relationship Id="rId52" Type="http://schemas.openxmlformats.org/officeDocument/2006/relationships/image" Target="media/image38.png"/><Relationship Id="rId60" Type="http://schemas.openxmlformats.org/officeDocument/2006/relationships/image" Target="media/image43.png"/><Relationship Id="rId65" Type="http://schemas.microsoft.com/office/2007/relationships/hdphoto" Target="media/hdphoto14.wdp"/><Relationship Id="rId73" Type="http://schemas.microsoft.com/office/2007/relationships/hdphoto" Target="media/hdphoto18.wdp"/><Relationship Id="rId78" Type="http://schemas.openxmlformats.org/officeDocument/2006/relationships/image" Target="media/image52.png"/><Relationship Id="rId81" Type="http://schemas.openxmlformats.org/officeDocument/2006/relationships/image" Target="media/image54.png"/><Relationship Id="rId86" Type="http://schemas.microsoft.com/office/2007/relationships/hdphoto" Target="media/hdphoto24.wdp"/><Relationship Id="rId94" Type="http://schemas.openxmlformats.org/officeDocument/2006/relationships/image" Target="media/image62.png"/><Relationship Id="rId99" Type="http://schemas.openxmlformats.org/officeDocument/2006/relationships/image" Target="media/image66.png"/><Relationship Id="rId101" Type="http://schemas.microsoft.com/office/2007/relationships/hdphoto" Target="media/hdphoto27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7.png"/><Relationship Id="rId109" Type="http://schemas.openxmlformats.org/officeDocument/2006/relationships/image" Target="media/image72.png"/><Relationship Id="rId34" Type="http://schemas.openxmlformats.org/officeDocument/2006/relationships/image" Target="media/image22.png"/><Relationship Id="rId50" Type="http://schemas.openxmlformats.org/officeDocument/2006/relationships/image" Target="media/image36.png"/><Relationship Id="rId55" Type="http://schemas.openxmlformats.org/officeDocument/2006/relationships/image" Target="media/image40.png"/><Relationship Id="rId76" Type="http://schemas.openxmlformats.org/officeDocument/2006/relationships/image" Target="media/image51.png"/><Relationship Id="rId97" Type="http://schemas.openxmlformats.org/officeDocument/2006/relationships/image" Target="media/image65.png"/><Relationship Id="rId104" Type="http://schemas.microsoft.com/office/2007/relationships/hdphoto" Target="media/hdphoto28.wdp"/><Relationship Id="rId7" Type="http://schemas.openxmlformats.org/officeDocument/2006/relationships/image" Target="media/image1.png"/><Relationship Id="rId71" Type="http://schemas.microsoft.com/office/2007/relationships/hdphoto" Target="media/hdphoto17.wdp"/><Relationship Id="rId92" Type="http://schemas.openxmlformats.org/officeDocument/2006/relationships/image" Target="media/image60.png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4" Type="http://schemas.openxmlformats.org/officeDocument/2006/relationships/image" Target="media/image16.png"/><Relationship Id="rId40" Type="http://schemas.openxmlformats.org/officeDocument/2006/relationships/image" Target="media/image28.png"/><Relationship Id="rId45" Type="http://schemas.microsoft.com/office/2007/relationships/hdphoto" Target="media/hdphoto8.wdp"/><Relationship Id="rId66" Type="http://schemas.openxmlformats.org/officeDocument/2006/relationships/image" Target="media/image46.png"/><Relationship Id="rId87" Type="http://schemas.openxmlformats.org/officeDocument/2006/relationships/image" Target="media/image57.png"/><Relationship Id="rId110" Type="http://schemas.microsoft.com/office/2007/relationships/hdphoto" Target="media/hdphoto31.wdp"/><Relationship Id="rId115" Type="http://schemas.openxmlformats.org/officeDocument/2006/relationships/footer" Target="footer2.xml"/><Relationship Id="rId61" Type="http://schemas.microsoft.com/office/2007/relationships/hdphoto" Target="media/hdphoto12.wdp"/><Relationship Id="rId82" Type="http://schemas.microsoft.com/office/2007/relationships/hdphoto" Target="media/hdphoto22.wdp"/><Relationship Id="rId19" Type="http://schemas.microsoft.com/office/2007/relationships/hdphoto" Target="media/hdphoto2.wdp"/><Relationship Id="rId14" Type="http://schemas.openxmlformats.org/officeDocument/2006/relationships/image" Target="media/image7.png"/><Relationship Id="rId30" Type="http://schemas.microsoft.com/office/2007/relationships/hdphoto" Target="media/hdphoto5.wdp"/><Relationship Id="rId35" Type="http://schemas.openxmlformats.org/officeDocument/2006/relationships/image" Target="media/image23.png"/><Relationship Id="rId56" Type="http://schemas.microsoft.com/office/2007/relationships/hdphoto" Target="media/hdphoto10.wdp"/><Relationship Id="rId77" Type="http://schemas.microsoft.com/office/2007/relationships/hdphoto" Target="media/hdphoto20.wdp"/><Relationship Id="rId100" Type="http://schemas.openxmlformats.org/officeDocument/2006/relationships/image" Target="media/image67.png"/><Relationship Id="rId105" Type="http://schemas.openxmlformats.org/officeDocument/2006/relationships/image" Target="media/image70.png"/><Relationship Id="rId8" Type="http://schemas.openxmlformats.org/officeDocument/2006/relationships/image" Target="media/image2.png"/><Relationship Id="rId51" Type="http://schemas.openxmlformats.org/officeDocument/2006/relationships/image" Target="media/image37.png"/><Relationship Id="rId72" Type="http://schemas.openxmlformats.org/officeDocument/2006/relationships/image" Target="media/image49.png"/><Relationship Id="rId93" Type="http://schemas.openxmlformats.org/officeDocument/2006/relationships/image" Target="media/image61.png"/><Relationship Id="rId98" Type="http://schemas.microsoft.com/office/2007/relationships/hdphoto" Target="media/hdphoto26.wdp"/><Relationship Id="rId3" Type="http://schemas.openxmlformats.org/officeDocument/2006/relationships/settings" Target="settings.xml"/><Relationship Id="rId25" Type="http://schemas.openxmlformats.org/officeDocument/2006/relationships/image" Target="media/image17.png"/><Relationship Id="rId46" Type="http://schemas.openxmlformats.org/officeDocument/2006/relationships/image" Target="media/image32.png"/><Relationship Id="rId67" Type="http://schemas.microsoft.com/office/2007/relationships/hdphoto" Target="media/hdphoto15.wdp"/><Relationship Id="rId116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29.png"/><Relationship Id="rId62" Type="http://schemas.openxmlformats.org/officeDocument/2006/relationships/image" Target="media/image44.png"/><Relationship Id="rId83" Type="http://schemas.openxmlformats.org/officeDocument/2006/relationships/image" Target="media/image55.png"/><Relationship Id="rId88" Type="http://schemas.microsoft.com/office/2007/relationships/hdphoto" Target="media/hdphoto25.wdp"/><Relationship Id="rId111" Type="http://schemas.openxmlformats.org/officeDocument/2006/relationships/image" Target="media/image73.png"/><Relationship Id="rId15" Type="http://schemas.openxmlformats.org/officeDocument/2006/relationships/image" Target="media/image8.png"/><Relationship Id="rId36" Type="http://schemas.openxmlformats.org/officeDocument/2006/relationships/image" Target="media/image24.png"/><Relationship Id="rId57" Type="http://schemas.openxmlformats.org/officeDocument/2006/relationships/image" Target="media/image41.png"/><Relationship Id="rId106" Type="http://schemas.microsoft.com/office/2007/relationships/hdphoto" Target="media/hdphoto29.wdp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7F04FF-4A17-49D5-BA67-F512798189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22</Pages>
  <Words>1327</Words>
  <Characters>7570</Characters>
  <Application>Microsoft Office Word</Application>
  <DocSecurity>0</DocSecurity>
  <Lines>63</Lines>
  <Paragraphs>17</Paragraphs>
  <ScaleCrop>false</ScaleCrop>
  <Company>GWZ</Company>
  <LinksUpToDate>false</LinksUpToDate>
  <CharactersWithSpaces>8880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復旦大學出土文獻與古文字研究中心</dc:title>
  <dc:subject>復旦大學出土文獻與古文字研究中心</dc:subject>
  <dc:creator>gwz</dc:creator>
  <cp:lastModifiedBy>atky128@163.com</cp:lastModifiedBy>
  <cp:revision>8</cp:revision>
  <dcterms:created xsi:type="dcterms:W3CDTF">2022-11-18T12:44:00Z</dcterms:created>
  <dcterms:modified xsi:type="dcterms:W3CDTF">2022-11-18T14:43:00Z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B6286B3B5BD94657A63372B1471AD675</vt:lpwstr>
  </property>
</Properties>
</file>