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79B23" w14:textId="77777777" w:rsidR="00FE20B3" w:rsidRPr="00FE20B3" w:rsidRDefault="00FE20B3" w:rsidP="00FE20B3">
      <w:pPr>
        <w:pStyle w:val="ab"/>
      </w:pPr>
      <w:bookmarkStart w:id="0" w:name="OLE_LINK1"/>
      <w:r w:rsidRPr="00FE20B3">
        <w:rPr>
          <w:rFonts w:hint="eastAsia"/>
        </w:rPr>
        <w:t>《傅子》校字三則</w:t>
      </w:r>
    </w:p>
    <w:p w14:paraId="54BF11A6" w14:textId="77777777" w:rsidR="00FE20B3" w:rsidRDefault="00FE20B3" w:rsidP="00FE20B3">
      <w:pPr>
        <w:pStyle w:val="ac"/>
        <w:rPr>
          <w:rFonts w:eastAsia="PMingLiU"/>
        </w:rPr>
      </w:pPr>
    </w:p>
    <w:p w14:paraId="76174037" w14:textId="08AFA0F8" w:rsidR="00FE20B3" w:rsidRPr="00FE20B3" w:rsidRDefault="00FE20B3" w:rsidP="00FE20B3">
      <w:pPr>
        <w:pStyle w:val="ac"/>
      </w:pPr>
      <w:r w:rsidRPr="00FE20B3">
        <w:rPr>
          <w:rFonts w:hint="eastAsia"/>
        </w:rPr>
        <w:t>（首發）</w:t>
      </w:r>
    </w:p>
    <w:p w14:paraId="75076827" w14:textId="4114F90D" w:rsidR="00FE20B3" w:rsidRDefault="00FE20B3" w:rsidP="00FE20B3">
      <w:pPr>
        <w:pStyle w:val="ac"/>
        <w:rPr>
          <w:rFonts w:eastAsia="PMingLiU"/>
        </w:rPr>
      </w:pPr>
      <w:r w:rsidRPr="00FE20B3">
        <w:rPr>
          <w:rFonts w:hint="eastAsia"/>
        </w:rPr>
        <w:t>抱小</w:t>
      </w:r>
    </w:p>
    <w:p w14:paraId="5CA34934" w14:textId="77777777" w:rsidR="00FE20B3" w:rsidRPr="00FE20B3" w:rsidRDefault="00FE20B3" w:rsidP="00FE20B3">
      <w:pPr>
        <w:pStyle w:val="ac"/>
        <w:rPr>
          <w:rFonts w:eastAsia="PMingLiU" w:hint="eastAsia"/>
        </w:rPr>
      </w:pPr>
    </w:p>
    <w:p w14:paraId="383388D8" w14:textId="77777777" w:rsidR="00FE20B3" w:rsidRPr="00FE20B3" w:rsidRDefault="00FE20B3" w:rsidP="00FE20B3">
      <w:pPr>
        <w:pStyle w:val="aa"/>
        <w:ind w:firstLine="560"/>
      </w:pPr>
      <w:r w:rsidRPr="00FE20B3">
        <w:rPr>
          <w:rFonts w:hint="eastAsia"/>
        </w:rPr>
        <w:t>《傅子》已</w:t>
      </w:r>
      <w:proofErr w:type="gramStart"/>
      <w:r w:rsidRPr="00FE20B3">
        <w:rPr>
          <w:rFonts w:hint="eastAsia"/>
        </w:rPr>
        <w:t>佚</w:t>
      </w:r>
      <w:proofErr w:type="gramEnd"/>
      <w:r w:rsidRPr="00FE20B3">
        <w:rPr>
          <w:rFonts w:hint="eastAsia"/>
        </w:rPr>
        <w:t>，清人</w:t>
      </w:r>
      <w:proofErr w:type="gramStart"/>
      <w:r w:rsidRPr="00FE20B3">
        <w:rPr>
          <w:rFonts w:hint="eastAsia"/>
        </w:rPr>
        <w:t>嚴可均</w:t>
      </w:r>
      <w:proofErr w:type="gramEnd"/>
      <w:r w:rsidRPr="00FE20B3">
        <w:rPr>
          <w:rFonts w:hint="eastAsia"/>
        </w:rPr>
        <w:t>《全上古三代秦漢三國六朝文·全晉文》中有輯本，其所輯之</w:t>
      </w:r>
      <w:proofErr w:type="gramStart"/>
      <w:r w:rsidRPr="00FE20B3">
        <w:rPr>
          <w:rFonts w:hint="eastAsia"/>
        </w:rPr>
        <w:t>內</w:t>
      </w:r>
      <w:proofErr w:type="gramEnd"/>
      <w:r w:rsidRPr="00FE20B3">
        <w:rPr>
          <w:rFonts w:hint="eastAsia"/>
        </w:rPr>
        <w:t>容有</w:t>
      </w:r>
      <w:proofErr w:type="gramStart"/>
      <w:r w:rsidRPr="00FE20B3">
        <w:rPr>
          <w:rFonts w:hint="eastAsia"/>
        </w:rPr>
        <w:t>來</w:t>
      </w:r>
      <w:proofErr w:type="gramEnd"/>
      <w:r w:rsidRPr="00FE20B3">
        <w:rPr>
          <w:rFonts w:hint="eastAsia"/>
        </w:rPr>
        <w:t>自刻本《群書治要》者，今則</w:t>
      </w:r>
      <w:proofErr w:type="gramStart"/>
      <w:r w:rsidRPr="00FE20B3">
        <w:rPr>
          <w:rFonts w:hint="eastAsia"/>
        </w:rPr>
        <w:t>據</w:t>
      </w:r>
      <w:proofErr w:type="gramEnd"/>
      <w:r w:rsidRPr="00FE20B3">
        <w:rPr>
          <w:rFonts w:hint="eastAsia"/>
        </w:rPr>
        <w:t>日本寫本《治要》以正刻本之失，冀</w:t>
      </w:r>
      <w:proofErr w:type="gramStart"/>
      <w:r w:rsidRPr="00FE20B3">
        <w:rPr>
          <w:rFonts w:hint="eastAsia"/>
        </w:rPr>
        <w:t>復</w:t>
      </w:r>
      <w:proofErr w:type="gramEnd"/>
      <w:r w:rsidRPr="00FE20B3">
        <w:rPr>
          <w:rFonts w:hint="eastAsia"/>
        </w:rPr>
        <w:t>《傅子》之舊，以</w:t>
      </w:r>
      <w:proofErr w:type="gramStart"/>
      <w:r w:rsidRPr="00FE20B3">
        <w:rPr>
          <w:rFonts w:hint="eastAsia"/>
        </w:rPr>
        <w:t>得傅休</w:t>
      </w:r>
      <w:proofErr w:type="gramEnd"/>
      <w:r w:rsidRPr="00FE20B3">
        <w:rPr>
          <w:rFonts w:hint="eastAsia"/>
        </w:rPr>
        <w:t>奕之立言本旨。惟學識</w:t>
      </w:r>
      <w:proofErr w:type="gramStart"/>
      <w:r w:rsidRPr="00FE20B3">
        <w:rPr>
          <w:rFonts w:hint="eastAsia"/>
        </w:rPr>
        <w:t>寡</w:t>
      </w:r>
      <w:proofErr w:type="gramEnd"/>
      <w:r w:rsidRPr="00FE20B3">
        <w:rPr>
          <w:rFonts w:hint="eastAsia"/>
        </w:rPr>
        <w:t>淺，恐不可以得之，敬請讀者正之。</w:t>
      </w:r>
    </w:p>
    <w:p w14:paraId="2C1596DE" w14:textId="77777777" w:rsidR="00FE20B3" w:rsidRPr="00FE20B3" w:rsidRDefault="00FE20B3" w:rsidP="00FE20B3"/>
    <w:p w14:paraId="534998AA" w14:textId="09BF0A83" w:rsidR="00FE20B3" w:rsidRPr="00FE20B3" w:rsidRDefault="00FE20B3" w:rsidP="00FE20B3">
      <w:pPr>
        <w:pStyle w:val="aa"/>
        <w:ind w:firstLine="562"/>
        <w:jc w:val="center"/>
        <w:rPr>
          <w:b/>
          <w:bCs/>
        </w:rPr>
      </w:pPr>
      <w:r>
        <w:rPr>
          <w:rFonts w:hint="eastAsia"/>
          <w:b/>
          <w:bCs/>
        </w:rPr>
        <w:t>1</w:t>
      </w:r>
      <w:r w:rsidRPr="00FE20B3">
        <w:rPr>
          <w:rFonts w:hint="eastAsia"/>
          <w:b/>
          <w:bCs/>
        </w:rPr>
        <w:t>、異端並起</w:t>
      </w:r>
    </w:p>
    <w:p w14:paraId="49729FAD" w14:textId="77777777" w:rsidR="00FE20B3" w:rsidRPr="00FE20B3" w:rsidRDefault="00FE20B3" w:rsidP="00FE20B3">
      <w:pPr>
        <w:pStyle w:val="aa"/>
        <w:ind w:firstLine="560"/>
      </w:pPr>
      <w:r w:rsidRPr="00FE20B3">
        <w:rPr>
          <w:rFonts w:hint="eastAsia"/>
        </w:rPr>
        <w:t>刻本《群書治要·傅子》云：</w:t>
      </w:r>
    </w:p>
    <w:p w14:paraId="4D649B98" w14:textId="77777777" w:rsidR="00FE20B3" w:rsidRPr="00FE20B3" w:rsidRDefault="00FE20B3" w:rsidP="00FE20B3">
      <w:pPr>
        <w:pStyle w:val="a3"/>
        <w:spacing w:before="540" w:after="540"/>
        <w:ind w:firstLine="496"/>
      </w:pPr>
      <w:r w:rsidRPr="00FE20B3">
        <w:rPr>
          <w:rFonts w:hint="eastAsia"/>
        </w:rPr>
        <w:t>然公卿大夫，刻石為碑，鐫石為虎，碑虎崇偽，陳於三衢，妨功喪德，異端並起，眾邪之亂正若此，豈不哀哉！</w:t>
      </w:r>
    </w:p>
    <w:p w14:paraId="27B1F7B4" w14:textId="77777777" w:rsidR="00FE20B3" w:rsidRPr="00FE20B3" w:rsidRDefault="00FE20B3" w:rsidP="00FE20B3">
      <w:pPr>
        <w:pStyle w:val="aa"/>
        <w:ind w:firstLineChars="0" w:firstLine="0"/>
      </w:pPr>
      <w:r w:rsidRPr="00FE20B3">
        <w:rPr>
          <w:rFonts w:hint="eastAsia"/>
        </w:rPr>
        <w:t>“異端並起”，寫本《群書治要·傅子·校工》作：</w:t>
      </w:r>
    </w:p>
    <w:p w14:paraId="717873ED" w14:textId="75287D3D" w:rsidR="00FE20B3" w:rsidRPr="00FE20B3" w:rsidRDefault="00FE20B3" w:rsidP="00FE20B3">
      <w:pPr>
        <w:jc w:val="center"/>
      </w:pPr>
      <w:r w:rsidRPr="00FE20B3">
        <w:lastRenderedPageBreak/>
        <w:drawing>
          <wp:inline distT="0" distB="0" distL="114300" distR="114300" wp14:anchorId="5D732C6C" wp14:editId="267C1D94">
            <wp:extent cx="571500" cy="1638300"/>
            <wp:effectExtent l="0" t="0" r="0" b="0"/>
            <wp:docPr id="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pic:cNvPicPr>
                      <a:picLocks noChangeAspect="1"/>
                    </pic:cNvPicPr>
                  </pic:nvPicPr>
                  <pic:blipFill>
                    <a:blip r:embed="rId8"/>
                    <a:stretch>
                      <a:fillRect/>
                    </a:stretch>
                  </pic:blipFill>
                  <pic:spPr>
                    <a:xfrm>
                      <a:off x="0" y="0"/>
                      <a:ext cx="571500" cy="1638300"/>
                    </a:xfrm>
                    <a:prstGeom prst="rect">
                      <a:avLst/>
                    </a:prstGeom>
                    <a:noFill/>
                    <a:ln w="9525">
                      <a:noFill/>
                    </a:ln>
                  </pic:spPr>
                </pic:pic>
              </a:graphicData>
            </a:graphic>
          </wp:inline>
        </w:drawing>
      </w:r>
      <w:r w:rsidRPr="00FE20B3">
        <w:endnoteReference w:id="1"/>
      </w:r>
    </w:p>
    <w:p w14:paraId="35044C80" w14:textId="77777777" w:rsidR="00FE20B3" w:rsidRPr="00FE20B3" w:rsidRDefault="00FE20B3" w:rsidP="00FE20B3">
      <w:pPr>
        <w:pStyle w:val="aa"/>
        <w:ind w:firstLine="560"/>
      </w:pPr>
      <w:r w:rsidRPr="00FE20B3">
        <w:rPr>
          <w:rFonts w:hint="eastAsia"/>
        </w:rPr>
        <w:t>是刻本之“並”，寫本本作“蒸”，校者改</w:t>
      </w:r>
      <w:proofErr w:type="gramStart"/>
      <w:r w:rsidRPr="00FE20B3">
        <w:rPr>
          <w:rFonts w:hint="eastAsia"/>
        </w:rPr>
        <w:t>為</w:t>
      </w:r>
      <w:proofErr w:type="gramEnd"/>
      <w:r w:rsidRPr="00FE20B3">
        <w:rPr>
          <w:rFonts w:hint="eastAsia"/>
        </w:rPr>
        <w:t>“並”，遂</w:t>
      </w:r>
      <w:proofErr w:type="gramStart"/>
      <w:r w:rsidRPr="00FE20B3">
        <w:rPr>
          <w:rFonts w:hint="eastAsia"/>
        </w:rPr>
        <w:t>為後來</w:t>
      </w:r>
      <w:proofErr w:type="gramEnd"/>
      <w:r w:rsidRPr="00FE20B3">
        <w:rPr>
          <w:rFonts w:hint="eastAsia"/>
        </w:rPr>
        <w:t>刻本所承用。</w:t>
      </w:r>
    </w:p>
    <w:p w14:paraId="00F798A8" w14:textId="77777777" w:rsidR="00FE20B3" w:rsidRPr="00FE20B3" w:rsidRDefault="00FE20B3" w:rsidP="00FE20B3">
      <w:pPr>
        <w:pStyle w:val="aa"/>
        <w:ind w:firstLine="560"/>
      </w:pPr>
      <w:r w:rsidRPr="00FE20B3">
        <w:rPr>
          <w:rFonts w:hint="eastAsia"/>
        </w:rPr>
        <w:t>檢古</w:t>
      </w:r>
      <w:proofErr w:type="gramStart"/>
      <w:r w:rsidRPr="00FE20B3">
        <w:rPr>
          <w:rFonts w:hint="eastAsia"/>
        </w:rPr>
        <w:t>書</w:t>
      </w:r>
      <w:proofErr w:type="gramEnd"/>
      <w:r w:rsidRPr="00FE20B3">
        <w:rPr>
          <w:rFonts w:hint="eastAsia"/>
        </w:rPr>
        <w:t>中除了“異端並起”，尚有</w:t>
      </w:r>
      <w:r w:rsidRPr="00FE20B3">
        <w:t>異端競起</w:t>
      </w:r>
      <w:r w:rsidRPr="00FE20B3">
        <w:rPr>
          <w:rFonts w:hint="eastAsia"/>
        </w:rPr>
        <w:t>、</w:t>
      </w:r>
      <w:r w:rsidRPr="00FE20B3">
        <w:t>異端蠭起</w:t>
      </w:r>
      <w:r w:rsidRPr="00FE20B3">
        <w:rPr>
          <w:rFonts w:hint="eastAsia"/>
        </w:rPr>
        <w:t>、異端</w:t>
      </w:r>
      <w:proofErr w:type="gramStart"/>
      <w:r w:rsidRPr="00FE20B3">
        <w:rPr>
          <w:rFonts w:hint="eastAsia"/>
        </w:rPr>
        <w:t>叢</w:t>
      </w:r>
      <w:proofErr w:type="gramEnd"/>
      <w:r w:rsidRPr="00FE20B3">
        <w:rPr>
          <w:rFonts w:hint="eastAsia"/>
        </w:rPr>
        <w:t>起等，而《傅子》寫本作“異端蒸起”，乃</w:t>
      </w:r>
      <w:r w:rsidRPr="00FE20B3">
        <w:t>謂異端如雲</w:t>
      </w:r>
      <w:proofErr w:type="gramStart"/>
      <w:r w:rsidRPr="00FE20B3">
        <w:t>氣</w:t>
      </w:r>
      <w:proofErr w:type="gramEnd"/>
      <w:r w:rsidRPr="00FE20B3">
        <w:t>之蒸起</w:t>
      </w:r>
      <w:r w:rsidRPr="00FE20B3">
        <w:rPr>
          <w:rFonts w:hint="eastAsia"/>
        </w:rPr>
        <w:t>/上升，其文意自可通。案《易林·</w:t>
      </w:r>
      <w:r w:rsidRPr="00FE20B3">
        <w:t>遯</w:t>
      </w:r>
      <w:r w:rsidRPr="00FE20B3">
        <w:rPr>
          <w:rFonts w:hint="eastAsia"/>
        </w:rPr>
        <w:t>之漸》云：“雲孽蒸起，失其道理。”可以比照。</w:t>
      </w:r>
    </w:p>
    <w:p w14:paraId="35A80374" w14:textId="4197B504" w:rsidR="00FE20B3" w:rsidRPr="00FE20B3" w:rsidRDefault="00FE20B3" w:rsidP="00FE20B3">
      <w:pPr>
        <w:pStyle w:val="aa"/>
        <w:ind w:firstLine="562"/>
        <w:jc w:val="center"/>
        <w:rPr>
          <w:b/>
          <w:bCs/>
        </w:rPr>
      </w:pPr>
      <w:r w:rsidRPr="00FE20B3">
        <w:rPr>
          <w:rFonts w:hint="eastAsia"/>
          <w:b/>
          <w:bCs/>
        </w:rPr>
        <w:t>2、伸盈虛而獲天地之利</w:t>
      </w:r>
    </w:p>
    <w:p w14:paraId="0999493E" w14:textId="77777777" w:rsidR="00FE20B3" w:rsidRPr="00FE20B3" w:rsidRDefault="00FE20B3" w:rsidP="00FE20B3">
      <w:pPr>
        <w:pStyle w:val="aa"/>
        <w:ind w:firstLine="560"/>
      </w:pPr>
      <w:r w:rsidRPr="00FE20B3">
        <w:rPr>
          <w:rFonts w:hint="eastAsia"/>
        </w:rPr>
        <w:t>刻本《群書治要·傅子》云：</w:t>
      </w:r>
    </w:p>
    <w:p w14:paraId="589B9521" w14:textId="77777777" w:rsidR="00FE20B3" w:rsidRPr="00FE20B3" w:rsidRDefault="00FE20B3" w:rsidP="00FE20B3">
      <w:pPr>
        <w:pStyle w:val="a3"/>
        <w:spacing w:before="540" w:after="540"/>
        <w:ind w:firstLine="496"/>
      </w:pPr>
      <w:r w:rsidRPr="00FE20B3">
        <w:rPr>
          <w:rFonts w:hint="eastAsia"/>
        </w:rPr>
        <w:t>夫商賈者，所以伸盈虛而獲天地之利。</w:t>
      </w:r>
    </w:p>
    <w:p w14:paraId="63B50960" w14:textId="77777777" w:rsidR="00FE20B3" w:rsidRPr="00FE20B3" w:rsidRDefault="00FE20B3" w:rsidP="00FE20B3">
      <w:pPr>
        <w:pStyle w:val="aa"/>
        <w:ind w:firstLine="560"/>
      </w:pPr>
      <w:r w:rsidRPr="00FE20B3">
        <w:rPr>
          <w:rFonts w:hint="eastAsia"/>
        </w:rPr>
        <w:t>寫本《群書治要·傅子·檢商賈》作：</w:t>
      </w:r>
    </w:p>
    <w:p w14:paraId="3335816A" w14:textId="77777777" w:rsidR="00FE20B3" w:rsidRPr="00FE20B3" w:rsidRDefault="00FE20B3" w:rsidP="00FE20B3">
      <w:pPr>
        <w:jc w:val="center"/>
      </w:pPr>
      <w:r w:rsidRPr="00FE20B3">
        <w:rPr>
          <w:rFonts w:hint="eastAsia"/>
        </w:rPr>
        <w:lastRenderedPageBreak/>
        <w:drawing>
          <wp:inline distT="0" distB="0" distL="114300" distR="114300" wp14:anchorId="0287714A" wp14:editId="2111D20A">
            <wp:extent cx="1381125" cy="5504815"/>
            <wp:effectExtent l="0" t="0" r="9525" b="635"/>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9"/>
                    <a:stretch>
                      <a:fillRect/>
                    </a:stretch>
                  </pic:blipFill>
                  <pic:spPr>
                    <a:xfrm>
                      <a:off x="0" y="0"/>
                      <a:ext cx="1381125" cy="5504815"/>
                    </a:xfrm>
                    <a:prstGeom prst="rect">
                      <a:avLst/>
                    </a:prstGeom>
                    <a:noFill/>
                    <a:ln w="9525">
                      <a:noFill/>
                    </a:ln>
                  </pic:spPr>
                </pic:pic>
              </a:graphicData>
            </a:graphic>
          </wp:inline>
        </w:drawing>
      </w:r>
      <w:r w:rsidRPr="00FE20B3">
        <w:rPr>
          <w:rFonts w:hint="eastAsia"/>
        </w:rPr>
        <w:endnoteReference w:id="2"/>
      </w:r>
    </w:p>
    <w:p w14:paraId="26B29BAC" w14:textId="77777777" w:rsidR="00FE20B3" w:rsidRPr="00FE20B3" w:rsidRDefault="00FE20B3" w:rsidP="00FE20B3">
      <w:pPr>
        <w:pStyle w:val="aa"/>
        <w:ind w:firstLine="560"/>
      </w:pPr>
      <w:r w:rsidRPr="00FE20B3">
        <w:rPr>
          <w:rFonts w:hint="eastAsia"/>
        </w:rPr>
        <w:t>刻本作“伸”，而寫本實作“仲”。</w:t>
      </w:r>
      <w:r w:rsidRPr="00FE20B3">
        <w:t>《&lt;傅子&gt;&lt;傅玄集&gt;輯注》</w:t>
      </w:r>
      <w:proofErr w:type="gramStart"/>
      <w:r w:rsidRPr="00FE20B3">
        <w:rPr>
          <w:rFonts w:hint="eastAsia"/>
        </w:rPr>
        <w:t>據清武</w:t>
      </w:r>
      <w:proofErr w:type="gramEnd"/>
      <w:r w:rsidRPr="00FE20B3">
        <w:rPr>
          <w:rFonts w:hint="eastAsia"/>
        </w:rPr>
        <w:t>英殿活字本作“沖”，而說之云：</w:t>
      </w:r>
    </w:p>
    <w:p w14:paraId="2D0AD8FF" w14:textId="77777777" w:rsidR="00FE20B3" w:rsidRPr="00FE20B3" w:rsidRDefault="00FE20B3" w:rsidP="00FE20B3">
      <w:pPr>
        <w:pStyle w:val="a3"/>
        <w:spacing w:before="540" w:after="540"/>
        <w:ind w:firstLine="496"/>
      </w:pPr>
      <w:r w:rsidRPr="00FE20B3">
        <w:rPr>
          <w:rFonts w:hint="eastAsia"/>
        </w:rPr>
        <w:t>沖,調</w:t>
      </w:r>
      <w:proofErr w:type="gramStart"/>
      <w:r w:rsidRPr="00FE20B3">
        <w:rPr>
          <w:rFonts w:hint="eastAsia"/>
        </w:rPr>
        <w:t>和</w:t>
      </w:r>
      <w:proofErr w:type="gramEnd"/>
      <w:r w:rsidRPr="00FE20B3">
        <w:rPr>
          <w:rFonts w:hint="eastAsia"/>
        </w:rPr>
        <w:t>。《廣韻》:“沖，和也。”盈虛,有無。《墨子·經上》:“盈,莫不有也。”《文選》張衡《西京賦》:“有憑虛公子者。”</w:t>
      </w:r>
      <w:proofErr w:type="gramStart"/>
      <w:r w:rsidRPr="00FE20B3">
        <w:rPr>
          <w:rFonts w:hint="eastAsia"/>
        </w:rPr>
        <w:t>薛</w:t>
      </w:r>
      <w:proofErr w:type="gramEnd"/>
      <w:r w:rsidRPr="00FE20B3">
        <w:rPr>
          <w:rFonts w:hint="eastAsia"/>
        </w:rPr>
        <w:t>綜注:“虛,無也。”《漢書》卷二十四《食貨志下》:“以調盈虛,以收奇羨。”《</w:t>
      </w:r>
      <w:proofErr w:type="gramStart"/>
      <w:r w:rsidRPr="00FE20B3">
        <w:rPr>
          <w:rFonts w:hint="eastAsia"/>
        </w:rPr>
        <w:t>列</w:t>
      </w:r>
      <w:r w:rsidRPr="00FE20B3">
        <w:rPr>
          <w:rFonts w:hint="eastAsia"/>
        </w:rPr>
        <w:lastRenderedPageBreak/>
        <w:t>子</w:t>
      </w:r>
      <w:proofErr w:type="gramEnd"/>
      <w:r w:rsidRPr="00FE20B3">
        <w:rPr>
          <w:rFonts w:hint="eastAsia"/>
        </w:rPr>
        <w:t>·周穆王》:“</w:t>
      </w:r>
      <w:proofErr w:type="gramStart"/>
      <w:r w:rsidRPr="00FE20B3">
        <w:rPr>
          <w:rFonts w:hint="eastAsia"/>
        </w:rPr>
        <w:t>一</w:t>
      </w:r>
      <w:proofErr w:type="gramEnd"/>
      <w:r w:rsidRPr="00FE20B3">
        <w:rPr>
          <w:rFonts w:hint="eastAsia"/>
        </w:rPr>
        <w:t>體之盈虛消息,皆通</w:t>
      </w:r>
      <w:proofErr w:type="gramStart"/>
      <w:r w:rsidRPr="00FE20B3">
        <w:rPr>
          <w:rFonts w:hint="eastAsia"/>
        </w:rPr>
        <w:t>於</w:t>
      </w:r>
      <w:proofErr w:type="gramEnd"/>
      <w:r w:rsidRPr="00FE20B3">
        <w:rPr>
          <w:rFonts w:hint="eastAsia"/>
        </w:rPr>
        <w:t>天地,</w:t>
      </w:r>
      <w:proofErr w:type="gramStart"/>
      <w:r w:rsidRPr="00FE20B3">
        <w:rPr>
          <w:rFonts w:hint="eastAsia"/>
        </w:rPr>
        <w:t>應於</w:t>
      </w:r>
      <w:proofErr w:type="gramEnd"/>
      <w:r w:rsidRPr="00FE20B3">
        <w:rPr>
          <w:rFonts w:hint="eastAsia"/>
        </w:rPr>
        <w:t>物類。”沖,原作“伸”,</w:t>
      </w:r>
      <w:proofErr w:type="gramStart"/>
      <w:r w:rsidRPr="00FE20B3">
        <w:rPr>
          <w:rFonts w:hint="eastAsia"/>
        </w:rPr>
        <w:t>據</w:t>
      </w:r>
      <w:proofErr w:type="gramEnd"/>
      <w:r w:rsidRPr="00FE20B3">
        <w:rPr>
          <w:rFonts w:hint="eastAsia"/>
        </w:rPr>
        <w:t>殿本改。獲,殿本作“權”。</w:t>
      </w:r>
      <w:r w:rsidRPr="00FE20B3">
        <w:rPr>
          <w:rFonts w:hint="eastAsia"/>
        </w:rPr>
        <w:endnoteReference w:id="3"/>
      </w:r>
    </w:p>
    <w:p w14:paraId="14337B5E" w14:textId="77777777" w:rsidR="00FE20B3" w:rsidRPr="00FE20B3" w:rsidRDefault="00FE20B3" w:rsidP="00FE20B3">
      <w:pPr>
        <w:pStyle w:val="aa"/>
        <w:ind w:firstLineChars="0" w:firstLine="0"/>
      </w:pPr>
      <w:r w:rsidRPr="00FE20B3">
        <w:rPr>
          <w:rFonts w:hint="eastAsia"/>
        </w:rPr>
        <w:t>可</w:t>
      </w:r>
      <w:proofErr w:type="gramStart"/>
      <w:r w:rsidRPr="00FE20B3">
        <w:rPr>
          <w:rFonts w:hint="eastAsia"/>
        </w:rPr>
        <w:t>從</w:t>
      </w:r>
      <w:proofErr w:type="gramEnd"/>
      <w:r w:rsidRPr="00FE20B3">
        <w:rPr>
          <w:rFonts w:hint="eastAsia"/>
        </w:rPr>
        <w:t>。</w:t>
      </w:r>
    </w:p>
    <w:p w14:paraId="161078A1" w14:textId="77777777" w:rsidR="00FE20B3" w:rsidRPr="00FE20B3" w:rsidRDefault="00FE20B3" w:rsidP="00FE20B3">
      <w:pPr>
        <w:pStyle w:val="aa"/>
        <w:ind w:firstLine="560"/>
      </w:pPr>
      <w:r w:rsidRPr="00FE20B3">
        <w:rPr>
          <w:rFonts w:hint="eastAsia"/>
        </w:rPr>
        <w:t>案寫本“仲”與“沖”音近而致異，刻本作“伸”</w:t>
      </w:r>
      <w:proofErr w:type="gramStart"/>
      <w:r w:rsidRPr="00FE20B3">
        <w:rPr>
          <w:rFonts w:hint="eastAsia"/>
        </w:rPr>
        <w:t>為</w:t>
      </w:r>
      <w:proofErr w:type="gramEnd"/>
      <w:r w:rsidRPr="00FE20B3">
        <w:rPr>
          <w:rFonts w:hint="eastAsia"/>
        </w:rPr>
        <w:t>誤字無</w:t>
      </w:r>
      <w:proofErr w:type="gramStart"/>
      <w:r w:rsidRPr="00FE20B3">
        <w:rPr>
          <w:rFonts w:hint="eastAsia"/>
        </w:rPr>
        <w:t>疑</w:t>
      </w:r>
      <w:proofErr w:type="gramEnd"/>
      <w:r w:rsidRPr="00FE20B3">
        <w:rPr>
          <w:rFonts w:hint="eastAsia"/>
        </w:rPr>
        <w:t>。</w:t>
      </w:r>
    </w:p>
    <w:p w14:paraId="10F063CD" w14:textId="77777777" w:rsidR="00FE20B3" w:rsidRPr="00FE20B3" w:rsidRDefault="00FE20B3" w:rsidP="00FE20B3">
      <w:pPr>
        <w:pStyle w:val="aa"/>
        <w:ind w:firstLine="560"/>
      </w:pPr>
      <w:r w:rsidRPr="00FE20B3">
        <w:rPr>
          <w:rFonts w:hint="eastAsia"/>
        </w:rPr>
        <w:t>又案所謂的“獲天地之利”之“獲”，寫本實作“</w:t>
      </w:r>
      <w:r w:rsidRPr="00FE20B3">
        <w:rPr>
          <w:rFonts w:hint="eastAsia"/>
        </w:rPr>
        <w:drawing>
          <wp:inline distT="0" distB="0" distL="114300" distR="114300" wp14:anchorId="43B39F47" wp14:editId="5CF248DF">
            <wp:extent cx="619125" cy="504825"/>
            <wp:effectExtent l="0" t="0" r="9525" b="9525"/>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pic:cNvPicPr>
                      <a:picLocks noChangeAspect="1"/>
                    </pic:cNvPicPr>
                  </pic:nvPicPr>
                  <pic:blipFill>
                    <a:blip r:embed="rId10"/>
                    <a:stretch>
                      <a:fillRect/>
                    </a:stretch>
                  </pic:blipFill>
                  <pic:spPr>
                    <a:xfrm>
                      <a:off x="0" y="0"/>
                      <a:ext cx="619125" cy="504825"/>
                    </a:xfrm>
                    <a:prstGeom prst="rect">
                      <a:avLst/>
                    </a:prstGeom>
                    <a:noFill/>
                    <a:ln w="9525">
                      <a:noFill/>
                    </a:ln>
                  </pic:spPr>
                </pic:pic>
              </a:graphicData>
            </a:graphic>
          </wp:inline>
        </w:drawing>
      </w:r>
      <w:r w:rsidRPr="00FE20B3">
        <w:rPr>
          <w:rFonts w:hint="eastAsia"/>
        </w:rPr>
        <w:t>”，似即“攉”字，與“搉”“榷”通。班固《答賔戲》“般輸搉巧</w:t>
      </w:r>
      <w:proofErr w:type="gramStart"/>
      <w:r w:rsidRPr="00FE20B3">
        <w:rPr>
          <w:rFonts w:hint="eastAsia"/>
        </w:rPr>
        <w:t>於</w:t>
      </w:r>
      <w:proofErr w:type="gramEnd"/>
      <w:r w:rsidRPr="00FE20B3">
        <w:rPr>
          <w:rFonts w:hint="eastAsia"/>
        </w:rPr>
        <w:t>斧斤”，注：“搉，猶</w:t>
      </w:r>
      <w:proofErr w:type="gramStart"/>
      <w:r w:rsidRPr="00FE20B3">
        <w:rPr>
          <w:rFonts w:hint="eastAsia"/>
        </w:rPr>
        <w:t>專</w:t>
      </w:r>
      <w:proofErr w:type="gramEnd"/>
      <w:r w:rsidRPr="00FE20B3">
        <w:rPr>
          <w:rFonts w:hint="eastAsia"/>
        </w:rPr>
        <w:t>也。”《新唐書·食貨志一》：“蓋口分、</w:t>
      </w:r>
      <w:proofErr w:type="gramStart"/>
      <w:r w:rsidRPr="00FE20B3">
        <w:rPr>
          <w:rFonts w:hint="eastAsia"/>
        </w:rPr>
        <w:t>世</w:t>
      </w:r>
      <w:proofErr w:type="gramEnd"/>
      <w:r w:rsidRPr="00FE20B3">
        <w:rPr>
          <w:rFonts w:hint="eastAsia"/>
        </w:rPr>
        <w:t>業之田</w:t>
      </w:r>
      <w:proofErr w:type="gramStart"/>
      <w:r w:rsidRPr="00FE20B3">
        <w:rPr>
          <w:rFonts w:hint="eastAsia"/>
        </w:rPr>
        <w:t>壞</w:t>
      </w:r>
      <w:proofErr w:type="gramEnd"/>
      <w:r w:rsidRPr="00FE20B3">
        <w:rPr>
          <w:rFonts w:hint="eastAsia"/>
        </w:rPr>
        <w:t>而</w:t>
      </w:r>
      <w:proofErr w:type="gramStart"/>
      <w:r w:rsidRPr="00FE20B3">
        <w:rPr>
          <w:rFonts w:hint="eastAsia"/>
        </w:rPr>
        <w:t>為</w:t>
      </w:r>
      <w:proofErr w:type="gramEnd"/>
      <w:r w:rsidRPr="00FE20B3">
        <w:rPr>
          <w:rFonts w:hint="eastAsia"/>
        </w:rPr>
        <w:t>兼</w:t>
      </w:r>
      <w:proofErr w:type="gramStart"/>
      <w:r w:rsidRPr="00FE20B3">
        <w:rPr>
          <w:rFonts w:hint="eastAsia"/>
        </w:rPr>
        <w:t>併</w:t>
      </w:r>
      <w:proofErr w:type="gramEnd"/>
      <w:r w:rsidRPr="00FE20B3">
        <w:rPr>
          <w:rFonts w:hint="eastAsia"/>
        </w:rPr>
        <w:t>，租、庸、調之法</w:t>
      </w:r>
      <w:proofErr w:type="gramStart"/>
      <w:r w:rsidRPr="00FE20B3">
        <w:rPr>
          <w:rFonts w:hint="eastAsia"/>
        </w:rPr>
        <w:t>壞</w:t>
      </w:r>
      <w:proofErr w:type="gramEnd"/>
      <w:r w:rsidRPr="00FE20B3">
        <w:rPr>
          <w:rFonts w:hint="eastAsia"/>
        </w:rPr>
        <w:t>而</w:t>
      </w:r>
      <w:proofErr w:type="gramStart"/>
      <w:r w:rsidRPr="00FE20B3">
        <w:rPr>
          <w:rFonts w:hint="eastAsia"/>
        </w:rPr>
        <w:t>為兩</w:t>
      </w:r>
      <w:proofErr w:type="gramEnd"/>
      <w:r w:rsidRPr="00FE20B3">
        <w:rPr>
          <w:rFonts w:hint="eastAsia"/>
        </w:rPr>
        <w:t>稅。至</w:t>
      </w:r>
      <w:proofErr w:type="gramStart"/>
      <w:r w:rsidRPr="00FE20B3">
        <w:rPr>
          <w:rFonts w:hint="eastAsia"/>
        </w:rPr>
        <w:t>於</w:t>
      </w:r>
      <w:proofErr w:type="gramEnd"/>
      <w:r w:rsidRPr="00FE20B3">
        <w:rPr>
          <w:rFonts w:hint="eastAsia"/>
        </w:rPr>
        <w:t>鹽鐵、轉運、屯田、和糴、鑄錢、</w:t>
      </w:r>
      <w:proofErr w:type="gramStart"/>
      <w:r w:rsidRPr="00FE20B3">
        <w:rPr>
          <w:rFonts w:hint="eastAsia"/>
        </w:rPr>
        <w:t>括</w:t>
      </w:r>
      <w:proofErr w:type="gramEnd"/>
      <w:r w:rsidRPr="00FE20B3">
        <w:rPr>
          <w:rFonts w:hint="eastAsia"/>
        </w:rPr>
        <w:t>苗、搉利、借商、進奉、獻助，無所不</w:t>
      </w:r>
      <w:proofErr w:type="gramStart"/>
      <w:r w:rsidRPr="00FE20B3">
        <w:rPr>
          <w:rFonts w:hint="eastAsia"/>
        </w:rPr>
        <w:t>為</w:t>
      </w:r>
      <w:proofErr w:type="gramEnd"/>
      <w:r w:rsidRPr="00FE20B3">
        <w:rPr>
          <w:rFonts w:hint="eastAsia"/>
        </w:rPr>
        <w:t>矣。</w:t>
      </w:r>
      <w:r w:rsidRPr="00FE20B3">
        <w:t>”</w:t>
      </w:r>
      <w:r w:rsidRPr="00FE20B3">
        <w:rPr>
          <w:rFonts w:hint="eastAsia"/>
        </w:rPr>
        <w:t>又漢·揚雄《法言·寡見》：“弘羊</w:t>
      </w:r>
      <w:proofErr w:type="gramStart"/>
      <w:r w:rsidRPr="00FE20B3">
        <w:rPr>
          <w:rFonts w:hint="eastAsia"/>
        </w:rPr>
        <w:t>榷</w:t>
      </w:r>
      <w:proofErr w:type="gramEnd"/>
      <w:r w:rsidRPr="00FE20B3">
        <w:rPr>
          <w:rFonts w:hint="eastAsia"/>
        </w:rPr>
        <w:t>利而</w:t>
      </w:r>
      <w:proofErr w:type="gramStart"/>
      <w:r w:rsidRPr="00FE20B3">
        <w:rPr>
          <w:rFonts w:hint="eastAsia"/>
        </w:rPr>
        <w:t>國</w:t>
      </w:r>
      <w:proofErr w:type="gramEnd"/>
      <w:r w:rsidRPr="00FE20B3">
        <w:rPr>
          <w:rFonts w:hint="eastAsia"/>
        </w:rPr>
        <w:t>用足，</w:t>
      </w:r>
      <w:proofErr w:type="gramStart"/>
      <w:r w:rsidRPr="00FE20B3">
        <w:rPr>
          <w:rFonts w:hint="eastAsia"/>
        </w:rPr>
        <w:t>盍榷</w:t>
      </w:r>
      <w:proofErr w:type="gramEnd"/>
      <w:r w:rsidRPr="00FE20B3">
        <w:rPr>
          <w:rFonts w:hint="eastAsia"/>
        </w:rPr>
        <w:t>諸？”則“攉（搉/榷）天地之利”，即專天地之利。</w:t>
      </w:r>
    </w:p>
    <w:p w14:paraId="7131627F" w14:textId="77777777" w:rsidR="00FE20B3" w:rsidRPr="00FE20B3" w:rsidRDefault="00FE20B3" w:rsidP="00FE20B3">
      <w:pPr>
        <w:pStyle w:val="aa"/>
        <w:ind w:firstLine="560"/>
      </w:pPr>
      <w:r w:rsidRPr="00FE20B3">
        <w:rPr>
          <w:rFonts w:hint="eastAsia"/>
        </w:rPr>
        <w:t>自寫本“</w:t>
      </w:r>
      <w:proofErr w:type="gramStart"/>
      <w:r w:rsidRPr="00FE20B3">
        <w:rPr>
          <w:rFonts w:hint="eastAsia"/>
        </w:rPr>
        <w:t>攉</w:t>
      </w:r>
      <w:proofErr w:type="gramEnd"/>
      <w:r w:rsidRPr="00FE20B3">
        <w:rPr>
          <w:rFonts w:hint="eastAsia"/>
        </w:rPr>
        <w:t>（搉）”字右</w:t>
      </w:r>
      <w:proofErr w:type="gramStart"/>
      <w:r w:rsidRPr="00FE20B3">
        <w:rPr>
          <w:rFonts w:hint="eastAsia"/>
        </w:rPr>
        <w:t>側</w:t>
      </w:r>
      <w:proofErr w:type="gramEnd"/>
      <w:r w:rsidRPr="00FE20B3">
        <w:rPr>
          <w:rFonts w:hint="eastAsia"/>
        </w:rPr>
        <w:t>有校者改</w:t>
      </w:r>
      <w:proofErr w:type="gramStart"/>
      <w:r w:rsidRPr="00FE20B3">
        <w:rPr>
          <w:rFonts w:hint="eastAsia"/>
        </w:rPr>
        <w:t>為</w:t>
      </w:r>
      <w:proofErr w:type="gramEnd"/>
      <w:r w:rsidRPr="00FE20B3">
        <w:rPr>
          <w:rFonts w:hint="eastAsia"/>
        </w:rPr>
        <w:t>“擭（獲）”，遂</w:t>
      </w:r>
      <w:proofErr w:type="gramStart"/>
      <w:r w:rsidRPr="00FE20B3">
        <w:rPr>
          <w:rFonts w:hint="eastAsia"/>
        </w:rPr>
        <w:t>為</w:t>
      </w:r>
      <w:proofErr w:type="gramEnd"/>
      <w:r w:rsidRPr="00FE20B3">
        <w:rPr>
          <w:rFonts w:hint="eastAsia"/>
        </w:rPr>
        <w:t>刻本承用，失原本之舊。</w:t>
      </w:r>
    </w:p>
    <w:p w14:paraId="0E9C96BA" w14:textId="77777777" w:rsidR="00FE20B3" w:rsidRPr="00FE20B3" w:rsidRDefault="00FE20B3" w:rsidP="00FE20B3">
      <w:pPr>
        <w:pStyle w:val="aa"/>
        <w:ind w:firstLine="560"/>
      </w:pPr>
      <w:r w:rsidRPr="00FE20B3">
        <w:rPr>
          <w:rFonts w:hint="eastAsia"/>
        </w:rPr>
        <w:t>又殿本的“權”亦“榷”之誤。</w:t>
      </w:r>
    </w:p>
    <w:p w14:paraId="284F2953" w14:textId="0B4644D6" w:rsidR="00FE20B3" w:rsidRPr="00FE20B3" w:rsidRDefault="00FE20B3" w:rsidP="00FE20B3">
      <w:pPr>
        <w:pStyle w:val="aa"/>
        <w:ind w:firstLine="562"/>
        <w:jc w:val="center"/>
        <w:rPr>
          <w:b/>
          <w:bCs/>
        </w:rPr>
      </w:pPr>
      <w:r w:rsidRPr="00FE20B3">
        <w:rPr>
          <w:rFonts w:hint="eastAsia"/>
          <w:b/>
          <w:bCs/>
        </w:rPr>
        <w:t>3、築九山</w:t>
      </w:r>
    </w:p>
    <w:p w14:paraId="7FF12120" w14:textId="77777777" w:rsidR="00FE20B3" w:rsidRPr="00FE20B3" w:rsidRDefault="00FE20B3" w:rsidP="00FE20B3">
      <w:pPr>
        <w:pStyle w:val="aa"/>
        <w:ind w:firstLine="560"/>
      </w:pPr>
      <w:r w:rsidRPr="00FE20B3">
        <w:rPr>
          <w:rFonts w:hint="eastAsia"/>
        </w:rPr>
        <w:t>《傅子·平役賦》有下引一段文字：</w:t>
      </w:r>
    </w:p>
    <w:p w14:paraId="6090CFDE" w14:textId="77777777" w:rsidR="00FE20B3" w:rsidRPr="00FE20B3" w:rsidRDefault="00FE20B3" w:rsidP="00FE20B3">
      <w:pPr>
        <w:pStyle w:val="a3"/>
        <w:spacing w:before="540" w:after="540"/>
        <w:ind w:firstLine="496"/>
      </w:pPr>
      <w:r w:rsidRPr="00FE20B3">
        <w:rPr>
          <w:rFonts w:hint="eastAsia"/>
        </w:rPr>
        <w:lastRenderedPageBreak/>
        <w:t>禹鑿龍門，闢伊闕，築九山，滌百川，過門不入；薄飮食，卑宮室，以率先天下，天下樂盡其力，而不敢辭勞者，儉而有節，所趣公也。</w:t>
      </w:r>
    </w:p>
    <w:p w14:paraId="2E83729B" w14:textId="77777777" w:rsidR="00FE20B3" w:rsidRPr="00FE20B3" w:rsidRDefault="00FE20B3" w:rsidP="00FE20B3">
      <w:pPr>
        <w:pStyle w:val="aa"/>
        <w:ind w:firstLineChars="0" w:firstLine="0"/>
      </w:pPr>
      <w:r w:rsidRPr="00FE20B3">
        <w:rPr>
          <w:rFonts w:hint="eastAsia"/>
        </w:rPr>
        <w:t>“闕”下一字的“築”，各刻本皆同。檢寫本作：</w:t>
      </w:r>
    </w:p>
    <w:p w14:paraId="03D080ED" w14:textId="77777777" w:rsidR="00FE20B3" w:rsidRPr="00FE20B3" w:rsidRDefault="00FE20B3" w:rsidP="00FE20B3"/>
    <w:p w14:paraId="70EEA4B0" w14:textId="77777777" w:rsidR="00FE20B3" w:rsidRPr="00FE20B3" w:rsidRDefault="00FE20B3" w:rsidP="00FE20B3">
      <w:pPr>
        <w:jc w:val="center"/>
      </w:pPr>
      <w:r w:rsidRPr="00FE20B3">
        <w:drawing>
          <wp:inline distT="0" distB="0" distL="114300" distR="114300" wp14:anchorId="55E28A4C" wp14:editId="6EE0660A">
            <wp:extent cx="1136650" cy="3505200"/>
            <wp:effectExtent l="0" t="0" r="635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1"/>
                    <a:stretch>
                      <a:fillRect/>
                    </a:stretch>
                  </pic:blipFill>
                  <pic:spPr>
                    <a:xfrm>
                      <a:off x="0" y="0"/>
                      <a:ext cx="1136650" cy="3505200"/>
                    </a:xfrm>
                    <a:prstGeom prst="rect">
                      <a:avLst/>
                    </a:prstGeom>
                    <a:noFill/>
                    <a:ln>
                      <a:noFill/>
                    </a:ln>
                  </pic:spPr>
                </pic:pic>
              </a:graphicData>
            </a:graphic>
          </wp:inline>
        </w:drawing>
      </w:r>
      <w:r w:rsidRPr="00FE20B3">
        <w:endnoteReference w:id="4"/>
      </w:r>
    </w:p>
    <w:p w14:paraId="0E30F4AB" w14:textId="77777777" w:rsidR="00FE20B3" w:rsidRPr="00FE20B3" w:rsidRDefault="00FE20B3" w:rsidP="00FE20B3">
      <w:pPr>
        <w:pStyle w:val="aa"/>
        <w:ind w:firstLine="560"/>
      </w:pPr>
      <w:r w:rsidRPr="00FE20B3">
        <w:rPr>
          <w:rFonts w:hint="eastAsia"/>
        </w:rPr>
        <w:t>則知“築”字本作</w:t>
      </w:r>
      <w:r w:rsidRPr="00FE20B3">
        <w:drawing>
          <wp:inline distT="0" distB="0" distL="114300" distR="114300" wp14:anchorId="31B78512" wp14:editId="6878CBB1">
            <wp:extent cx="463550" cy="368300"/>
            <wp:effectExtent l="0" t="0" r="635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2"/>
                    <a:stretch>
                      <a:fillRect/>
                    </a:stretch>
                  </pic:blipFill>
                  <pic:spPr>
                    <a:xfrm>
                      <a:off x="0" y="0"/>
                      <a:ext cx="463550" cy="368300"/>
                    </a:xfrm>
                    <a:prstGeom prst="rect">
                      <a:avLst/>
                    </a:prstGeom>
                    <a:noFill/>
                    <a:ln>
                      <a:noFill/>
                    </a:ln>
                  </pic:spPr>
                </pic:pic>
              </a:graphicData>
            </a:graphic>
          </wp:inline>
        </w:drawing>
      </w:r>
      <w:r w:rsidRPr="00FE20B3">
        <w:rPr>
          <w:rFonts w:hint="eastAsia"/>
        </w:rPr>
        <w:t>，其實與“築”的字形並不甚合，結合文意及字形，我們認</w:t>
      </w:r>
      <w:proofErr w:type="gramStart"/>
      <w:r w:rsidRPr="00FE20B3">
        <w:rPr>
          <w:rFonts w:hint="eastAsia"/>
        </w:rPr>
        <w:t>為</w:t>
      </w:r>
      <w:proofErr w:type="gramEnd"/>
      <w:r w:rsidRPr="00FE20B3">
        <w:rPr>
          <w:rFonts w:hint="eastAsia"/>
        </w:rPr>
        <w:t>，這個字其實</w:t>
      </w:r>
      <w:proofErr w:type="gramStart"/>
      <w:r w:rsidRPr="00FE20B3">
        <w:rPr>
          <w:rFonts w:hint="eastAsia"/>
        </w:rPr>
        <w:t>應</w:t>
      </w:r>
      <w:proofErr w:type="gramEnd"/>
      <w:r w:rsidRPr="00FE20B3">
        <w:rPr>
          <w:rFonts w:hint="eastAsia"/>
        </w:rPr>
        <w:t>該就是“栞”。案《書·禹貢》曰：</w:t>
      </w:r>
    </w:p>
    <w:p w14:paraId="0726FA00" w14:textId="77777777" w:rsidR="00FE20B3" w:rsidRPr="00FE20B3" w:rsidRDefault="00FE20B3" w:rsidP="00FE20B3">
      <w:pPr>
        <w:pStyle w:val="a3"/>
        <w:spacing w:before="540" w:after="540"/>
        <w:ind w:firstLine="496"/>
      </w:pPr>
      <w:r w:rsidRPr="00FE20B3">
        <w:rPr>
          <w:rFonts w:hint="eastAsia"/>
        </w:rPr>
        <w:t>九州</w:t>
      </w:r>
      <w:proofErr w:type="gramStart"/>
      <w:r w:rsidRPr="00FE20B3">
        <w:rPr>
          <w:rFonts w:hint="eastAsia"/>
        </w:rPr>
        <w:t>攸</w:t>
      </w:r>
      <w:proofErr w:type="gramEnd"/>
      <w:r w:rsidRPr="00FE20B3">
        <w:rPr>
          <w:rFonts w:hint="eastAsia"/>
        </w:rPr>
        <w:t>同，四隩既宅，九</w:t>
      </w:r>
      <w:proofErr w:type="gramStart"/>
      <w:r w:rsidRPr="00FE20B3">
        <w:rPr>
          <w:rFonts w:hint="eastAsia"/>
        </w:rPr>
        <w:t>山刊旅</w:t>
      </w:r>
      <w:proofErr w:type="gramEnd"/>
      <w:r w:rsidRPr="00FE20B3">
        <w:rPr>
          <w:rFonts w:hint="eastAsia"/>
        </w:rPr>
        <w:t>，九川</w:t>
      </w:r>
      <w:proofErr w:type="gramStart"/>
      <w:r w:rsidRPr="00FE20B3">
        <w:rPr>
          <w:rFonts w:hint="eastAsia"/>
        </w:rPr>
        <w:t>滌</w:t>
      </w:r>
      <w:proofErr w:type="gramEnd"/>
      <w:r w:rsidRPr="00FE20B3">
        <w:rPr>
          <w:rFonts w:hint="eastAsia"/>
        </w:rPr>
        <w:t>源，九</w:t>
      </w:r>
      <w:proofErr w:type="gramStart"/>
      <w:r w:rsidRPr="00FE20B3">
        <w:rPr>
          <w:rFonts w:hint="eastAsia"/>
        </w:rPr>
        <w:t>澤</w:t>
      </w:r>
      <w:proofErr w:type="gramEnd"/>
      <w:r w:rsidRPr="00FE20B3">
        <w:rPr>
          <w:rFonts w:hint="eastAsia"/>
        </w:rPr>
        <w:t>既</w:t>
      </w:r>
      <w:proofErr w:type="gramStart"/>
      <w:r w:rsidRPr="00FE20B3">
        <w:rPr>
          <w:rFonts w:hint="eastAsia"/>
        </w:rPr>
        <w:t>陂</w:t>
      </w:r>
      <w:proofErr w:type="gramEnd"/>
      <w:r w:rsidRPr="00FE20B3">
        <w:rPr>
          <w:rFonts w:hint="eastAsia"/>
        </w:rPr>
        <w:t>,四海</w:t>
      </w:r>
      <w:proofErr w:type="gramStart"/>
      <w:r w:rsidRPr="00FE20B3">
        <w:rPr>
          <w:rFonts w:hint="eastAsia"/>
        </w:rPr>
        <w:t>會</w:t>
      </w:r>
      <w:proofErr w:type="gramEnd"/>
      <w:r w:rsidRPr="00FE20B3">
        <w:rPr>
          <w:rFonts w:hint="eastAsia"/>
        </w:rPr>
        <w:t>同，六</w:t>
      </w:r>
      <w:proofErr w:type="gramStart"/>
      <w:r w:rsidRPr="00FE20B3">
        <w:rPr>
          <w:rFonts w:hint="eastAsia"/>
        </w:rPr>
        <w:t>府孔修,庶土交正</w:t>
      </w:r>
      <w:proofErr w:type="gramEnd"/>
      <w:r w:rsidRPr="00FE20B3">
        <w:rPr>
          <w:rFonts w:hint="eastAsia"/>
        </w:rPr>
        <w:t>，厎慎財賦，咸則三</w:t>
      </w:r>
      <w:proofErr w:type="gramStart"/>
      <w:r w:rsidRPr="00FE20B3">
        <w:rPr>
          <w:rFonts w:hint="eastAsia"/>
        </w:rPr>
        <w:t>壤</w:t>
      </w:r>
      <w:proofErr w:type="gramEnd"/>
      <w:r w:rsidRPr="00FE20B3">
        <w:rPr>
          <w:rFonts w:hint="eastAsia"/>
        </w:rPr>
        <w:t>，成賦中</w:t>
      </w:r>
      <w:proofErr w:type="gramStart"/>
      <w:r w:rsidRPr="00FE20B3">
        <w:rPr>
          <w:rFonts w:hint="eastAsia"/>
        </w:rPr>
        <w:t>邦</w:t>
      </w:r>
      <w:proofErr w:type="gramEnd"/>
      <w:r w:rsidRPr="00FE20B3">
        <w:rPr>
          <w:rFonts w:hint="eastAsia"/>
        </w:rPr>
        <w:t>。</w:t>
      </w:r>
      <w:r w:rsidRPr="00FE20B3">
        <w:rPr>
          <w:rFonts w:hint="eastAsia"/>
        </w:rPr>
        <w:endnoteReference w:id="5"/>
      </w:r>
    </w:p>
    <w:p w14:paraId="7D51761D" w14:textId="77777777" w:rsidR="00FE20B3" w:rsidRPr="00FE20B3" w:rsidRDefault="00FE20B3" w:rsidP="00FE20B3">
      <w:pPr>
        <w:pStyle w:val="aa"/>
        <w:ind w:firstLineChars="0" w:firstLine="0"/>
      </w:pPr>
      <w:r w:rsidRPr="00FE20B3">
        <w:rPr>
          <w:rFonts w:hint="eastAsia"/>
        </w:rPr>
        <w:lastRenderedPageBreak/>
        <w:t>此即《傅子》文之所本。</w:t>
      </w:r>
    </w:p>
    <w:p w14:paraId="392D2581" w14:textId="77777777" w:rsidR="00FE20B3" w:rsidRPr="00FE20B3" w:rsidRDefault="00FE20B3" w:rsidP="00FE20B3">
      <w:pPr>
        <w:pStyle w:val="aa"/>
        <w:ind w:firstLine="560"/>
      </w:pPr>
      <w:r w:rsidRPr="00FE20B3">
        <w:rPr>
          <w:rFonts w:hint="eastAsia"/>
        </w:rPr>
        <w:t>檢《廣雅·釋詁二》曰：</w:t>
      </w:r>
    </w:p>
    <w:p w14:paraId="1404A028" w14:textId="77777777" w:rsidR="00FE20B3" w:rsidRPr="00FE20B3" w:rsidRDefault="00FE20B3" w:rsidP="00FE20B3">
      <w:pPr>
        <w:pStyle w:val="a3"/>
        <w:spacing w:before="540" w:after="540"/>
        <w:ind w:firstLine="496"/>
      </w:pPr>
      <w:r w:rsidRPr="00FE20B3">
        <w:rPr>
          <w:rFonts w:hint="eastAsia"/>
        </w:rPr>
        <w:t>栞，識也。</w:t>
      </w:r>
    </w:p>
    <w:p w14:paraId="1080CD4A" w14:textId="77777777" w:rsidR="00FE20B3" w:rsidRPr="00FE20B3" w:rsidRDefault="00FE20B3" w:rsidP="00FE20B3">
      <w:pPr>
        <w:pStyle w:val="aa"/>
        <w:ind w:firstLineChars="0" w:firstLine="0"/>
      </w:pPr>
      <w:r w:rsidRPr="00FE20B3">
        <w:rPr>
          <w:rFonts w:hint="eastAsia"/>
        </w:rPr>
        <w:t>王念孫《疏證》云：</w:t>
      </w:r>
    </w:p>
    <w:p w14:paraId="3850508C" w14:textId="77777777" w:rsidR="00FE20B3" w:rsidRPr="00FE20B3" w:rsidRDefault="00FE20B3" w:rsidP="00FE20B3">
      <w:pPr>
        <w:pStyle w:val="a3"/>
        <w:spacing w:before="540" w:after="540"/>
        <w:ind w:firstLine="496"/>
      </w:pPr>
      <w:proofErr w:type="gramStart"/>
      <w:r w:rsidRPr="00FE20B3">
        <w:rPr>
          <w:rFonts w:hint="eastAsia"/>
        </w:rPr>
        <w:t>栞</w:t>
      </w:r>
      <w:proofErr w:type="gramEnd"/>
      <w:r w:rsidRPr="00FE20B3">
        <w:rPr>
          <w:rFonts w:hint="eastAsia"/>
        </w:rPr>
        <w:t>者，《說文》：“</w:t>
      </w:r>
      <w:r w:rsidRPr="00FE20B3">
        <w:rPr>
          <w:rFonts w:ascii="宋体-方正超大字符集" w:eastAsia="宋体-方正超大字符集" w:hAnsi="宋体-方正超大字符集" w:cs="宋体-方正超大字符集" w:hint="eastAsia"/>
        </w:rPr>
        <w:t>𣓁</w:t>
      </w:r>
      <w:r w:rsidRPr="00FE20B3">
        <w:rPr>
          <w:rFonts w:hint="eastAsia"/>
        </w:rPr>
        <w:t>，</w:t>
      </w:r>
      <w:proofErr w:type="gramStart"/>
      <w:r w:rsidRPr="00FE20B3">
        <w:rPr>
          <w:rFonts w:hint="eastAsia"/>
        </w:rPr>
        <w:t>槎</w:t>
      </w:r>
      <w:proofErr w:type="gramEnd"/>
      <w:r w:rsidRPr="00FE20B3">
        <w:rPr>
          <w:rFonts w:hint="eastAsia"/>
        </w:rPr>
        <w:t>識也。”引《夏書》“隨山</w:t>
      </w:r>
      <w:r w:rsidRPr="00FE20B3">
        <w:rPr>
          <w:rFonts w:ascii="宋体-方正超大字符集" w:eastAsia="宋体-方正超大字符集" w:hAnsi="宋体-方正超大字符集" w:cs="宋体-方正超大字符集" w:hint="eastAsia"/>
        </w:rPr>
        <w:t>𣓁</w:t>
      </w:r>
      <w:r w:rsidRPr="00FE20B3">
        <w:rPr>
          <w:rFonts w:hint="eastAsia"/>
        </w:rPr>
        <w:t>木”，今《皋陶謨》《禹貢》並作“刊”。《史記·夏本紀》《漢書·地理志》並作“栞”。顔師古注云：“言刊</w:t>
      </w:r>
      <w:proofErr w:type="gramStart"/>
      <w:r w:rsidRPr="00FE20B3">
        <w:rPr>
          <w:rFonts w:hint="eastAsia"/>
        </w:rPr>
        <w:t>斫</w:t>
      </w:r>
      <w:proofErr w:type="gramEnd"/>
      <w:r w:rsidRPr="00FE20B3">
        <w:rPr>
          <w:rFonts w:hint="eastAsia"/>
        </w:rPr>
        <w:t>其木以</w:t>
      </w:r>
      <w:proofErr w:type="gramStart"/>
      <w:r w:rsidRPr="00FE20B3">
        <w:rPr>
          <w:rFonts w:hint="eastAsia"/>
        </w:rPr>
        <w:t>為</w:t>
      </w:r>
      <w:proofErr w:type="gramEnd"/>
      <w:r w:rsidRPr="00FE20B3">
        <w:rPr>
          <w:rFonts w:hint="eastAsia"/>
        </w:rPr>
        <w:t>表記也。”又“九山刊旅”，《史記》《漢書》亦作“栞”，</w:t>
      </w:r>
      <w:r w:rsidRPr="00FE20B3">
        <w:rPr>
          <w:rFonts w:ascii="宋体-方正超大字符集" w:eastAsia="宋体-方正超大字符集" w:hAnsi="宋体-方正超大字符集" w:cs="宋体-方正超大字符集" w:hint="eastAsia"/>
        </w:rPr>
        <w:t>𣓁</w:t>
      </w:r>
      <w:r w:rsidRPr="00FE20B3">
        <w:rPr>
          <w:rFonts w:hint="eastAsia"/>
        </w:rPr>
        <w:t>、</w:t>
      </w:r>
      <w:proofErr w:type="gramStart"/>
      <w:r w:rsidRPr="00FE20B3">
        <w:rPr>
          <w:rFonts w:hint="eastAsia"/>
        </w:rPr>
        <w:t>栞</w:t>
      </w:r>
      <w:proofErr w:type="gramEnd"/>
      <w:r w:rsidRPr="00FE20B3">
        <w:rPr>
          <w:rFonts w:hint="eastAsia"/>
        </w:rPr>
        <w:t>、刊並通。</w:t>
      </w:r>
      <w:r w:rsidRPr="00FE20B3">
        <w:rPr>
          <w:rFonts w:hint="eastAsia"/>
        </w:rPr>
        <w:endnoteReference w:id="6"/>
      </w:r>
    </w:p>
    <w:p w14:paraId="7C2EDB54" w14:textId="77777777" w:rsidR="00FE20B3" w:rsidRPr="00FE20B3" w:rsidRDefault="00FE20B3" w:rsidP="00FE20B3">
      <w:pPr>
        <w:pStyle w:val="aa"/>
        <w:ind w:firstLineChars="0" w:firstLine="0"/>
      </w:pPr>
      <w:r w:rsidRPr="00FE20B3">
        <w:rPr>
          <w:rFonts w:hint="eastAsia"/>
        </w:rPr>
        <w:t>是其義也。</w:t>
      </w:r>
    </w:p>
    <w:p w14:paraId="2CA128DE" w14:textId="77777777" w:rsidR="00FE20B3" w:rsidRPr="00FE20B3" w:rsidRDefault="00FE20B3" w:rsidP="00FE20B3">
      <w:pPr>
        <w:pStyle w:val="aa"/>
        <w:ind w:firstLine="560"/>
      </w:pPr>
      <w:r w:rsidRPr="00FE20B3">
        <w:rPr>
          <w:rFonts w:hint="eastAsia"/>
        </w:rPr>
        <w:t>或解釋</w:t>
      </w:r>
      <w:proofErr w:type="gramStart"/>
      <w:r w:rsidRPr="00FE20B3">
        <w:rPr>
          <w:rFonts w:hint="eastAsia"/>
        </w:rPr>
        <w:t>為</w:t>
      </w:r>
      <w:proofErr w:type="gramEnd"/>
      <w:r w:rsidRPr="00FE20B3">
        <w:rPr>
          <w:rFonts w:hint="eastAsia"/>
        </w:rPr>
        <w:t>：</w:t>
      </w:r>
    </w:p>
    <w:p w14:paraId="3DA99029" w14:textId="77777777" w:rsidR="00FE20B3" w:rsidRPr="00FE20B3" w:rsidRDefault="00FE20B3" w:rsidP="00FE20B3">
      <w:pPr>
        <w:pStyle w:val="a3"/>
        <w:spacing w:before="540" w:after="540"/>
        <w:ind w:firstLine="496"/>
      </w:pPr>
      <w:r w:rsidRPr="00FE20B3">
        <w:rPr>
          <w:rFonts w:hint="eastAsia"/>
        </w:rPr>
        <w:t>築九山，積土成九山以阻洪水。《儀禮·既夕記》：“</w:t>
      </w:r>
      <w:proofErr w:type="gramStart"/>
      <w:r w:rsidRPr="00FE20B3">
        <w:rPr>
          <w:rFonts w:hint="eastAsia"/>
        </w:rPr>
        <w:t>甸</w:t>
      </w:r>
      <w:proofErr w:type="gramEnd"/>
      <w:r w:rsidRPr="00FE20B3">
        <w:rPr>
          <w:rFonts w:hint="eastAsia"/>
        </w:rPr>
        <w:t>人築坅坎。”鄭玄注：“築,實土其中</w:t>
      </w:r>
      <w:proofErr w:type="gramStart"/>
      <w:r w:rsidRPr="00FE20B3">
        <w:rPr>
          <w:rFonts w:hint="eastAsia"/>
        </w:rPr>
        <w:t>堅</w:t>
      </w:r>
      <w:proofErr w:type="gramEnd"/>
      <w:r w:rsidRPr="00FE20B3">
        <w:rPr>
          <w:rFonts w:hint="eastAsia"/>
        </w:rPr>
        <w:t>之。”</w:t>
      </w:r>
      <w:r w:rsidRPr="00FE20B3">
        <w:rPr>
          <w:rFonts w:hint="eastAsia"/>
        </w:rPr>
        <w:endnoteReference w:id="7"/>
      </w:r>
    </w:p>
    <w:p w14:paraId="2D0C419F" w14:textId="77777777" w:rsidR="00FE20B3" w:rsidRPr="00FE20B3" w:rsidRDefault="00FE20B3" w:rsidP="00FE20B3">
      <w:pPr>
        <w:pStyle w:val="aa"/>
        <w:ind w:firstLine="560"/>
      </w:pPr>
      <w:r w:rsidRPr="00FE20B3">
        <w:rPr>
          <w:rFonts w:hint="eastAsia"/>
        </w:rPr>
        <w:t>則</w:t>
      </w:r>
      <w:proofErr w:type="gramStart"/>
      <w:r w:rsidRPr="00FE20B3">
        <w:rPr>
          <w:rFonts w:hint="eastAsia"/>
        </w:rPr>
        <w:t>據</w:t>
      </w:r>
      <w:proofErr w:type="gramEnd"/>
      <w:r w:rsidRPr="00FE20B3">
        <w:rPr>
          <w:rFonts w:hint="eastAsia"/>
        </w:rPr>
        <w:t>誤字而</w:t>
      </w:r>
      <w:proofErr w:type="gramStart"/>
      <w:r w:rsidRPr="00FE20B3">
        <w:rPr>
          <w:rFonts w:hint="eastAsia"/>
        </w:rPr>
        <w:t>為</w:t>
      </w:r>
      <w:proofErr w:type="gramEnd"/>
      <w:r w:rsidRPr="00FE20B3">
        <w:rPr>
          <w:rFonts w:hint="eastAsia"/>
        </w:rPr>
        <w:t>說，非是。</w:t>
      </w:r>
    </w:p>
    <w:p w14:paraId="4A3E4A9A" w14:textId="77777777" w:rsidR="00FE20B3" w:rsidRPr="00FE20B3" w:rsidRDefault="00FE20B3" w:rsidP="00FE20B3"/>
    <w:p w14:paraId="52C0C79E" w14:textId="77777777" w:rsidR="00FE20B3" w:rsidRPr="00FE20B3" w:rsidRDefault="00FE20B3" w:rsidP="00FE20B3">
      <w:pPr>
        <w:pStyle w:val="aa"/>
        <w:ind w:firstLineChars="0" w:firstLine="0"/>
      </w:pPr>
      <w:r w:rsidRPr="00FE20B3">
        <w:rPr>
          <w:rFonts w:hint="eastAsia"/>
        </w:rPr>
        <w:lastRenderedPageBreak/>
        <w:t>附記：</w:t>
      </w:r>
    </w:p>
    <w:p w14:paraId="48B6D1CA" w14:textId="77777777" w:rsidR="00FE20B3" w:rsidRPr="00FE20B3" w:rsidRDefault="00FE20B3" w:rsidP="00FE20B3">
      <w:pPr>
        <w:pStyle w:val="aa"/>
        <w:ind w:firstLine="560"/>
      </w:pPr>
      <w:r w:rsidRPr="00FE20B3">
        <w:rPr>
          <w:rFonts w:hint="eastAsia"/>
        </w:rPr>
        <w:t>因所指</w:t>
      </w:r>
      <w:proofErr w:type="gramStart"/>
      <w:r w:rsidRPr="00FE20B3">
        <w:rPr>
          <w:rFonts w:hint="eastAsia"/>
        </w:rPr>
        <w:t>導</w:t>
      </w:r>
      <w:proofErr w:type="gramEnd"/>
      <w:r w:rsidRPr="00FE20B3">
        <w:rPr>
          <w:rFonts w:hint="eastAsia"/>
        </w:rPr>
        <w:t>的學生寫有關《傅子》的畢業論文（謝財</w:t>
      </w:r>
      <w:proofErr w:type="gramStart"/>
      <w:r w:rsidRPr="00FE20B3">
        <w:rPr>
          <w:rFonts w:hint="eastAsia"/>
        </w:rPr>
        <w:t>莉</w:t>
      </w:r>
      <w:proofErr w:type="gramEnd"/>
      <w:r w:rsidRPr="00FE20B3">
        <w:rPr>
          <w:rFonts w:hint="eastAsia"/>
        </w:rPr>
        <w:t>：《&lt;群書治要&gt;寫本與刻本的比較研究——以&lt;傅子&gt;為例》,安順學院2018級漢語言文學本科畢業論文，2022年5月），而重讀寫本《治要》，</w:t>
      </w:r>
      <w:proofErr w:type="gramStart"/>
      <w:r w:rsidRPr="00FE20B3">
        <w:rPr>
          <w:rFonts w:hint="eastAsia"/>
        </w:rPr>
        <w:t>對</w:t>
      </w:r>
      <w:proofErr w:type="gramEnd"/>
      <w:r w:rsidRPr="00FE20B3">
        <w:rPr>
          <w:rFonts w:hint="eastAsia"/>
        </w:rPr>
        <w:t>之前未曾注意的字句有了新的認識，遂作小文以記之（前</w:t>
      </w:r>
      <w:proofErr w:type="gramStart"/>
      <w:r w:rsidRPr="00FE20B3">
        <w:rPr>
          <w:rFonts w:hint="eastAsia"/>
        </w:rPr>
        <w:t>兩</w:t>
      </w:r>
      <w:proofErr w:type="gramEnd"/>
      <w:r w:rsidRPr="00FE20B3">
        <w:rPr>
          <w:rFonts w:hint="eastAsia"/>
        </w:rPr>
        <w:t>條已</w:t>
      </w:r>
      <w:proofErr w:type="gramStart"/>
      <w:r w:rsidRPr="00FE20B3">
        <w:rPr>
          <w:rFonts w:hint="eastAsia"/>
        </w:rPr>
        <w:t>為</w:t>
      </w:r>
      <w:proofErr w:type="gramEnd"/>
      <w:r w:rsidRPr="00FE20B3">
        <w:rPr>
          <w:rFonts w:hint="eastAsia"/>
        </w:rPr>
        <w:t>謝財</w:t>
      </w:r>
      <w:proofErr w:type="gramStart"/>
      <w:r w:rsidRPr="00FE20B3">
        <w:rPr>
          <w:rFonts w:hint="eastAsia"/>
        </w:rPr>
        <w:t>莉</w:t>
      </w:r>
      <w:proofErr w:type="gramEnd"/>
      <w:r w:rsidRPr="00FE20B3">
        <w:rPr>
          <w:rFonts w:hint="eastAsia"/>
        </w:rPr>
        <w:t>的論文所吸收）。</w:t>
      </w:r>
    </w:p>
    <w:p w14:paraId="289B009C" w14:textId="57CE76FB" w:rsidR="00FE20B3" w:rsidRPr="00FE20B3" w:rsidRDefault="00FE20B3" w:rsidP="00FE20B3">
      <w:pPr>
        <w:pStyle w:val="aa"/>
        <w:ind w:firstLine="560"/>
      </w:pPr>
      <w:r w:rsidRPr="00FE20B3">
        <w:rPr>
          <w:rFonts w:hint="eastAsia"/>
        </w:rPr>
        <w:t>通過本文，可以讓我們知道，早期寫本是何等的寶貴、何等的重要。如果沒有寫本，只依</w:t>
      </w:r>
      <w:proofErr w:type="gramStart"/>
      <w:r w:rsidRPr="00FE20B3">
        <w:rPr>
          <w:rFonts w:hint="eastAsia"/>
        </w:rPr>
        <w:t>據</w:t>
      </w:r>
      <w:proofErr w:type="gramEnd"/>
      <w:r w:rsidRPr="00FE20B3">
        <w:rPr>
          <w:rFonts w:hint="eastAsia"/>
        </w:rPr>
        <w:t>刻本，很多問題是根本不容易被發現的。有些看似文</w:t>
      </w:r>
      <w:proofErr w:type="gramStart"/>
      <w:r w:rsidRPr="00FE20B3">
        <w:rPr>
          <w:rFonts w:hint="eastAsia"/>
        </w:rPr>
        <w:t>從</w:t>
      </w:r>
      <w:proofErr w:type="gramEnd"/>
      <w:r w:rsidRPr="00FE20B3">
        <w:rPr>
          <w:rFonts w:hint="eastAsia"/>
        </w:rPr>
        <w:t>字順的語句其實也並不一定就是原文，並不一定就是作者所要表達的意思。</w:t>
      </w:r>
    </w:p>
    <w:bookmarkEnd w:id="0"/>
    <w:p w14:paraId="46B46233" w14:textId="67798DBB" w:rsidR="001D76E5" w:rsidRPr="00FE20B3" w:rsidRDefault="001D76E5" w:rsidP="00FE20B3"/>
    <w:sectPr w:rsidR="001D76E5" w:rsidRPr="00FE20B3">
      <w:headerReference w:type="default" r:id="rId13"/>
      <w:footerReference w:type="even" r:id="rId14"/>
      <w:footerReference w:type="default" r:id="rId15"/>
      <w:footnotePr>
        <w:numRestart w:val="eachPage"/>
      </w:footnotePr>
      <w:endnotePr>
        <w:numFmt w:val="decimal"/>
      </w:endnotePr>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88A8AD" w14:textId="77777777" w:rsidR="008A674E" w:rsidRDefault="008A674E" w:rsidP="00CB0024">
      <w:r>
        <w:separator/>
      </w:r>
    </w:p>
  </w:endnote>
  <w:endnote w:type="continuationSeparator" w:id="0">
    <w:p w14:paraId="331F4C1F" w14:textId="77777777" w:rsidR="008A674E" w:rsidRDefault="008A674E" w:rsidP="00CB0024">
      <w:r>
        <w:continuationSeparator/>
      </w:r>
    </w:p>
  </w:endnote>
  <w:endnote w:id="1">
    <w:p w14:paraId="7D2B426D" w14:textId="77777777" w:rsidR="00FE20B3" w:rsidRPr="00EC2D62" w:rsidRDefault="00FE20B3" w:rsidP="00EC2D62">
      <w:r w:rsidRPr="00EC2D62">
        <w:endnoteRef/>
      </w:r>
      <w:r w:rsidRPr="00EC2D62">
        <w:t xml:space="preserve"> </w:t>
      </w:r>
      <w:r w:rsidRPr="00EC2D62">
        <w:rPr>
          <w:rFonts w:hint="eastAsia"/>
        </w:rPr>
        <w:t>日本宮</w:t>
      </w:r>
      <w:proofErr w:type="gramStart"/>
      <w:r w:rsidRPr="00EC2D62">
        <w:rPr>
          <w:rFonts w:hint="eastAsia"/>
        </w:rPr>
        <w:t>內</w:t>
      </w:r>
      <w:proofErr w:type="gramEnd"/>
      <w:r w:rsidRPr="00EC2D62">
        <w:rPr>
          <w:rFonts w:hint="eastAsia"/>
        </w:rPr>
        <w:t>廳</w:t>
      </w:r>
      <w:proofErr w:type="gramStart"/>
      <w:r w:rsidRPr="00EC2D62">
        <w:rPr>
          <w:rFonts w:hint="eastAsia"/>
        </w:rPr>
        <w:t>書陵部藏</w:t>
      </w:r>
      <w:proofErr w:type="gramEnd"/>
      <w:r w:rsidRPr="00EC2D62">
        <w:rPr>
          <w:rFonts w:hint="eastAsia"/>
        </w:rPr>
        <w:t>鎌倉寫《群書治要》第46軸/9頁；又《群書治要》（七），日本汲古書院，1989年，第313頁）</w:t>
      </w:r>
    </w:p>
  </w:endnote>
  <w:endnote w:id="2">
    <w:p w14:paraId="7FA05CD5" w14:textId="77777777" w:rsidR="00FE20B3" w:rsidRPr="00EC2D62" w:rsidRDefault="00FE20B3" w:rsidP="00EC2D62">
      <w:r w:rsidRPr="00EC2D62">
        <w:endnoteRef/>
      </w:r>
      <w:r w:rsidRPr="00EC2D62">
        <w:t xml:space="preserve"> </w:t>
      </w:r>
      <w:r w:rsidRPr="00EC2D62">
        <w:rPr>
          <w:rFonts w:hint="eastAsia"/>
        </w:rPr>
        <w:t>日本宮</w:t>
      </w:r>
      <w:proofErr w:type="gramStart"/>
      <w:r w:rsidRPr="00EC2D62">
        <w:rPr>
          <w:rFonts w:hint="eastAsia"/>
        </w:rPr>
        <w:t>內</w:t>
      </w:r>
      <w:proofErr w:type="gramEnd"/>
      <w:r w:rsidRPr="00EC2D62">
        <w:rPr>
          <w:rFonts w:hint="eastAsia"/>
        </w:rPr>
        <w:t>廳</w:t>
      </w:r>
      <w:proofErr w:type="gramStart"/>
      <w:r w:rsidRPr="00EC2D62">
        <w:rPr>
          <w:rFonts w:hint="eastAsia"/>
        </w:rPr>
        <w:t>書陵部藏</w:t>
      </w:r>
      <w:proofErr w:type="gramEnd"/>
      <w:r w:rsidRPr="00EC2D62">
        <w:rPr>
          <w:rFonts w:hint="eastAsia"/>
        </w:rPr>
        <w:t>鎌倉寫《群書治要》第46</w:t>
      </w:r>
      <w:r w:rsidRPr="00EC2D62">
        <w:rPr>
          <w:rFonts w:hint="eastAsia"/>
        </w:rPr>
        <w:t>軸/9頁；又《群書治要》（七），日本汲古書院，1989年，第314頁。</w:t>
      </w:r>
    </w:p>
  </w:endnote>
  <w:endnote w:id="3">
    <w:p w14:paraId="461666B7" w14:textId="77777777" w:rsidR="00FE20B3" w:rsidRPr="00EC2D62" w:rsidRDefault="00FE20B3" w:rsidP="00EC2D62">
      <w:r w:rsidRPr="00EC2D62">
        <w:rPr>
          <w:rFonts w:hint="eastAsia"/>
        </w:rPr>
        <w:endnoteRef/>
      </w:r>
      <w:r w:rsidRPr="00EC2D62">
        <w:rPr>
          <w:rFonts w:hint="eastAsia"/>
        </w:rPr>
        <w:t xml:space="preserve"> 趙光勇、王建域：《傅子傅玄集輯注》，陝西師範大學出版總社有限公司, 2014</w:t>
      </w:r>
      <w:r w:rsidRPr="00EC2D62">
        <w:rPr>
          <w:rFonts w:hint="eastAsia"/>
        </w:rPr>
        <w:t>年，第18頁。</w:t>
      </w:r>
    </w:p>
  </w:endnote>
  <w:endnote w:id="4">
    <w:p w14:paraId="646F66C0" w14:textId="77777777" w:rsidR="00FE20B3" w:rsidRPr="00EC2D62" w:rsidRDefault="00FE20B3" w:rsidP="00EC2D62">
      <w:r w:rsidRPr="00EC2D62">
        <w:endnoteRef/>
      </w:r>
      <w:r w:rsidRPr="00EC2D62">
        <w:t xml:space="preserve"> </w:t>
      </w:r>
      <w:r w:rsidRPr="00EC2D62">
        <w:rPr>
          <w:rFonts w:hint="eastAsia"/>
        </w:rPr>
        <w:t>日本宮</w:t>
      </w:r>
      <w:proofErr w:type="gramStart"/>
      <w:r w:rsidRPr="00EC2D62">
        <w:rPr>
          <w:rFonts w:hint="eastAsia"/>
        </w:rPr>
        <w:t>內</w:t>
      </w:r>
      <w:proofErr w:type="gramEnd"/>
      <w:r w:rsidRPr="00EC2D62">
        <w:rPr>
          <w:rFonts w:hint="eastAsia"/>
        </w:rPr>
        <w:t>廳</w:t>
      </w:r>
      <w:proofErr w:type="gramStart"/>
      <w:r w:rsidRPr="00EC2D62">
        <w:rPr>
          <w:rFonts w:hint="eastAsia"/>
        </w:rPr>
        <w:t>書陵部藏</w:t>
      </w:r>
      <w:proofErr w:type="gramEnd"/>
      <w:r w:rsidRPr="00EC2D62">
        <w:rPr>
          <w:rFonts w:hint="eastAsia"/>
        </w:rPr>
        <w:t>鎌倉寫《群書治要》第46</w:t>
      </w:r>
      <w:r w:rsidRPr="00EC2D62">
        <w:rPr>
          <w:rFonts w:hint="eastAsia"/>
        </w:rPr>
        <w:t>軸/19頁；又《群書治要》（第七</w:t>
      </w:r>
      <w:proofErr w:type="gramStart"/>
      <w:r w:rsidRPr="00EC2D62">
        <w:rPr>
          <w:rFonts w:hint="eastAsia"/>
        </w:rPr>
        <w:t>冊</w:t>
      </w:r>
      <w:proofErr w:type="gramEnd"/>
      <w:r w:rsidRPr="00EC2D62">
        <w:rPr>
          <w:rFonts w:hint="eastAsia"/>
        </w:rPr>
        <w:t>），日本汲古書院，第338頁。</w:t>
      </w:r>
    </w:p>
  </w:endnote>
  <w:endnote w:id="5">
    <w:p w14:paraId="20C5BFA6" w14:textId="77777777" w:rsidR="00FE20B3" w:rsidRPr="00EC2D62" w:rsidRDefault="00FE20B3" w:rsidP="00EC2D62">
      <w:r w:rsidRPr="00EC2D62">
        <w:rPr>
          <w:rFonts w:hint="eastAsia"/>
        </w:rPr>
        <w:endnoteRef/>
      </w:r>
      <w:r w:rsidRPr="00EC2D62">
        <w:rPr>
          <w:rFonts w:hint="eastAsia"/>
        </w:rPr>
        <w:t xml:space="preserve"> 《尚書正義》，北京大學出版社，2000</w:t>
      </w:r>
      <w:r w:rsidRPr="00EC2D62">
        <w:rPr>
          <w:rFonts w:hint="eastAsia"/>
        </w:rPr>
        <w:t>年，第197-198頁。</w:t>
      </w:r>
    </w:p>
  </w:endnote>
  <w:endnote w:id="6">
    <w:p w14:paraId="5D560C5C" w14:textId="77777777" w:rsidR="00FE20B3" w:rsidRPr="00EC2D62" w:rsidRDefault="00FE20B3" w:rsidP="00EC2D62">
      <w:r w:rsidRPr="00EC2D62">
        <w:rPr>
          <w:rFonts w:hint="eastAsia"/>
        </w:rPr>
        <w:endnoteRef/>
      </w:r>
      <w:r w:rsidRPr="00EC2D62">
        <w:rPr>
          <w:rFonts w:hint="eastAsia"/>
        </w:rPr>
        <w:t xml:space="preserve"> 王念孫：《廣雅疏證》，中華</w:t>
      </w:r>
      <w:proofErr w:type="gramStart"/>
      <w:r w:rsidRPr="00EC2D62">
        <w:rPr>
          <w:rFonts w:hint="eastAsia"/>
        </w:rPr>
        <w:t>書</w:t>
      </w:r>
      <w:proofErr w:type="gramEnd"/>
      <w:r w:rsidRPr="00EC2D62">
        <w:rPr>
          <w:rFonts w:hint="eastAsia"/>
        </w:rPr>
        <w:t>局，1983</w:t>
      </w:r>
      <w:r w:rsidRPr="00EC2D62">
        <w:rPr>
          <w:rFonts w:hint="eastAsia"/>
        </w:rPr>
        <w:t>年，第73頁。</w:t>
      </w:r>
    </w:p>
  </w:endnote>
  <w:endnote w:id="7">
    <w:p w14:paraId="49250315" w14:textId="77777777" w:rsidR="00FE20B3" w:rsidRPr="00EC2D62" w:rsidRDefault="00FE20B3" w:rsidP="00EC2D62">
      <w:r w:rsidRPr="00EC2D62">
        <w:rPr>
          <w:rFonts w:hint="eastAsia"/>
        </w:rPr>
        <w:endnoteRef/>
      </w:r>
      <w:r w:rsidRPr="00EC2D62">
        <w:rPr>
          <w:rFonts w:hint="eastAsia"/>
        </w:rPr>
        <w:t xml:space="preserve"> </w:t>
      </w:r>
      <w:r w:rsidRPr="00EC2D62">
        <w:rPr>
          <w:rFonts w:hint="eastAsia"/>
        </w:rPr>
        <w:t>趙光勇、王建域：《&lt;傅子&gt;&lt;傅玄集&gt;輯注》，陝西師範大學出版總社有限公司, 2014年，第45頁。</w:t>
      </w:r>
    </w:p>
    <w:p w14:paraId="2BF4186B" w14:textId="77777777" w:rsidR="00FE20B3" w:rsidRDefault="00FE20B3" w:rsidP="00FE20B3">
      <w:pPr>
        <w:pStyle w:val="ad"/>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楷体">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宋体-方正超大字符集">
    <w:panose1 w:val="03000509000000000000"/>
    <w:charset w:val="86"/>
    <w:family w:val="script"/>
    <w:pitch w:val="fixed"/>
    <w:sig w:usb0="00000001" w:usb1="080E0000" w:usb2="00000010" w:usb3="00000000" w:csb0="00040000" w:csb1="00000000"/>
  </w:font>
  <w:font w:name="PMingLiU">
    <w:altName w:val="新細明體"/>
    <w:panose1 w:val="02010601000101010101"/>
    <w:charset w:val="88"/>
    <w:family w:val="roman"/>
    <w:pitch w:val="variable"/>
    <w:sig w:usb0="A00002FF" w:usb1="28CFFCFA" w:usb2="00000016" w:usb3="00000000" w:csb0="0010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FKai-SB">
    <w:altName w:val="微软雅黑"/>
    <w:charset w:val="88"/>
    <w:family w:val="script"/>
    <w:pitch w:val="fixed"/>
    <w:sig w:usb0="00000003" w:usb1="080E0000" w:usb2="00000016" w:usb3="00000000" w:csb0="00100001" w:csb1="00000000"/>
  </w:font>
  <w:font w:name="TimesNewRomanPS-BoldMT">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New Gulim">
    <w:altName w:val="Cambria"/>
    <w:panose1 w:val="00000000000000000000"/>
    <w:charset w:val="00"/>
    <w:family w:val="roman"/>
    <w:notTrueType/>
    <w:pitch w:val="default"/>
  </w:font>
  <w:font w:name="控呇湮佽恅苤蚼">
    <w:altName w:val="Microsoft JhengHei"/>
    <w:charset w:val="88"/>
    <w:family w:val="modern"/>
    <w:pitch w:val="fixed"/>
    <w:sig w:usb0="00000001" w:usb1="08080000" w:usb2="00000010" w:usb3="00000000" w:csb0="0010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ˎ̥">
    <w:altName w:val="Times New Roman"/>
    <w:panose1 w:val="00000000000000000000"/>
    <w:charset w:val="00"/>
    <w:family w:val="roman"/>
    <w:notTrueType/>
    <w:pitch w:val="default"/>
  </w:font>
  <w:font w:name="仿宋">
    <w:panose1 w:val="02010609060101010101"/>
    <w:charset w:val="86"/>
    <w:family w:val="modern"/>
    <w:pitch w:val="fixed"/>
    <w:sig w:usb0="800002BF" w:usb1="38CF7CFA" w:usb2="00000016" w:usb3="00000000" w:csb0="00040001" w:csb1="00000000"/>
  </w:font>
  <w:font w:name="Liberation Serif;Times New Roma">
    <w:altName w:val="Times New Roman"/>
    <w:panose1 w:val="00000000000000000000"/>
    <w:charset w:val="00"/>
    <w:family w:val="roman"/>
    <w:notTrueType/>
    <w:pitch w:val="default"/>
  </w:font>
  <w:font w:name="新宋体">
    <w:panose1 w:val="02010609030101010101"/>
    <w:charset w:val="86"/>
    <w:family w:val="modern"/>
    <w:pitch w:val="fixed"/>
    <w:sig w:usb0="0000028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方正书宋简体">
    <w:altName w:val="微软雅黑"/>
    <w:charset w:val="86"/>
    <w:family w:val="script"/>
    <w:pitch w:val="fixed"/>
    <w:sig w:usb0="00000001" w:usb1="080E0000" w:usb2="00000010" w:usb3="00000000" w:csb0="00040000" w:csb1="00000000"/>
  </w:font>
  <w:font w:name="方正仿宋简体">
    <w:altName w:val="微软雅黑"/>
    <w:charset w:val="86"/>
    <w:family w:val="auto"/>
    <w:pitch w:val="variable"/>
    <w:sig w:usb0="00000001" w:usb1="080E0000" w:usb2="00000010" w:usb3="00000000" w:csb0="00040000" w:csb1="00000000"/>
  </w:font>
  <w:font w:name="方正楷体简体">
    <w:altName w:val="微软雅黑"/>
    <w:charset w:val="86"/>
    <w:family w:val="auto"/>
    <w:pitch w:val="variable"/>
    <w:sig w:usb0="00000001" w:usb1="080E0000" w:usb2="00000010" w:usb3="00000000" w:csb0="00040000" w:csb1="00000000"/>
  </w:font>
  <w:font w:name="方正黑体简体">
    <w:altName w:val="微软雅黑"/>
    <w:charset w:val="86"/>
    <w:family w:val="auto"/>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方正准圆简体">
    <w:altName w:val="微软雅黑"/>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F1269" w14:textId="77777777" w:rsidR="00F66E55" w:rsidRDefault="00F66E55" w:rsidP="00865714">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4E321D23" w14:textId="77777777" w:rsidR="00F66E55" w:rsidRDefault="00F66E55">
    <w:pPr>
      <w:pStyle w:val="a6"/>
    </w:pPr>
  </w:p>
  <w:p w14:paraId="73949D21" w14:textId="77777777" w:rsidR="00F66E55" w:rsidRDefault="00F66E5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4D3E5" w14:textId="7987C496" w:rsidR="00F66E55" w:rsidRPr="0005645C" w:rsidRDefault="00F66E55" w:rsidP="00EF302F">
    <w:pPr>
      <w:tabs>
        <w:tab w:val="center" w:pos="4153"/>
        <w:tab w:val="right" w:pos="8306"/>
      </w:tabs>
      <w:rPr>
        <w:sz w:val="18"/>
        <w:szCs w:val="18"/>
      </w:rPr>
    </w:pPr>
    <w:r w:rsidRPr="00C01B1F">
      <w:rPr>
        <w:rFonts w:hint="eastAsia"/>
        <w:sz w:val="18"/>
        <w:szCs w:val="18"/>
      </w:rPr>
      <w:t>收稿日期：</w:t>
    </w:r>
    <w:r w:rsidRPr="00C01B1F">
      <w:rPr>
        <w:sz w:val="18"/>
        <w:szCs w:val="18"/>
      </w:rPr>
      <w:t>20</w:t>
    </w:r>
    <w:r>
      <w:rPr>
        <w:rFonts w:hint="eastAsia"/>
        <w:sz w:val="18"/>
        <w:szCs w:val="18"/>
      </w:rPr>
      <w:t>2</w:t>
    </w:r>
    <w:r w:rsidR="005F46B5">
      <w:rPr>
        <w:sz w:val="18"/>
        <w:szCs w:val="18"/>
      </w:rPr>
      <w:t>2</w:t>
    </w:r>
    <w:r w:rsidRPr="00C01B1F">
      <w:rPr>
        <w:rFonts w:hint="eastAsia"/>
        <w:sz w:val="18"/>
        <w:szCs w:val="18"/>
      </w:rPr>
      <w:t>年</w:t>
    </w:r>
    <w:r w:rsidR="00C02697">
      <w:rPr>
        <w:sz w:val="18"/>
        <w:szCs w:val="18"/>
      </w:rPr>
      <w:t>5</w:t>
    </w:r>
    <w:r w:rsidRPr="00C01B1F">
      <w:rPr>
        <w:rFonts w:hint="eastAsia"/>
        <w:sz w:val="18"/>
        <w:szCs w:val="18"/>
      </w:rPr>
      <w:t>月</w:t>
    </w:r>
    <w:r w:rsidR="00C02697">
      <w:rPr>
        <w:sz w:val="18"/>
        <w:szCs w:val="18"/>
      </w:rPr>
      <w:t>3</w:t>
    </w:r>
    <w:r w:rsidR="00FE20B3">
      <w:rPr>
        <w:sz w:val="18"/>
        <w:szCs w:val="18"/>
      </w:rPr>
      <w:t>1</w:t>
    </w:r>
    <w:r>
      <w:rPr>
        <w:rFonts w:hint="eastAsia"/>
        <w:sz w:val="18"/>
        <w:szCs w:val="18"/>
      </w:rPr>
      <w:t>日</w:t>
    </w:r>
    <w:r w:rsidRPr="00C01B1F">
      <w:rPr>
        <w:sz w:val="18"/>
        <w:szCs w:val="18"/>
      </w:rPr>
      <w:tab/>
    </w:r>
    <w:r w:rsidRPr="00C01B1F">
      <w:rPr>
        <w:rFonts w:hint="eastAsia"/>
        <w:sz w:val="18"/>
        <w:szCs w:val="18"/>
      </w:rPr>
      <w:t>发布日期：</w:t>
    </w:r>
    <w:r w:rsidRPr="00C01B1F">
      <w:rPr>
        <w:sz w:val="18"/>
        <w:szCs w:val="18"/>
      </w:rPr>
      <w:t>20</w:t>
    </w:r>
    <w:r>
      <w:rPr>
        <w:rFonts w:hint="eastAsia"/>
        <w:sz w:val="18"/>
        <w:szCs w:val="18"/>
      </w:rPr>
      <w:t>2</w:t>
    </w:r>
    <w:r w:rsidR="00EA228C">
      <w:rPr>
        <w:sz w:val="18"/>
        <w:szCs w:val="18"/>
      </w:rPr>
      <w:t>2</w:t>
    </w:r>
    <w:r w:rsidRPr="00C01B1F">
      <w:rPr>
        <w:rFonts w:hint="eastAsia"/>
        <w:sz w:val="18"/>
        <w:szCs w:val="18"/>
      </w:rPr>
      <w:t>年</w:t>
    </w:r>
    <w:r w:rsidR="00FE20B3">
      <w:rPr>
        <w:sz w:val="18"/>
        <w:szCs w:val="18"/>
      </w:rPr>
      <w:t>6</w:t>
    </w:r>
    <w:r w:rsidRPr="00C01B1F">
      <w:rPr>
        <w:rFonts w:hint="eastAsia"/>
        <w:sz w:val="18"/>
        <w:szCs w:val="18"/>
      </w:rPr>
      <w:t>月</w:t>
    </w:r>
    <w:r w:rsidR="00C02697">
      <w:rPr>
        <w:sz w:val="18"/>
        <w:szCs w:val="18"/>
      </w:rPr>
      <w:t>1</w:t>
    </w:r>
    <w:r w:rsidRPr="00C01B1F">
      <w:rPr>
        <w:rFonts w:hint="eastAsia"/>
        <w:sz w:val="18"/>
        <w:szCs w:val="18"/>
      </w:rPr>
      <w:t>日</w:t>
    </w:r>
    <w:r w:rsidRPr="00C01B1F">
      <w:rPr>
        <w:sz w:val="18"/>
        <w:szCs w:val="18"/>
      </w:rPr>
      <w:tab/>
    </w:r>
    <w:r w:rsidRPr="00C01B1F">
      <w:rPr>
        <w:rFonts w:hint="eastAsia"/>
        <w:sz w:val="18"/>
        <w:szCs w:val="18"/>
      </w:rPr>
      <w:t>页码：</w:t>
    </w:r>
    <w:r w:rsidRPr="00C01B1F">
      <w:rPr>
        <w:sz w:val="18"/>
        <w:szCs w:val="18"/>
      </w:rPr>
      <w:fldChar w:fldCharType="begin"/>
    </w:r>
    <w:r w:rsidRPr="00C01B1F">
      <w:rPr>
        <w:sz w:val="18"/>
        <w:szCs w:val="18"/>
      </w:rPr>
      <w:instrText xml:space="preserve"> PAGE </w:instrText>
    </w:r>
    <w:r w:rsidRPr="00C01B1F">
      <w:rPr>
        <w:sz w:val="18"/>
        <w:szCs w:val="18"/>
      </w:rPr>
      <w:fldChar w:fldCharType="separate"/>
    </w:r>
    <w:r>
      <w:rPr>
        <w:noProof/>
        <w:sz w:val="18"/>
        <w:szCs w:val="18"/>
      </w:rPr>
      <w:t>1</w:t>
    </w:r>
    <w:r w:rsidRPr="00C01B1F">
      <w:rPr>
        <w:sz w:val="18"/>
        <w:szCs w:val="18"/>
      </w:rPr>
      <w:fldChar w:fldCharType="end"/>
    </w:r>
    <w:r w:rsidRPr="00EF302F">
      <w:rPr>
        <w:sz w:val="18"/>
        <w:szCs w:val="18"/>
      </w:rPr>
      <w:t>/</w:t>
    </w:r>
    <w:r w:rsidRPr="00C01B1F">
      <w:rPr>
        <w:sz w:val="18"/>
        <w:szCs w:val="18"/>
      </w:rPr>
      <w:fldChar w:fldCharType="begin"/>
    </w:r>
    <w:r w:rsidRPr="00C01B1F">
      <w:rPr>
        <w:sz w:val="18"/>
        <w:szCs w:val="18"/>
      </w:rPr>
      <w:instrText xml:space="preserve"> NUMPAGES  </w:instrText>
    </w:r>
    <w:r w:rsidRPr="00C01B1F">
      <w:rPr>
        <w:sz w:val="18"/>
        <w:szCs w:val="18"/>
      </w:rPr>
      <w:fldChar w:fldCharType="separate"/>
    </w:r>
    <w:r>
      <w:rPr>
        <w:noProof/>
        <w:sz w:val="18"/>
        <w:szCs w:val="18"/>
      </w:rPr>
      <w:t>7</w:t>
    </w:r>
    <w:r w:rsidRPr="00C01B1F">
      <w:rPr>
        <w:sz w:val="18"/>
        <w:szCs w:val="18"/>
      </w:rPr>
      <w:fldChar w:fldCharType="end"/>
    </w:r>
  </w:p>
  <w:p w14:paraId="43C1B748" w14:textId="77777777" w:rsidR="00F66E55" w:rsidRPr="00D66F7F" w:rsidRDefault="00F66E5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A4823C" w14:textId="77777777" w:rsidR="008A674E" w:rsidRDefault="008A674E" w:rsidP="00CB0024">
      <w:r>
        <w:separator/>
      </w:r>
    </w:p>
  </w:footnote>
  <w:footnote w:type="continuationSeparator" w:id="0">
    <w:p w14:paraId="3ABCF6F0" w14:textId="77777777" w:rsidR="008A674E" w:rsidRDefault="008A674E" w:rsidP="00CB00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5C46B" w14:textId="77777777" w:rsidR="00F66E55" w:rsidRDefault="00F66E55" w:rsidP="001D7AFE">
    <w:pPr>
      <w:pStyle w:val="af"/>
      <w:spacing w:before="240" w:after="240"/>
      <w:ind w:firstLine="436"/>
    </w:pPr>
    <w:r>
      <w:rPr>
        <w:rFonts w:hint="eastAsia"/>
      </w:rPr>
      <w:t>复旦大学出土文献与古文字研究中心网站论文</w:t>
    </w:r>
  </w:p>
  <w:p w14:paraId="4D5D10CA" w14:textId="43B21A34" w:rsidR="00F66E55" w:rsidRPr="001D7AFE" w:rsidRDefault="00F66E55" w:rsidP="001D7AFE">
    <w:pPr>
      <w:pStyle w:val="af"/>
      <w:spacing w:before="240" w:after="240"/>
      <w:ind w:firstLine="436"/>
    </w:pPr>
    <w:r>
      <w:rPr>
        <w:rFonts w:hint="eastAsia"/>
      </w:rPr>
      <w:t>链接：</w:t>
    </w:r>
    <w:r w:rsidR="00B96A56" w:rsidRPr="00B96A56">
      <w:t>http://www.fdgwz.org.cn/Web/Show/</w:t>
    </w:r>
    <w:r w:rsidR="00907D37">
      <w:t>9</w:t>
    </w:r>
    <w:r w:rsidR="00967C6A">
      <w:t>9</w:t>
    </w:r>
    <w:r w:rsidR="00C02697">
      <w:t>1</w:t>
    </w:r>
    <w:r w:rsidR="00FE20B3">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05EBB"/>
    <w:multiLevelType w:val="hybridMultilevel"/>
    <w:tmpl w:val="397A7CFE"/>
    <w:lvl w:ilvl="0" w:tplc="CD70BC1C">
      <w:start w:val="1"/>
      <w:numFmt w:val="taiwaneseCountingThousand"/>
      <w:lvlText w:val="（%1）"/>
      <w:lvlJc w:val="left"/>
      <w:pPr>
        <w:ind w:left="420" w:hanging="420"/>
      </w:pPr>
      <w:rPr>
        <w:rFonts w:ascii="楷体" w:eastAsia="楷体" w:hAnsi="楷体"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5BF1EC7"/>
    <w:multiLevelType w:val="hybridMultilevel"/>
    <w:tmpl w:val="05420E30"/>
    <w:lvl w:ilvl="0" w:tplc="0409000F">
      <w:start w:val="1"/>
      <w:numFmt w:val="decimal"/>
      <w:lvlText w:val="%1."/>
      <w:lvlJc w:val="left"/>
      <w:pPr>
        <w:ind w:left="1336" w:hanging="420"/>
      </w:pPr>
    </w:lvl>
    <w:lvl w:ilvl="1" w:tplc="04090019" w:tentative="1">
      <w:start w:val="1"/>
      <w:numFmt w:val="lowerLetter"/>
      <w:lvlText w:val="%2)"/>
      <w:lvlJc w:val="left"/>
      <w:pPr>
        <w:ind w:left="1756" w:hanging="420"/>
      </w:pPr>
    </w:lvl>
    <w:lvl w:ilvl="2" w:tplc="0409001B" w:tentative="1">
      <w:start w:val="1"/>
      <w:numFmt w:val="lowerRoman"/>
      <w:lvlText w:val="%3."/>
      <w:lvlJc w:val="right"/>
      <w:pPr>
        <w:ind w:left="2176" w:hanging="420"/>
      </w:pPr>
    </w:lvl>
    <w:lvl w:ilvl="3" w:tplc="0409000F" w:tentative="1">
      <w:start w:val="1"/>
      <w:numFmt w:val="decimal"/>
      <w:lvlText w:val="%4."/>
      <w:lvlJc w:val="left"/>
      <w:pPr>
        <w:ind w:left="2596" w:hanging="420"/>
      </w:pPr>
    </w:lvl>
    <w:lvl w:ilvl="4" w:tplc="04090019" w:tentative="1">
      <w:start w:val="1"/>
      <w:numFmt w:val="lowerLetter"/>
      <w:lvlText w:val="%5)"/>
      <w:lvlJc w:val="left"/>
      <w:pPr>
        <w:ind w:left="3016" w:hanging="420"/>
      </w:pPr>
    </w:lvl>
    <w:lvl w:ilvl="5" w:tplc="0409001B" w:tentative="1">
      <w:start w:val="1"/>
      <w:numFmt w:val="lowerRoman"/>
      <w:lvlText w:val="%6."/>
      <w:lvlJc w:val="right"/>
      <w:pPr>
        <w:ind w:left="3436" w:hanging="420"/>
      </w:pPr>
    </w:lvl>
    <w:lvl w:ilvl="6" w:tplc="0409000F" w:tentative="1">
      <w:start w:val="1"/>
      <w:numFmt w:val="decimal"/>
      <w:lvlText w:val="%7."/>
      <w:lvlJc w:val="left"/>
      <w:pPr>
        <w:ind w:left="3856" w:hanging="420"/>
      </w:pPr>
    </w:lvl>
    <w:lvl w:ilvl="7" w:tplc="04090019" w:tentative="1">
      <w:start w:val="1"/>
      <w:numFmt w:val="lowerLetter"/>
      <w:lvlText w:val="%8)"/>
      <w:lvlJc w:val="left"/>
      <w:pPr>
        <w:ind w:left="4276" w:hanging="420"/>
      </w:pPr>
    </w:lvl>
    <w:lvl w:ilvl="8" w:tplc="0409001B" w:tentative="1">
      <w:start w:val="1"/>
      <w:numFmt w:val="lowerRoman"/>
      <w:lvlText w:val="%9."/>
      <w:lvlJc w:val="right"/>
      <w:pPr>
        <w:ind w:left="4696" w:hanging="420"/>
      </w:pPr>
    </w:lvl>
  </w:abstractNum>
  <w:abstractNum w:abstractNumId="2" w15:restartNumberingAfterBreak="0">
    <w:nsid w:val="0CEA259C"/>
    <w:multiLevelType w:val="hybridMultilevel"/>
    <w:tmpl w:val="055E4AE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DC02726"/>
    <w:multiLevelType w:val="hybridMultilevel"/>
    <w:tmpl w:val="4A76F4A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1286270"/>
    <w:multiLevelType w:val="hybridMultilevel"/>
    <w:tmpl w:val="E2F2175C"/>
    <w:lvl w:ilvl="0" w:tplc="938036DC">
      <w:start w:val="1"/>
      <w:numFmt w:val="taiwaneseCountingThousand"/>
      <w:lvlText w:val="（%1）"/>
      <w:lvlJc w:val="left"/>
      <w:pPr>
        <w:ind w:left="720" w:hanging="720"/>
      </w:pPr>
      <w:rPr>
        <w:rFonts w:ascii="楷体" w:eastAsia="楷体" w:hAnsi="楷体"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43E36B5"/>
    <w:multiLevelType w:val="hybridMultilevel"/>
    <w:tmpl w:val="EEB65740"/>
    <w:lvl w:ilvl="0" w:tplc="A1BE8B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5D304CD"/>
    <w:multiLevelType w:val="hybridMultilevel"/>
    <w:tmpl w:val="9E2A61D0"/>
    <w:lvl w:ilvl="0" w:tplc="CD70BC1C">
      <w:start w:val="1"/>
      <w:numFmt w:val="taiwaneseCountingThousand"/>
      <w:lvlText w:val="（%1）"/>
      <w:lvlJc w:val="left"/>
      <w:pPr>
        <w:ind w:left="420" w:hanging="420"/>
      </w:pPr>
      <w:rPr>
        <w:rFonts w:ascii="楷体" w:eastAsia="楷体" w:hAnsi="楷体"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86E795C"/>
    <w:multiLevelType w:val="hybridMultilevel"/>
    <w:tmpl w:val="12FA454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9312918"/>
    <w:multiLevelType w:val="hybridMultilevel"/>
    <w:tmpl w:val="5164F010"/>
    <w:lvl w:ilvl="0" w:tplc="0409000F">
      <w:start w:val="1"/>
      <w:numFmt w:val="decimal"/>
      <w:lvlText w:val="%1."/>
      <w:lvlJc w:val="left"/>
      <w:pPr>
        <w:ind w:left="1336" w:hanging="420"/>
      </w:pPr>
    </w:lvl>
    <w:lvl w:ilvl="1" w:tplc="04090019" w:tentative="1">
      <w:start w:val="1"/>
      <w:numFmt w:val="lowerLetter"/>
      <w:lvlText w:val="%2)"/>
      <w:lvlJc w:val="left"/>
      <w:pPr>
        <w:ind w:left="1756" w:hanging="420"/>
      </w:pPr>
    </w:lvl>
    <w:lvl w:ilvl="2" w:tplc="0409001B" w:tentative="1">
      <w:start w:val="1"/>
      <w:numFmt w:val="lowerRoman"/>
      <w:lvlText w:val="%3."/>
      <w:lvlJc w:val="right"/>
      <w:pPr>
        <w:ind w:left="2176" w:hanging="420"/>
      </w:pPr>
    </w:lvl>
    <w:lvl w:ilvl="3" w:tplc="0409000F" w:tentative="1">
      <w:start w:val="1"/>
      <w:numFmt w:val="decimal"/>
      <w:lvlText w:val="%4."/>
      <w:lvlJc w:val="left"/>
      <w:pPr>
        <w:ind w:left="2596" w:hanging="420"/>
      </w:pPr>
    </w:lvl>
    <w:lvl w:ilvl="4" w:tplc="04090019" w:tentative="1">
      <w:start w:val="1"/>
      <w:numFmt w:val="lowerLetter"/>
      <w:lvlText w:val="%5)"/>
      <w:lvlJc w:val="left"/>
      <w:pPr>
        <w:ind w:left="3016" w:hanging="420"/>
      </w:pPr>
    </w:lvl>
    <w:lvl w:ilvl="5" w:tplc="0409001B" w:tentative="1">
      <w:start w:val="1"/>
      <w:numFmt w:val="lowerRoman"/>
      <w:lvlText w:val="%6."/>
      <w:lvlJc w:val="right"/>
      <w:pPr>
        <w:ind w:left="3436" w:hanging="420"/>
      </w:pPr>
    </w:lvl>
    <w:lvl w:ilvl="6" w:tplc="0409000F" w:tentative="1">
      <w:start w:val="1"/>
      <w:numFmt w:val="decimal"/>
      <w:lvlText w:val="%7."/>
      <w:lvlJc w:val="left"/>
      <w:pPr>
        <w:ind w:left="3856" w:hanging="420"/>
      </w:pPr>
    </w:lvl>
    <w:lvl w:ilvl="7" w:tplc="04090019" w:tentative="1">
      <w:start w:val="1"/>
      <w:numFmt w:val="lowerLetter"/>
      <w:lvlText w:val="%8)"/>
      <w:lvlJc w:val="left"/>
      <w:pPr>
        <w:ind w:left="4276" w:hanging="420"/>
      </w:pPr>
    </w:lvl>
    <w:lvl w:ilvl="8" w:tplc="0409001B" w:tentative="1">
      <w:start w:val="1"/>
      <w:numFmt w:val="lowerRoman"/>
      <w:lvlText w:val="%9."/>
      <w:lvlJc w:val="right"/>
      <w:pPr>
        <w:ind w:left="4696" w:hanging="420"/>
      </w:pPr>
    </w:lvl>
  </w:abstractNum>
  <w:abstractNum w:abstractNumId="9" w15:restartNumberingAfterBreak="0">
    <w:nsid w:val="21171C4D"/>
    <w:multiLevelType w:val="hybridMultilevel"/>
    <w:tmpl w:val="0C22EBCE"/>
    <w:lvl w:ilvl="0" w:tplc="0409000F">
      <w:start w:val="1"/>
      <w:numFmt w:val="decimal"/>
      <w:lvlText w:val="%1."/>
      <w:lvlJc w:val="left"/>
      <w:pPr>
        <w:ind w:left="1128" w:hanging="420"/>
      </w:pPr>
    </w:lvl>
    <w:lvl w:ilvl="1" w:tplc="04090019" w:tentative="1">
      <w:start w:val="1"/>
      <w:numFmt w:val="lowerLetter"/>
      <w:lvlText w:val="%2)"/>
      <w:lvlJc w:val="left"/>
      <w:pPr>
        <w:ind w:left="1548" w:hanging="420"/>
      </w:pPr>
    </w:lvl>
    <w:lvl w:ilvl="2" w:tplc="0409001B" w:tentative="1">
      <w:start w:val="1"/>
      <w:numFmt w:val="lowerRoman"/>
      <w:lvlText w:val="%3."/>
      <w:lvlJc w:val="right"/>
      <w:pPr>
        <w:ind w:left="1968" w:hanging="420"/>
      </w:pPr>
    </w:lvl>
    <w:lvl w:ilvl="3" w:tplc="0409000F" w:tentative="1">
      <w:start w:val="1"/>
      <w:numFmt w:val="decimal"/>
      <w:lvlText w:val="%4."/>
      <w:lvlJc w:val="left"/>
      <w:pPr>
        <w:ind w:left="2388" w:hanging="420"/>
      </w:pPr>
    </w:lvl>
    <w:lvl w:ilvl="4" w:tplc="04090019" w:tentative="1">
      <w:start w:val="1"/>
      <w:numFmt w:val="lowerLetter"/>
      <w:lvlText w:val="%5)"/>
      <w:lvlJc w:val="left"/>
      <w:pPr>
        <w:ind w:left="2808" w:hanging="420"/>
      </w:pPr>
    </w:lvl>
    <w:lvl w:ilvl="5" w:tplc="0409001B" w:tentative="1">
      <w:start w:val="1"/>
      <w:numFmt w:val="lowerRoman"/>
      <w:lvlText w:val="%6."/>
      <w:lvlJc w:val="right"/>
      <w:pPr>
        <w:ind w:left="3228" w:hanging="420"/>
      </w:pPr>
    </w:lvl>
    <w:lvl w:ilvl="6" w:tplc="0409000F" w:tentative="1">
      <w:start w:val="1"/>
      <w:numFmt w:val="decimal"/>
      <w:lvlText w:val="%7."/>
      <w:lvlJc w:val="left"/>
      <w:pPr>
        <w:ind w:left="3648" w:hanging="420"/>
      </w:pPr>
    </w:lvl>
    <w:lvl w:ilvl="7" w:tplc="04090019" w:tentative="1">
      <w:start w:val="1"/>
      <w:numFmt w:val="lowerLetter"/>
      <w:lvlText w:val="%8)"/>
      <w:lvlJc w:val="left"/>
      <w:pPr>
        <w:ind w:left="4068" w:hanging="420"/>
      </w:pPr>
    </w:lvl>
    <w:lvl w:ilvl="8" w:tplc="0409001B" w:tentative="1">
      <w:start w:val="1"/>
      <w:numFmt w:val="lowerRoman"/>
      <w:lvlText w:val="%9."/>
      <w:lvlJc w:val="right"/>
      <w:pPr>
        <w:ind w:left="4488" w:hanging="420"/>
      </w:pPr>
    </w:lvl>
  </w:abstractNum>
  <w:abstractNum w:abstractNumId="10" w15:restartNumberingAfterBreak="0">
    <w:nsid w:val="221C33F3"/>
    <w:multiLevelType w:val="hybridMultilevel"/>
    <w:tmpl w:val="ABDC9F6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45C06D1"/>
    <w:multiLevelType w:val="hybridMultilevel"/>
    <w:tmpl w:val="7284B65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50C6CEA"/>
    <w:multiLevelType w:val="hybridMultilevel"/>
    <w:tmpl w:val="451A5182"/>
    <w:lvl w:ilvl="0" w:tplc="FFFFFFFF">
      <w:start w:val="1"/>
      <w:numFmt w:val="taiwaneseCountingThousand"/>
      <w:lvlText w:val="（%1）"/>
      <w:lvlJc w:val="left"/>
      <w:pPr>
        <w:ind w:left="1336" w:hanging="420"/>
      </w:pPr>
      <w:rPr>
        <w:rFonts w:ascii="楷体" w:eastAsia="楷体" w:hAnsi="楷体" w:hint="default"/>
        <w:lang w:val="en-US"/>
      </w:rPr>
    </w:lvl>
    <w:lvl w:ilvl="1" w:tplc="04090019" w:tentative="1">
      <w:start w:val="1"/>
      <w:numFmt w:val="lowerLetter"/>
      <w:lvlText w:val="%2)"/>
      <w:lvlJc w:val="left"/>
      <w:pPr>
        <w:ind w:left="1756" w:hanging="420"/>
      </w:pPr>
    </w:lvl>
    <w:lvl w:ilvl="2" w:tplc="0409001B" w:tentative="1">
      <w:start w:val="1"/>
      <w:numFmt w:val="lowerRoman"/>
      <w:lvlText w:val="%3."/>
      <w:lvlJc w:val="right"/>
      <w:pPr>
        <w:ind w:left="2176" w:hanging="420"/>
      </w:pPr>
    </w:lvl>
    <w:lvl w:ilvl="3" w:tplc="0409000F" w:tentative="1">
      <w:start w:val="1"/>
      <w:numFmt w:val="decimal"/>
      <w:lvlText w:val="%4."/>
      <w:lvlJc w:val="left"/>
      <w:pPr>
        <w:ind w:left="2596" w:hanging="420"/>
      </w:pPr>
    </w:lvl>
    <w:lvl w:ilvl="4" w:tplc="04090019" w:tentative="1">
      <w:start w:val="1"/>
      <w:numFmt w:val="lowerLetter"/>
      <w:lvlText w:val="%5)"/>
      <w:lvlJc w:val="left"/>
      <w:pPr>
        <w:ind w:left="3016" w:hanging="420"/>
      </w:pPr>
    </w:lvl>
    <w:lvl w:ilvl="5" w:tplc="0409001B" w:tentative="1">
      <w:start w:val="1"/>
      <w:numFmt w:val="lowerRoman"/>
      <w:lvlText w:val="%6."/>
      <w:lvlJc w:val="right"/>
      <w:pPr>
        <w:ind w:left="3436" w:hanging="420"/>
      </w:pPr>
    </w:lvl>
    <w:lvl w:ilvl="6" w:tplc="0409000F" w:tentative="1">
      <w:start w:val="1"/>
      <w:numFmt w:val="decimal"/>
      <w:lvlText w:val="%7."/>
      <w:lvlJc w:val="left"/>
      <w:pPr>
        <w:ind w:left="3856" w:hanging="420"/>
      </w:pPr>
    </w:lvl>
    <w:lvl w:ilvl="7" w:tplc="04090019" w:tentative="1">
      <w:start w:val="1"/>
      <w:numFmt w:val="lowerLetter"/>
      <w:lvlText w:val="%8)"/>
      <w:lvlJc w:val="left"/>
      <w:pPr>
        <w:ind w:left="4276" w:hanging="420"/>
      </w:pPr>
    </w:lvl>
    <w:lvl w:ilvl="8" w:tplc="0409001B" w:tentative="1">
      <w:start w:val="1"/>
      <w:numFmt w:val="lowerRoman"/>
      <w:lvlText w:val="%9."/>
      <w:lvlJc w:val="right"/>
      <w:pPr>
        <w:ind w:left="4696" w:hanging="420"/>
      </w:pPr>
    </w:lvl>
  </w:abstractNum>
  <w:abstractNum w:abstractNumId="13" w15:restartNumberingAfterBreak="0">
    <w:nsid w:val="27034A7E"/>
    <w:multiLevelType w:val="hybridMultilevel"/>
    <w:tmpl w:val="C1CEA2C6"/>
    <w:lvl w:ilvl="0" w:tplc="A1BE8B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A3E3457"/>
    <w:multiLevelType w:val="hybridMultilevel"/>
    <w:tmpl w:val="4036DAD2"/>
    <w:lvl w:ilvl="0" w:tplc="A1BE8B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E756DBA"/>
    <w:multiLevelType w:val="hybridMultilevel"/>
    <w:tmpl w:val="2E8E7EAA"/>
    <w:lvl w:ilvl="0" w:tplc="CD70BC1C">
      <w:start w:val="1"/>
      <w:numFmt w:val="taiwaneseCountingThousand"/>
      <w:lvlText w:val="（%1）"/>
      <w:lvlJc w:val="left"/>
      <w:pPr>
        <w:ind w:left="720" w:hanging="720"/>
      </w:pPr>
      <w:rPr>
        <w:rFonts w:ascii="楷体" w:eastAsia="楷体" w:hAnsi="楷体"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8430FF1"/>
    <w:multiLevelType w:val="hybridMultilevel"/>
    <w:tmpl w:val="A7D4000E"/>
    <w:lvl w:ilvl="0" w:tplc="FFFFFFFF">
      <w:start w:val="1"/>
      <w:numFmt w:val="taiwaneseCountingThousand"/>
      <w:lvlText w:val="（%1）"/>
      <w:lvlJc w:val="left"/>
      <w:pPr>
        <w:ind w:left="1336" w:hanging="420"/>
      </w:pPr>
      <w:rPr>
        <w:rFonts w:ascii="楷体" w:eastAsia="楷体" w:hAnsi="楷体" w:hint="default"/>
        <w:lang w:val="en-US"/>
      </w:rPr>
    </w:lvl>
    <w:lvl w:ilvl="1" w:tplc="04090019" w:tentative="1">
      <w:start w:val="1"/>
      <w:numFmt w:val="lowerLetter"/>
      <w:lvlText w:val="%2)"/>
      <w:lvlJc w:val="left"/>
      <w:pPr>
        <w:ind w:left="1756" w:hanging="420"/>
      </w:pPr>
    </w:lvl>
    <w:lvl w:ilvl="2" w:tplc="0409001B" w:tentative="1">
      <w:start w:val="1"/>
      <w:numFmt w:val="lowerRoman"/>
      <w:lvlText w:val="%3."/>
      <w:lvlJc w:val="right"/>
      <w:pPr>
        <w:ind w:left="2176" w:hanging="420"/>
      </w:pPr>
    </w:lvl>
    <w:lvl w:ilvl="3" w:tplc="0409000F" w:tentative="1">
      <w:start w:val="1"/>
      <w:numFmt w:val="decimal"/>
      <w:lvlText w:val="%4."/>
      <w:lvlJc w:val="left"/>
      <w:pPr>
        <w:ind w:left="2596" w:hanging="420"/>
      </w:pPr>
    </w:lvl>
    <w:lvl w:ilvl="4" w:tplc="04090019" w:tentative="1">
      <w:start w:val="1"/>
      <w:numFmt w:val="lowerLetter"/>
      <w:lvlText w:val="%5)"/>
      <w:lvlJc w:val="left"/>
      <w:pPr>
        <w:ind w:left="3016" w:hanging="420"/>
      </w:pPr>
    </w:lvl>
    <w:lvl w:ilvl="5" w:tplc="0409001B" w:tentative="1">
      <w:start w:val="1"/>
      <w:numFmt w:val="lowerRoman"/>
      <w:lvlText w:val="%6."/>
      <w:lvlJc w:val="right"/>
      <w:pPr>
        <w:ind w:left="3436" w:hanging="420"/>
      </w:pPr>
    </w:lvl>
    <w:lvl w:ilvl="6" w:tplc="0409000F" w:tentative="1">
      <w:start w:val="1"/>
      <w:numFmt w:val="decimal"/>
      <w:lvlText w:val="%7."/>
      <w:lvlJc w:val="left"/>
      <w:pPr>
        <w:ind w:left="3856" w:hanging="420"/>
      </w:pPr>
    </w:lvl>
    <w:lvl w:ilvl="7" w:tplc="04090019" w:tentative="1">
      <w:start w:val="1"/>
      <w:numFmt w:val="lowerLetter"/>
      <w:lvlText w:val="%8)"/>
      <w:lvlJc w:val="left"/>
      <w:pPr>
        <w:ind w:left="4276" w:hanging="420"/>
      </w:pPr>
    </w:lvl>
    <w:lvl w:ilvl="8" w:tplc="0409001B" w:tentative="1">
      <w:start w:val="1"/>
      <w:numFmt w:val="lowerRoman"/>
      <w:lvlText w:val="%9."/>
      <w:lvlJc w:val="right"/>
      <w:pPr>
        <w:ind w:left="4696" w:hanging="420"/>
      </w:pPr>
    </w:lvl>
  </w:abstractNum>
  <w:abstractNum w:abstractNumId="17" w15:restartNumberingAfterBreak="0">
    <w:nsid w:val="3BA57B10"/>
    <w:multiLevelType w:val="hybridMultilevel"/>
    <w:tmpl w:val="D04A6322"/>
    <w:lvl w:ilvl="0" w:tplc="FFFFFFFF">
      <w:start w:val="1"/>
      <w:numFmt w:val="taiwaneseCountingThousand"/>
      <w:lvlText w:val="（%1）"/>
      <w:lvlJc w:val="left"/>
      <w:pPr>
        <w:ind w:left="420" w:hanging="420"/>
      </w:pPr>
      <w:rPr>
        <w:rFonts w:ascii="楷体" w:eastAsia="楷体" w:hAnsi="楷体"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3E2B4486"/>
    <w:multiLevelType w:val="hybridMultilevel"/>
    <w:tmpl w:val="2D30EA8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6F73271"/>
    <w:multiLevelType w:val="hybridMultilevel"/>
    <w:tmpl w:val="E2DA68FA"/>
    <w:lvl w:ilvl="0" w:tplc="A1BE8B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7A96B17"/>
    <w:multiLevelType w:val="hybridMultilevel"/>
    <w:tmpl w:val="462C5730"/>
    <w:lvl w:ilvl="0" w:tplc="CD70BC1C">
      <w:start w:val="1"/>
      <w:numFmt w:val="taiwaneseCountingThousand"/>
      <w:lvlText w:val="（%1）"/>
      <w:lvlJc w:val="left"/>
      <w:pPr>
        <w:ind w:left="1336" w:hanging="420"/>
      </w:pPr>
      <w:rPr>
        <w:rFonts w:ascii="楷体" w:eastAsia="楷体" w:hAnsi="楷体" w:hint="default"/>
        <w:lang w:val="en-US"/>
      </w:rPr>
    </w:lvl>
    <w:lvl w:ilvl="1" w:tplc="04090019" w:tentative="1">
      <w:start w:val="1"/>
      <w:numFmt w:val="lowerLetter"/>
      <w:lvlText w:val="%2)"/>
      <w:lvlJc w:val="left"/>
      <w:pPr>
        <w:ind w:left="1756" w:hanging="420"/>
      </w:pPr>
    </w:lvl>
    <w:lvl w:ilvl="2" w:tplc="0409001B" w:tentative="1">
      <w:start w:val="1"/>
      <w:numFmt w:val="lowerRoman"/>
      <w:lvlText w:val="%3."/>
      <w:lvlJc w:val="right"/>
      <w:pPr>
        <w:ind w:left="2176" w:hanging="420"/>
      </w:pPr>
    </w:lvl>
    <w:lvl w:ilvl="3" w:tplc="0409000F" w:tentative="1">
      <w:start w:val="1"/>
      <w:numFmt w:val="decimal"/>
      <w:lvlText w:val="%4."/>
      <w:lvlJc w:val="left"/>
      <w:pPr>
        <w:ind w:left="2596" w:hanging="420"/>
      </w:pPr>
    </w:lvl>
    <w:lvl w:ilvl="4" w:tplc="04090019" w:tentative="1">
      <w:start w:val="1"/>
      <w:numFmt w:val="lowerLetter"/>
      <w:lvlText w:val="%5)"/>
      <w:lvlJc w:val="left"/>
      <w:pPr>
        <w:ind w:left="3016" w:hanging="420"/>
      </w:pPr>
    </w:lvl>
    <w:lvl w:ilvl="5" w:tplc="0409001B" w:tentative="1">
      <w:start w:val="1"/>
      <w:numFmt w:val="lowerRoman"/>
      <w:lvlText w:val="%6."/>
      <w:lvlJc w:val="right"/>
      <w:pPr>
        <w:ind w:left="3436" w:hanging="420"/>
      </w:pPr>
    </w:lvl>
    <w:lvl w:ilvl="6" w:tplc="0409000F" w:tentative="1">
      <w:start w:val="1"/>
      <w:numFmt w:val="decimal"/>
      <w:lvlText w:val="%7."/>
      <w:lvlJc w:val="left"/>
      <w:pPr>
        <w:ind w:left="3856" w:hanging="420"/>
      </w:pPr>
    </w:lvl>
    <w:lvl w:ilvl="7" w:tplc="04090019" w:tentative="1">
      <w:start w:val="1"/>
      <w:numFmt w:val="lowerLetter"/>
      <w:lvlText w:val="%8)"/>
      <w:lvlJc w:val="left"/>
      <w:pPr>
        <w:ind w:left="4276" w:hanging="420"/>
      </w:pPr>
    </w:lvl>
    <w:lvl w:ilvl="8" w:tplc="0409001B" w:tentative="1">
      <w:start w:val="1"/>
      <w:numFmt w:val="lowerRoman"/>
      <w:lvlText w:val="%9."/>
      <w:lvlJc w:val="right"/>
      <w:pPr>
        <w:ind w:left="4696" w:hanging="420"/>
      </w:pPr>
    </w:lvl>
  </w:abstractNum>
  <w:abstractNum w:abstractNumId="21" w15:restartNumberingAfterBreak="0">
    <w:nsid w:val="48720DA8"/>
    <w:multiLevelType w:val="hybridMultilevel"/>
    <w:tmpl w:val="3CC4946C"/>
    <w:lvl w:ilvl="0" w:tplc="0409000F">
      <w:start w:val="1"/>
      <w:numFmt w:val="decimal"/>
      <w:lvlText w:val="%1."/>
      <w:lvlJc w:val="left"/>
      <w:pPr>
        <w:ind w:left="1336" w:hanging="420"/>
      </w:pPr>
    </w:lvl>
    <w:lvl w:ilvl="1" w:tplc="04090019" w:tentative="1">
      <w:start w:val="1"/>
      <w:numFmt w:val="lowerLetter"/>
      <w:lvlText w:val="%2)"/>
      <w:lvlJc w:val="left"/>
      <w:pPr>
        <w:ind w:left="1756" w:hanging="420"/>
      </w:pPr>
    </w:lvl>
    <w:lvl w:ilvl="2" w:tplc="0409001B" w:tentative="1">
      <w:start w:val="1"/>
      <w:numFmt w:val="lowerRoman"/>
      <w:lvlText w:val="%3."/>
      <w:lvlJc w:val="right"/>
      <w:pPr>
        <w:ind w:left="2176" w:hanging="420"/>
      </w:pPr>
    </w:lvl>
    <w:lvl w:ilvl="3" w:tplc="0409000F" w:tentative="1">
      <w:start w:val="1"/>
      <w:numFmt w:val="decimal"/>
      <w:lvlText w:val="%4."/>
      <w:lvlJc w:val="left"/>
      <w:pPr>
        <w:ind w:left="2596" w:hanging="420"/>
      </w:pPr>
    </w:lvl>
    <w:lvl w:ilvl="4" w:tplc="04090019" w:tentative="1">
      <w:start w:val="1"/>
      <w:numFmt w:val="lowerLetter"/>
      <w:lvlText w:val="%5)"/>
      <w:lvlJc w:val="left"/>
      <w:pPr>
        <w:ind w:left="3016" w:hanging="420"/>
      </w:pPr>
    </w:lvl>
    <w:lvl w:ilvl="5" w:tplc="0409001B" w:tentative="1">
      <w:start w:val="1"/>
      <w:numFmt w:val="lowerRoman"/>
      <w:lvlText w:val="%6."/>
      <w:lvlJc w:val="right"/>
      <w:pPr>
        <w:ind w:left="3436" w:hanging="420"/>
      </w:pPr>
    </w:lvl>
    <w:lvl w:ilvl="6" w:tplc="0409000F" w:tentative="1">
      <w:start w:val="1"/>
      <w:numFmt w:val="decimal"/>
      <w:lvlText w:val="%7."/>
      <w:lvlJc w:val="left"/>
      <w:pPr>
        <w:ind w:left="3856" w:hanging="420"/>
      </w:pPr>
    </w:lvl>
    <w:lvl w:ilvl="7" w:tplc="04090019" w:tentative="1">
      <w:start w:val="1"/>
      <w:numFmt w:val="lowerLetter"/>
      <w:lvlText w:val="%8)"/>
      <w:lvlJc w:val="left"/>
      <w:pPr>
        <w:ind w:left="4276" w:hanging="420"/>
      </w:pPr>
    </w:lvl>
    <w:lvl w:ilvl="8" w:tplc="0409001B" w:tentative="1">
      <w:start w:val="1"/>
      <w:numFmt w:val="lowerRoman"/>
      <w:lvlText w:val="%9."/>
      <w:lvlJc w:val="right"/>
      <w:pPr>
        <w:ind w:left="4696" w:hanging="420"/>
      </w:pPr>
    </w:lvl>
  </w:abstractNum>
  <w:abstractNum w:abstractNumId="22" w15:restartNumberingAfterBreak="0">
    <w:nsid w:val="505628FA"/>
    <w:multiLevelType w:val="hybridMultilevel"/>
    <w:tmpl w:val="C33A138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0D969EB"/>
    <w:multiLevelType w:val="hybridMultilevel"/>
    <w:tmpl w:val="4504FF60"/>
    <w:lvl w:ilvl="0" w:tplc="A1BE8B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354087A"/>
    <w:multiLevelType w:val="hybridMultilevel"/>
    <w:tmpl w:val="47668BA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C0B6BFF"/>
    <w:multiLevelType w:val="hybridMultilevel"/>
    <w:tmpl w:val="5C5A548C"/>
    <w:lvl w:ilvl="0" w:tplc="FFFFFFFF">
      <w:start w:val="1"/>
      <w:numFmt w:val="taiwaneseCountingThousand"/>
      <w:lvlText w:val="（%1）"/>
      <w:lvlJc w:val="left"/>
      <w:pPr>
        <w:ind w:left="420" w:hanging="420"/>
      </w:pPr>
      <w:rPr>
        <w:rFonts w:ascii="楷体" w:eastAsia="楷体" w:hAnsi="楷体" w:hint="default"/>
        <w:lang w:val="en-US"/>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26" w15:restartNumberingAfterBreak="0">
    <w:nsid w:val="603648C8"/>
    <w:multiLevelType w:val="hybridMultilevel"/>
    <w:tmpl w:val="C024D8E2"/>
    <w:lvl w:ilvl="0" w:tplc="A1BE8B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2216FA4"/>
    <w:multiLevelType w:val="singleLevel"/>
    <w:tmpl w:val="62216FA4"/>
    <w:lvl w:ilvl="0">
      <w:start w:val="1"/>
      <w:numFmt w:val="decimal"/>
      <w:lvlText w:val="%1."/>
      <w:lvlJc w:val="left"/>
      <w:pPr>
        <w:ind w:left="425" w:hanging="425"/>
      </w:pPr>
      <w:rPr>
        <w:rFonts w:hint="default"/>
      </w:rPr>
    </w:lvl>
  </w:abstractNum>
  <w:abstractNum w:abstractNumId="28" w15:restartNumberingAfterBreak="0">
    <w:nsid w:val="65386E99"/>
    <w:multiLevelType w:val="hybridMultilevel"/>
    <w:tmpl w:val="5BD8D26C"/>
    <w:lvl w:ilvl="0" w:tplc="FFFFFFFF">
      <w:start w:val="1"/>
      <w:numFmt w:val="taiwaneseCountingThousand"/>
      <w:lvlText w:val="（%1）"/>
      <w:lvlJc w:val="left"/>
      <w:pPr>
        <w:ind w:left="1336" w:hanging="420"/>
      </w:pPr>
      <w:rPr>
        <w:rFonts w:ascii="楷体" w:eastAsia="楷体" w:hAnsi="楷体" w:hint="default"/>
        <w:lang w:val="en-US"/>
      </w:rPr>
    </w:lvl>
    <w:lvl w:ilvl="1" w:tplc="04090019" w:tentative="1">
      <w:start w:val="1"/>
      <w:numFmt w:val="lowerLetter"/>
      <w:lvlText w:val="%2)"/>
      <w:lvlJc w:val="left"/>
      <w:pPr>
        <w:ind w:left="1756" w:hanging="420"/>
      </w:pPr>
    </w:lvl>
    <w:lvl w:ilvl="2" w:tplc="0409001B" w:tentative="1">
      <w:start w:val="1"/>
      <w:numFmt w:val="lowerRoman"/>
      <w:lvlText w:val="%3."/>
      <w:lvlJc w:val="right"/>
      <w:pPr>
        <w:ind w:left="2176" w:hanging="420"/>
      </w:pPr>
    </w:lvl>
    <w:lvl w:ilvl="3" w:tplc="0409000F" w:tentative="1">
      <w:start w:val="1"/>
      <w:numFmt w:val="decimal"/>
      <w:lvlText w:val="%4."/>
      <w:lvlJc w:val="left"/>
      <w:pPr>
        <w:ind w:left="2596" w:hanging="420"/>
      </w:pPr>
    </w:lvl>
    <w:lvl w:ilvl="4" w:tplc="04090019" w:tentative="1">
      <w:start w:val="1"/>
      <w:numFmt w:val="lowerLetter"/>
      <w:lvlText w:val="%5)"/>
      <w:lvlJc w:val="left"/>
      <w:pPr>
        <w:ind w:left="3016" w:hanging="420"/>
      </w:pPr>
    </w:lvl>
    <w:lvl w:ilvl="5" w:tplc="0409001B" w:tentative="1">
      <w:start w:val="1"/>
      <w:numFmt w:val="lowerRoman"/>
      <w:lvlText w:val="%6."/>
      <w:lvlJc w:val="right"/>
      <w:pPr>
        <w:ind w:left="3436" w:hanging="420"/>
      </w:pPr>
    </w:lvl>
    <w:lvl w:ilvl="6" w:tplc="0409000F" w:tentative="1">
      <w:start w:val="1"/>
      <w:numFmt w:val="decimal"/>
      <w:lvlText w:val="%7."/>
      <w:lvlJc w:val="left"/>
      <w:pPr>
        <w:ind w:left="3856" w:hanging="420"/>
      </w:pPr>
    </w:lvl>
    <w:lvl w:ilvl="7" w:tplc="04090019" w:tentative="1">
      <w:start w:val="1"/>
      <w:numFmt w:val="lowerLetter"/>
      <w:lvlText w:val="%8)"/>
      <w:lvlJc w:val="left"/>
      <w:pPr>
        <w:ind w:left="4276" w:hanging="420"/>
      </w:pPr>
    </w:lvl>
    <w:lvl w:ilvl="8" w:tplc="0409001B" w:tentative="1">
      <w:start w:val="1"/>
      <w:numFmt w:val="lowerRoman"/>
      <w:lvlText w:val="%9."/>
      <w:lvlJc w:val="right"/>
      <w:pPr>
        <w:ind w:left="4696" w:hanging="420"/>
      </w:pPr>
    </w:lvl>
  </w:abstractNum>
  <w:abstractNum w:abstractNumId="29" w15:restartNumberingAfterBreak="0">
    <w:nsid w:val="681F47D1"/>
    <w:multiLevelType w:val="hybridMultilevel"/>
    <w:tmpl w:val="C9A8BBAC"/>
    <w:lvl w:ilvl="0" w:tplc="F0B851BC">
      <w:start w:val="1"/>
      <w:numFmt w:val="taiwaneseCountingThousand"/>
      <w:lvlText w:val="（%1）"/>
      <w:lvlJc w:val="left"/>
      <w:pPr>
        <w:ind w:left="480" w:hanging="480"/>
      </w:pPr>
      <w:rPr>
        <w:rFonts w:ascii="楷体" w:eastAsia="楷体" w:hAnsi="楷体"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9DD0ECC"/>
    <w:multiLevelType w:val="hybridMultilevel"/>
    <w:tmpl w:val="987A2B8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2143BC2"/>
    <w:multiLevelType w:val="hybridMultilevel"/>
    <w:tmpl w:val="9E3CFC82"/>
    <w:lvl w:ilvl="0" w:tplc="0409000F">
      <w:start w:val="1"/>
      <w:numFmt w:val="decimal"/>
      <w:lvlText w:val="%1."/>
      <w:lvlJc w:val="left"/>
      <w:pPr>
        <w:ind w:left="1336" w:hanging="420"/>
      </w:pPr>
    </w:lvl>
    <w:lvl w:ilvl="1" w:tplc="04090019" w:tentative="1">
      <w:start w:val="1"/>
      <w:numFmt w:val="lowerLetter"/>
      <w:lvlText w:val="%2)"/>
      <w:lvlJc w:val="left"/>
      <w:pPr>
        <w:ind w:left="1756" w:hanging="420"/>
      </w:pPr>
    </w:lvl>
    <w:lvl w:ilvl="2" w:tplc="0409001B" w:tentative="1">
      <w:start w:val="1"/>
      <w:numFmt w:val="lowerRoman"/>
      <w:lvlText w:val="%3."/>
      <w:lvlJc w:val="right"/>
      <w:pPr>
        <w:ind w:left="2176" w:hanging="420"/>
      </w:pPr>
    </w:lvl>
    <w:lvl w:ilvl="3" w:tplc="0409000F" w:tentative="1">
      <w:start w:val="1"/>
      <w:numFmt w:val="decimal"/>
      <w:lvlText w:val="%4."/>
      <w:lvlJc w:val="left"/>
      <w:pPr>
        <w:ind w:left="2596" w:hanging="420"/>
      </w:pPr>
    </w:lvl>
    <w:lvl w:ilvl="4" w:tplc="04090019" w:tentative="1">
      <w:start w:val="1"/>
      <w:numFmt w:val="lowerLetter"/>
      <w:lvlText w:val="%5)"/>
      <w:lvlJc w:val="left"/>
      <w:pPr>
        <w:ind w:left="3016" w:hanging="420"/>
      </w:pPr>
    </w:lvl>
    <w:lvl w:ilvl="5" w:tplc="0409001B" w:tentative="1">
      <w:start w:val="1"/>
      <w:numFmt w:val="lowerRoman"/>
      <w:lvlText w:val="%6."/>
      <w:lvlJc w:val="right"/>
      <w:pPr>
        <w:ind w:left="3436" w:hanging="420"/>
      </w:pPr>
    </w:lvl>
    <w:lvl w:ilvl="6" w:tplc="0409000F" w:tentative="1">
      <w:start w:val="1"/>
      <w:numFmt w:val="decimal"/>
      <w:lvlText w:val="%7."/>
      <w:lvlJc w:val="left"/>
      <w:pPr>
        <w:ind w:left="3856" w:hanging="420"/>
      </w:pPr>
    </w:lvl>
    <w:lvl w:ilvl="7" w:tplc="04090019" w:tentative="1">
      <w:start w:val="1"/>
      <w:numFmt w:val="lowerLetter"/>
      <w:lvlText w:val="%8)"/>
      <w:lvlJc w:val="left"/>
      <w:pPr>
        <w:ind w:left="4276" w:hanging="420"/>
      </w:pPr>
    </w:lvl>
    <w:lvl w:ilvl="8" w:tplc="0409001B" w:tentative="1">
      <w:start w:val="1"/>
      <w:numFmt w:val="lowerRoman"/>
      <w:lvlText w:val="%9."/>
      <w:lvlJc w:val="right"/>
      <w:pPr>
        <w:ind w:left="4696" w:hanging="420"/>
      </w:pPr>
    </w:lvl>
  </w:abstractNum>
  <w:abstractNum w:abstractNumId="32" w15:restartNumberingAfterBreak="0">
    <w:nsid w:val="74EB2309"/>
    <w:multiLevelType w:val="hybridMultilevel"/>
    <w:tmpl w:val="A724AC96"/>
    <w:lvl w:ilvl="0" w:tplc="0409000F">
      <w:start w:val="1"/>
      <w:numFmt w:val="decimal"/>
      <w:lvlText w:val="%1."/>
      <w:lvlJc w:val="left"/>
      <w:pPr>
        <w:ind w:left="1336" w:hanging="420"/>
      </w:pPr>
    </w:lvl>
    <w:lvl w:ilvl="1" w:tplc="04090019" w:tentative="1">
      <w:start w:val="1"/>
      <w:numFmt w:val="lowerLetter"/>
      <w:lvlText w:val="%2)"/>
      <w:lvlJc w:val="left"/>
      <w:pPr>
        <w:ind w:left="1756" w:hanging="420"/>
      </w:pPr>
    </w:lvl>
    <w:lvl w:ilvl="2" w:tplc="0409001B" w:tentative="1">
      <w:start w:val="1"/>
      <w:numFmt w:val="lowerRoman"/>
      <w:lvlText w:val="%3."/>
      <w:lvlJc w:val="right"/>
      <w:pPr>
        <w:ind w:left="2176" w:hanging="420"/>
      </w:pPr>
    </w:lvl>
    <w:lvl w:ilvl="3" w:tplc="0409000F" w:tentative="1">
      <w:start w:val="1"/>
      <w:numFmt w:val="decimal"/>
      <w:lvlText w:val="%4."/>
      <w:lvlJc w:val="left"/>
      <w:pPr>
        <w:ind w:left="2596" w:hanging="420"/>
      </w:pPr>
    </w:lvl>
    <w:lvl w:ilvl="4" w:tplc="04090019" w:tentative="1">
      <w:start w:val="1"/>
      <w:numFmt w:val="lowerLetter"/>
      <w:lvlText w:val="%5)"/>
      <w:lvlJc w:val="left"/>
      <w:pPr>
        <w:ind w:left="3016" w:hanging="420"/>
      </w:pPr>
    </w:lvl>
    <w:lvl w:ilvl="5" w:tplc="0409001B" w:tentative="1">
      <w:start w:val="1"/>
      <w:numFmt w:val="lowerRoman"/>
      <w:lvlText w:val="%6."/>
      <w:lvlJc w:val="right"/>
      <w:pPr>
        <w:ind w:left="3436" w:hanging="420"/>
      </w:pPr>
    </w:lvl>
    <w:lvl w:ilvl="6" w:tplc="0409000F" w:tentative="1">
      <w:start w:val="1"/>
      <w:numFmt w:val="decimal"/>
      <w:lvlText w:val="%7."/>
      <w:lvlJc w:val="left"/>
      <w:pPr>
        <w:ind w:left="3856" w:hanging="420"/>
      </w:pPr>
    </w:lvl>
    <w:lvl w:ilvl="7" w:tplc="04090019" w:tentative="1">
      <w:start w:val="1"/>
      <w:numFmt w:val="lowerLetter"/>
      <w:lvlText w:val="%8)"/>
      <w:lvlJc w:val="left"/>
      <w:pPr>
        <w:ind w:left="4276" w:hanging="420"/>
      </w:pPr>
    </w:lvl>
    <w:lvl w:ilvl="8" w:tplc="0409001B" w:tentative="1">
      <w:start w:val="1"/>
      <w:numFmt w:val="lowerRoman"/>
      <w:lvlText w:val="%9."/>
      <w:lvlJc w:val="right"/>
      <w:pPr>
        <w:ind w:left="4696" w:hanging="420"/>
      </w:pPr>
    </w:lvl>
  </w:abstractNum>
  <w:abstractNum w:abstractNumId="33" w15:restartNumberingAfterBreak="0">
    <w:nsid w:val="75906A29"/>
    <w:multiLevelType w:val="hybridMultilevel"/>
    <w:tmpl w:val="F3CEBD46"/>
    <w:lvl w:ilvl="0" w:tplc="FFFFFFFF">
      <w:start w:val="1"/>
      <w:numFmt w:val="taiwaneseCountingThousand"/>
      <w:lvlText w:val="（%1）"/>
      <w:lvlJc w:val="left"/>
      <w:pPr>
        <w:ind w:left="1336" w:hanging="420"/>
      </w:pPr>
      <w:rPr>
        <w:rFonts w:ascii="楷体" w:eastAsia="楷体" w:hAnsi="楷体" w:hint="default"/>
        <w:lang w:val="en-US"/>
      </w:rPr>
    </w:lvl>
    <w:lvl w:ilvl="1" w:tplc="04090019" w:tentative="1">
      <w:start w:val="1"/>
      <w:numFmt w:val="lowerLetter"/>
      <w:lvlText w:val="%2)"/>
      <w:lvlJc w:val="left"/>
      <w:pPr>
        <w:ind w:left="1756" w:hanging="420"/>
      </w:pPr>
    </w:lvl>
    <w:lvl w:ilvl="2" w:tplc="0409001B" w:tentative="1">
      <w:start w:val="1"/>
      <w:numFmt w:val="lowerRoman"/>
      <w:lvlText w:val="%3."/>
      <w:lvlJc w:val="right"/>
      <w:pPr>
        <w:ind w:left="2176" w:hanging="420"/>
      </w:pPr>
    </w:lvl>
    <w:lvl w:ilvl="3" w:tplc="0409000F" w:tentative="1">
      <w:start w:val="1"/>
      <w:numFmt w:val="decimal"/>
      <w:lvlText w:val="%4."/>
      <w:lvlJc w:val="left"/>
      <w:pPr>
        <w:ind w:left="2596" w:hanging="420"/>
      </w:pPr>
    </w:lvl>
    <w:lvl w:ilvl="4" w:tplc="04090019" w:tentative="1">
      <w:start w:val="1"/>
      <w:numFmt w:val="lowerLetter"/>
      <w:lvlText w:val="%5)"/>
      <w:lvlJc w:val="left"/>
      <w:pPr>
        <w:ind w:left="3016" w:hanging="420"/>
      </w:pPr>
    </w:lvl>
    <w:lvl w:ilvl="5" w:tplc="0409001B" w:tentative="1">
      <w:start w:val="1"/>
      <w:numFmt w:val="lowerRoman"/>
      <w:lvlText w:val="%6."/>
      <w:lvlJc w:val="right"/>
      <w:pPr>
        <w:ind w:left="3436" w:hanging="420"/>
      </w:pPr>
    </w:lvl>
    <w:lvl w:ilvl="6" w:tplc="0409000F" w:tentative="1">
      <w:start w:val="1"/>
      <w:numFmt w:val="decimal"/>
      <w:lvlText w:val="%7."/>
      <w:lvlJc w:val="left"/>
      <w:pPr>
        <w:ind w:left="3856" w:hanging="420"/>
      </w:pPr>
    </w:lvl>
    <w:lvl w:ilvl="7" w:tplc="04090019" w:tentative="1">
      <w:start w:val="1"/>
      <w:numFmt w:val="lowerLetter"/>
      <w:lvlText w:val="%8)"/>
      <w:lvlJc w:val="left"/>
      <w:pPr>
        <w:ind w:left="4276" w:hanging="420"/>
      </w:pPr>
    </w:lvl>
    <w:lvl w:ilvl="8" w:tplc="0409001B" w:tentative="1">
      <w:start w:val="1"/>
      <w:numFmt w:val="lowerRoman"/>
      <w:lvlText w:val="%9."/>
      <w:lvlJc w:val="right"/>
      <w:pPr>
        <w:ind w:left="4696" w:hanging="420"/>
      </w:pPr>
    </w:lvl>
  </w:abstractNum>
  <w:abstractNum w:abstractNumId="34" w15:restartNumberingAfterBreak="0">
    <w:nsid w:val="768238C0"/>
    <w:multiLevelType w:val="hybridMultilevel"/>
    <w:tmpl w:val="AEFEE6A8"/>
    <w:lvl w:ilvl="0" w:tplc="0409000F">
      <w:start w:val="1"/>
      <w:numFmt w:val="decimal"/>
      <w:lvlText w:val="%1."/>
      <w:lvlJc w:val="left"/>
      <w:pPr>
        <w:ind w:left="1336" w:hanging="420"/>
      </w:pPr>
    </w:lvl>
    <w:lvl w:ilvl="1" w:tplc="04090019" w:tentative="1">
      <w:start w:val="1"/>
      <w:numFmt w:val="lowerLetter"/>
      <w:lvlText w:val="%2)"/>
      <w:lvlJc w:val="left"/>
      <w:pPr>
        <w:ind w:left="1756" w:hanging="420"/>
      </w:pPr>
    </w:lvl>
    <w:lvl w:ilvl="2" w:tplc="0409001B" w:tentative="1">
      <w:start w:val="1"/>
      <w:numFmt w:val="lowerRoman"/>
      <w:lvlText w:val="%3."/>
      <w:lvlJc w:val="right"/>
      <w:pPr>
        <w:ind w:left="2176" w:hanging="420"/>
      </w:pPr>
    </w:lvl>
    <w:lvl w:ilvl="3" w:tplc="0409000F" w:tentative="1">
      <w:start w:val="1"/>
      <w:numFmt w:val="decimal"/>
      <w:lvlText w:val="%4."/>
      <w:lvlJc w:val="left"/>
      <w:pPr>
        <w:ind w:left="2596" w:hanging="420"/>
      </w:pPr>
    </w:lvl>
    <w:lvl w:ilvl="4" w:tplc="04090019" w:tentative="1">
      <w:start w:val="1"/>
      <w:numFmt w:val="lowerLetter"/>
      <w:lvlText w:val="%5)"/>
      <w:lvlJc w:val="left"/>
      <w:pPr>
        <w:ind w:left="3016" w:hanging="420"/>
      </w:pPr>
    </w:lvl>
    <w:lvl w:ilvl="5" w:tplc="0409001B" w:tentative="1">
      <w:start w:val="1"/>
      <w:numFmt w:val="lowerRoman"/>
      <w:lvlText w:val="%6."/>
      <w:lvlJc w:val="right"/>
      <w:pPr>
        <w:ind w:left="3436" w:hanging="420"/>
      </w:pPr>
    </w:lvl>
    <w:lvl w:ilvl="6" w:tplc="0409000F" w:tentative="1">
      <w:start w:val="1"/>
      <w:numFmt w:val="decimal"/>
      <w:lvlText w:val="%7."/>
      <w:lvlJc w:val="left"/>
      <w:pPr>
        <w:ind w:left="3856" w:hanging="420"/>
      </w:pPr>
    </w:lvl>
    <w:lvl w:ilvl="7" w:tplc="04090019" w:tentative="1">
      <w:start w:val="1"/>
      <w:numFmt w:val="lowerLetter"/>
      <w:lvlText w:val="%8)"/>
      <w:lvlJc w:val="left"/>
      <w:pPr>
        <w:ind w:left="4276" w:hanging="420"/>
      </w:pPr>
    </w:lvl>
    <w:lvl w:ilvl="8" w:tplc="0409001B" w:tentative="1">
      <w:start w:val="1"/>
      <w:numFmt w:val="lowerRoman"/>
      <w:lvlText w:val="%9."/>
      <w:lvlJc w:val="right"/>
      <w:pPr>
        <w:ind w:left="4696" w:hanging="420"/>
      </w:pPr>
    </w:lvl>
  </w:abstractNum>
  <w:abstractNum w:abstractNumId="35" w15:restartNumberingAfterBreak="0">
    <w:nsid w:val="76C533BD"/>
    <w:multiLevelType w:val="hybridMultilevel"/>
    <w:tmpl w:val="0B1ECA9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8800ACC"/>
    <w:multiLevelType w:val="hybridMultilevel"/>
    <w:tmpl w:val="B6B02972"/>
    <w:lvl w:ilvl="0" w:tplc="CD70BC1C">
      <w:start w:val="1"/>
      <w:numFmt w:val="taiwaneseCountingThousand"/>
      <w:lvlText w:val="（%1）"/>
      <w:lvlJc w:val="left"/>
      <w:pPr>
        <w:ind w:left="1336" w:hanging="420"/>
      </w:pPr>
      <w:rPr>
        <w:rFonts w:ascii="楷体" w:eastAsia="楷体" w:hAnsi="楷体" w:hint="default"/>
        <w:lang w:val="en-US"/>
      </w:rPr>
    </w:lvl>
    <w:lvl w:ilvl="1" w:tplc="04090019" w:tentative="1">
      <w:start w:val="1"/>
      <w:numFmt w:val="lowerLetter"/>
      <w:lvlText w:val="%2)"/>
      <w:lvlJc w:val="left"/>
      <w:pPr>
        <w:ind w:left="1756" w:hanging="420"/>
      </w:pPr>
    </w:lvl>
    <w:lvl w:ilvl="2" w:tplc="0409001B" w:tentative="1">
      <w:start w:val="1"/>
      <w:numFmt w:val="lowerRoman"/>
      <w:lvlText w:val="%3."/>
      <w:lvlJc w:val="right"/>
      <w:pPr>
        <w:ind w:left="2176" w:hanging="420"/>
      </w:pPr>
    </w:lvl>
    <w:lvl w:ilvl="3" w:tplc="0409000F" w:tentative="1">
      <w:start w:val="1"/>
      <w:numFmt w:val="decimal"/>
      <w:lvlText w:val="%4."/>
      <w:lvlJc w:val="left"/>
      <w:pPr>
        <w:ind w:left="2596" w:hanging="420"/>
      </w:pPr>
    </w:lvl>
    <w:lvl w:ilvl="4" w:tplc="04090019" w:tentative="1">
      <w:start w:val="1"/>
      <w:numFmt w:val="lowerLetter"/>
      <w:lvlText w:val="%5)"/>
      <w:lvlJc w:val="left"/>
      <w:pPr>
        <w:ind w:left="3016" w:hanging="420"/>
      </w:pPr>
    </w:lvl>
    <w:lvl w:ilvl="5" w:tplc="0409001B" w:tentative="1">
      <w:start w:val="1"/>
      <w:numFmt w:val="lowerRoman"/>
      <w:lvlText w:val="%6."/>
      <w:lvlJc w:val="right"/>
      <w:pPr>
        <w:ind w:left="3436" w:hanging="420"/>
      </w:pPr>
    </w:lvl>
    <w:lvl w:ilvl="6" w:tplc="0409000F" w:tentative="1">
      <w:start w:val="1"/>
      <w:numFmt w:val="decimal"/>
      <w:lvlText w:val="%7."/>
      <w:lvlJc w:val="left"/>
      <w:pPr>
        <w:ind w:left="3856" w:hanging="420"/>
      </w:pPr>
    </w:lvl>
    <w:lvl w:ilvl="7" w:tplc="04090019" w:tentative="1">
      <w:start w:val="1"/>
      <w:numFmt w:val="lowerLetter"/>
      <w:lvlText w:val="%8)"/>
      <w:lvlJc w:val="left"/>
      <w:pPr>
        <w:ind w:left="4276" w:hanging="420"/>
      </w:pPr>
    </w:lvl>
    <w:lvl w:ilvl="8" w:tplc="0409001B" w:tentative="1">
      <w:start w:val="1"/>
      <w:numFmt w:val="lowerRoman"/>
      <w:lvlText w:val="%9."/>
      <w:lvlJc w:val="right"/>
      <w:pPr>
        <w:ind w:left="4696" w:hanging="420"/>
      </w:pPr>
    </w:lvl>
  </w:abstractNum>
  <w:abstractNum w:abstractNumId="37" w15:restartNumberingAfterBreak="0">
    <w:nsid w:val="796911D0"/>
    <w:multiLevelType w:val="hybridMultilevel"/>
    <w:tmpl w:val="789EE41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B542487"/>
    <w:multiLevelType w:val="hybridMultilevel"/>
    <w:tmpl w:val="10C4A91C"/>
    <w:lvl w:ilvl="0" w:tplc="0409000F">
      <w:start w:val="1"/>
      <w:numFmt w:val="decimal"/>
      <w:lvlText w:val="%1."/>
      <w:lvlJc w:val="left"/>
      <w:pPr>
        <w:ind w:left="1336" w:hanging="420"/>
      </w:pPr>
    </w:lvl>
    <w:lvl w:ilvl="1" w:tplc="04090019" w:tentative="1">
      <w:start w:val="1"/>
      <w:numFmt w:val="lowerLetter"/>
      <w:lvlText w:val="%2)"/>
      <w:lvlJc w:val="left"/>
      <w:pPr>
        <w:ind w:left="1756" w:hanging="420"/>
      </w:pPr>
    </w:lvl>
    <w:lvl w:ilvl="2" w:tplc="0409001B" w:tentative="1">
      <w:start w:val="1"/>
      <w:numFmt w:val="lowerRoman"/>
      <w:lvlText w:val="%3."/>
      <w:lvlJc w:val="right"/>
      <w:pPr>
        <w:ind w:left="2176" w:hanging="420"/>
      </w:pPr>
    </w:lvl>
    <w:lvl w:ilvl="3" w:tplc="0409000F" w:tentative="1">
      <w:start w:val="1"/>
      <w:numFmt w:val="decimal"/>
      <w:lvlText w:val="%4."/>
      <w:lvlJc w:val="left"/>
      <w:pPr>
        <w:ind w:left="2596" w:hanging="420"/>
      </w:pPr>
    </w:lvl>
    <w:lvl w:ilvl="4" w:tplc="04090019" w:tentative="1">
      <w:start w:val="1"/>
      <w:numFmt w:val="lowerLetter"/>
      <w:lvlText w:val="%5)"/>
      <w:lvlJc w:val="left"/>
      <w:pPr>
        <w:ind w:left="3016" w:hanging="420"/>
      </w:pPr>
    </w:lvl>
    <w:lvl w:ilvl="5" w:tplc="0409001B" w:tentative="1">
      <w:start w:val="1"/>
      <w:numFmt w:val="lowerRoman"/>
      <w:lvlText w:val="%6."/>
      <w:lvlJc w:val="right"/>
      <w:pPr>
        <w:ind w:left="3436" w:hanging="420"/>
      </w:pPr>
    </w:lvl>
    <w:lvl w:ilvl="6" w:tplc="0409000F" w:tentative="1">
      <w:start w:val="1"/>
      <w:numFmt w:val="decimal"/>
      <w:lvlText w:val="%7."/>
      <w:lvlJc w:val="left"/>
      <w:pPr>
        <w:ind w:left="3856" w:hanging="420"/>
      </w:pPr>
    </w:lvl>
    <w:lvl w:ilvl="7" w:tplc="04090019" w:tentative="1">
      <w:start w:val="1"/>
      <w:numFmt w:val="lowerLetter"/>
      <w:lvlText w:val="%8)"/>
      <w:lvlJc w:val="left"/>
      <w:pPr>
        <w:ind w:left="4276" w:hanging="420"/>
      </w:pPr>
    </w:lvl>
    <w:lvl w:ilvl="8" w:tplc="0409001B" w:tentative="1">
      <w:start w:val="1"/>
      <w:numFmt w:val="lowerRoman"/>
      <w:lvlText w:val="%9."/>
      <w:lvlJc w:val="right"/>
      <w:pPr>
        <w:ind w:left="4696" w:hanging="420"/>
      </w:pPr>
    </w:lvl>
  </w:abstractNum>
  <w:abstractNum w:abstractNumId="39" w15:restartNumberingAfterBreak="0">
    <w:nsid w:val="7C324AC3"/>
    <w:multiLevelType w:val="hybridMultilevel"/>
    <w:tmpl w:val="A37E991A"/>
    <w:lvl w:ilvl="0" w:tplc="FFFFFFFF">
      <w:start w:val="1"/>
      <w:numFmt w:val="taiwaneseCountingThousand"/>
      <w:lvlText w:val="（%1）"/>
      <w:lvlJc w:val="left"/>
      <w:pPr>
        <w:ind w:left="1336" w:hanging="420"/>
      </w:pPr>
      <w:rPr>
        <w:rFonts w:ascii="楷体" w:eastAsia="楷体" w:hAnsi="楷体" w:hint="default"/>
        <w:lang w:val="en-US"/>
      </w:rPr>
    </w:lvl>
    <w:lvl w:ilvl="1" w:tplc="04090019" w:tentative="1">
      <w:start w:val="1"/>
      <w:numFmt w:val="lowerLetter"/>
      <w:lvlText w:val="%2)"/>
      <w:lvlJc w:val="left"/>
      <w:pPr>
        <w:ind w:left="1756" w:hanging="420"/>
      </w:pPr>
    </w:lvl>
    <w:lvl w:ilvl="2" w:tplc="0409001B" w:tentative="1">
      <w:start w:val="1"/>
      <w:numFmt w:val="lowerRoman"/>
      <w:lvlText w:val="%3."/>
      <w:lvlJc w:val="right"/>
      <w:pPr>
        <w:ind w:left="2176" w:hanging="420"/>
      </w:pPr>
    </w:lvl>
    <w:lvl w:ilvl="3" w:tplc="0409000F" w:tentative="1">
      <w:start w:val="1"/>
      <w:numFmt w:val="decimal"/>
      <w:lvlText w:val="%4."/>
      <w:lvlJc w:val="left"/>
      <w:pPr>
        <w:ind w:left="2596" w:hanging="420"/>
      </w:pPr>
    </w:lvl>
    <w:lvl w:ilvl="4" w:tplc="04090019" w:tentative="1">
      <w:start w:val="1"/>
      <w:numFmt w:val="lowerLetter"/>
      <w:lvlText w:val="%5)"/>
      <w:lvlJc w:val="left"/>
      <w:pPr>
        <w:ind w:left="3016" w:hanging="420"/>
      </w:pPr>
    </w:lvl>
    <w:lvl w:ilvl="5" w:tplc="0409001B" w:tentative="1">
      <w:start w:val="1"/>
      <w:numFmt w:val="lowerRoman"/>
      <w:lvlText w:val="%6."/>
      <w:lvlJc w:val="right"/>
      <w:pPr>
        <w:ind w:left="3436" w:hanging="420"/>
      </w:pPr>
    </w:lvl>
    <w:lvl w:ilvl="6" w:tplc="0409000F" w:tentative="1">
      <w:start w:val="1"/>
      <w:numFmt w:val="decimal"/>
      <w:lvlText w:val="%7."/>
      <w:lvlJc w:val="left"/>
      <w:pPr>
        <w:ind w:left="3856" w:hanging="420"/>
      </w:pPr>
    </w:lvl>
    <w:lvl w:ilvl="7" w:tplc="04090019" w:tentative="1">
      <w:start w:val="1"/>
      <w:numFmt w:val="lowerLetter"/>
      <w:lvlText w:val="%8)"/>
      <w:lvlJc w:val="left"/>
      <w:pPr>
        <w:ind w:left="4276" w:hanging="420"/>
      </w:pPr>
    </w:lvl>
    <w:lvl w:ilvl="8" w:tplc="0409001B" w:tentative="1">
      <w:start w:val="1"/>
      <w:numFmt w:val="lowerRoman"/>
      <w:lvlText w:val="%9."/>
      <w:lvlJc w:val="right"/>
      <w:pPr>
        <w:ind w:left="4696" w:hanging="420"/>
      </w:pPr>
    </w:lvl>
  </w:abstractNum>
  <w:abstractNum w:abstractNumId="40" w15:restartNumberingAfterBreak="0">
    <w:nsid w:val="7E2470A6"/>
    <w:multiLevelType w:val="hybridMultilevel"/>
    <w:tmpl w:val="B01A59A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E63725B"/>
    <w:multiLevelType w:val="hybridMultilevel"/>
    <w:tmpl w:val="97DE9B4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613440969">
    <w:abstractNumId w:val="19"/>
  </w:num>
  <w:num w:numId="2" w16cid:durableId="159201213">
    <w:abstractNumId w:val="7"/>
  </w:num>
  <w:num w:numId="3" w16cid:durableId="99186204">
    <w:abstractNumId w:val="40"/>
  </w:num>
  <w:num w:numId="4" w16cid:durableId="1374769752">
    <w:abstractNumId w:val="35"/>
  </w:num>
  <w:num w:numId="5" w16cid:durableId="937758041">
    <w:abstractNumId w:val="23"/>
  </w:num>
  <w:num w:numId="6" w16cid:durableId="928081759">
    <w:abstractNumId w:val="13"/>
  </w:num>
  <w:num w:numId="7" w16cid:durableId="32728048">
    <w:abstractNumId w:val="14"/>
  </w:num>
  <w:num w:numId="8" w16cid:durableId="1081291857">
    <w:abstractNumId w:val="26"/>
  </w:num>
  <w:num w:numId="9" w16cid:durableId="921529910">
    <w:abstractNumId w:val="5"/>
  </w:num>
  <w:num w:numId="10" w16cid:durableId="1370837898">
    <w:abstractNumId w:val="30"/>
  </w:num>
  <w:num w:numId="11" w16cid:durableId="596134118">
    <w:abstractNumId w:val="22"/>
  </w:num>
  <w:num w:numId="12" w16cid:durableId="1990162907">
    <w:abstractNumId w:val="10"/>
  </w:num>
  <w:num w:numId="13" w16cid:durableId="306907017">
    <w:abstractNumId w:val="24"/>
  </w:num>
  <w:num w:numId="14" w16cid:durableId="999193374">
    <w:abstractNumId w:val="4"/>
  </w:num>
  <w:num w:numId="15" w16cid:durableId="216748868">
    <w:abstractNumId w:val="15"/>
  </w:num>
  <w:num w:numId="16" w16cid:durableId="428817378">
    <w:abstractNumId w:val="29"/>
  </w:num>
  <w:num w:numId="17" w16cid:durableId="472450359">
    <w:abstractNumId w:val="37"/>
  </w:num>
  <w:num w:numId="18" w16cid:durableId="994265366">
    <w:abstractNumId w:val="2"/>
  </w:num>
  <w:num w:numId="19" w16cid:durableId="631523741">
    <w:abstractNumId w:val="18"/>
  </w:num>
  <w:num w:numId="20" w16cid:durableId="1491017635">
    <w:abstractNumId w:val="3"/>
  </w:num>
  <w:num w:numId="21" w16cid:durableId="1531067539">
    <w:abstractNumId w:val="11"/>
  </w:num>
  <w:num w:numId="22" w16cid:durableId="457798386">
    <w:abstractNumId w:val="41"/>
  </w:num>
  <w:num w:numId="23" w16cid:durableId="967206081">
    <w:abstractNumId w:val="6"/>
  </w:num>
  <w:num w:numId="24" w16cid:durableId="809828388">
    <w:abstractNumId w:val="0"/>
  </w:num>
  <w:num w:numId="25" w16cid:durableId="1732190819">
    <w:abstractNumId w:val="34"/>
  </w:num>
  <w:num w:numId="26" w16cid:durableId="1718772271">
    <w:abstractNumId w:val="36"/>
  </w:num>
  <w:num w:numId="27" w16cid:durableId="548996621">
    <w:abstractNumId w:val="20"/>
  </w:num>
  <w:num w:numId="28" w16cid:durableId="1613632018">
    <w:abstractNumId w:val="25"/>
  </w:num>
  <w:num w:numId="29" w16cid:durableId="1949969825">
    <w:abstractNumId w:val="16"/>
  </w:num>
  <w:num w:numId="30" w16cid:durableId="34355646">
    <w:abstractNumId w:val="28"/>
  </w:num>
  <w:num w:numId="31" w16cid:durableId="1870755151">
    <w:abstractNumId w:val="12"/>
  </w:num>
  <w:num w:numId="32" w16cid:durableId="1599559211">
    <w:abstractNumId w:val="33"/>
  </w:num>
  <w:num w:numId="33" w16cid:durableId="957102631">
    <w:abstractNumId w:val="17"/>
  </w:num>
  <w:num w:numId="34" w16cid:durableId="936595307">
    <w:abstractNumId w:val="39"/>
  </w:num>
  <w:num w:numId="35" w16cid:durableId="1791388112">
    <w:abstractNumId w:val="9"/>
  </w:num>
  <w:num w:numId="36" w16cid:durableId="469400770">
    <w:abstractNumId w:val="38"/>
  </w:num>
  <w:num w:numId="37" w16cid:durableId="519666845">
    <w:abstractNumId w:val="31"/>
  </w:num>
  <w:num w:numId="38" w16cid:durableId="2095128844">
    <w:abstractNumId w:val="32"/>
  </w:num>
  <w:num w:numId="39" w16cid:durableId="1766995611">
    <w:abstractNumId w:val="1"/>
  </w:num>
  <w:num w:numId="40" w16cid:durableId="408886685">
    <w:abstractNumId w:val="21"/>
  </w:num>
  <w:num w:numId="41" w16cid:durableId="1674793809">
    <w:abstractNumId w:val="8"/>
  </w:num>
  <w:num w:numId="42" w16cid:durableId="12257198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0024"/>
    <w:rsid w:val="00000665"/>
    <w:rsid w:val="000038DD"/>
    <w:rsid w:val="00004756"/>
    <w:rsid w:val="000118C4"/>
    <w:rsid w:val="00011970"/>
    <w:rsid w:val="000133A5"/>
    <w:rsid w:val="000160FB"/>
    <w:rsid w:val="00016334"/>
    <w:rsid w:val="000176BF"/>
    <w:rsid w:val="00017F20"/>
    <w:rsid w:val="000205F4"/>
    <w:rsid w:val="00020E8F"/>
    <w:rsid w:val="00021234"/>
    <w:rsid w:val="00022497"/>
    <w:rsid w:val="000269A2"/>
    <w:rsid w:val="00031027"/>
    <w:rsid w:val="0003211C"/>
    <w:rsid w:val="00032E60"/>
    <w:rsid w:val="00033997"/>
    <w:rsid w:val="00033F9D"/>
    <w:rsid w:val="00035922"/>
    <w:rsid w:val="00036B75"/>
    <w:rsid w:val="00036C59"/>
    <w:rsid w:val="00037D45"/>
    <w:rsid w:val="00041765"/>
    <w:rsid w:val="00041E3D"/>
    <w:rsid w:val="00043973"/>
    <w:rsid w:val="00050E7C"/>
    <w:rsid w:val="0005645C"/>
    <w:rsid w:val="000602F4"/>
    <w:rsid w:val="00060DC7"/>
    <w:rsid w:val="000626A6"/>
    <w:rsid w:val="0006648C"/>
    <w:rsid w:val="00073508"/>
    <w:rsid w:val="00075BC1"/>
    <w:rsid w:val="00076D07"/>
    <w:rsid w:val="00076F82"/>
    <w:rsid w:val="0008174D"/>
    <w:rsid w:val="00084150"/>
    <w:rsid w:val="000860FF"/>
    <w:rsid w:val="000A4A8F"/>
    <w:rsid w:val="000A567C"/>
    <w:rsid w:val="000B02C6"/>
    <w:rsid w:val="000B3534"/>
    <w:rsid w:val="000B3E82"/>
    <w:rsid w:val="000B4C47"/>
    <w:rsid w:val="000B6762"/>
    <w:rsid w:val="000B7803"/>
    <w:rsid w:val="000C16D2"/>
    <w:rsid w:val="000C306D"/>
    <w:rsid w:val="000C439A"/>
    <w:rsid w:val="000D0719"/>
    <w:rsid w:val="000D135F"/>
    <w:rsid w:val="000D13F8"/>
    <w:rsid w:val="000D6B61"/>
    <w:rsid w:val="000E12E3"/>
    <w:rsid w:val="000E2C87"/>
    <w:rsid w:val="000E3AF3"/>
    <w:rsid w:val="000E4237"/>
    <w:rsid w:val="000E738A"/>
    <w:rsid w:val="000E7C8B"/>
    <w:rsid w:val="000F28A8"/>
    <w:rsid w:val="000F4BED"/>
    <w:rsid w:val="000F548E"/>
    <w:rsid w:val="00102E1C"/>
    <w:rsid w:val="0010392E"/>
    <w:rsid w:val="00104E73"/>
    <w:rsid w:val="00110B5F"/>
    <w:rsid w:val="00117A29"/>
    <w:rsid w:val="001273D1"/>
    <w:rsid w:val="00130713"/>
    <w:rsid w:val="00131D4E"/>
    <w:rsid w:val="001332B7"/>
    <w:rsid w:val="001347BB"/>
    <w:rsid w:val="00135E38"/>
    <w:rsid w:val="0013704E"/>
    <w:rsid w:val="00140894"/>
    <w:rsid w:val="001433AC"/>
    <w:rsid w:val="0014698C"/>
    <w:rsid w:val="00154671"/>
    <w:rsid w:val="00156D70"/>
    <w:rsid w:val="00157CC9"/>
    <w:rsid w:val="001632CA"/>
    <w:rsid w:val="00163364"/>
    <w:rsid w:val="001641C2"/>
    <w:rsid w:val="00167A7A"/>
    <w:rsid w:val="00170CAA"/>
    <w:rsid w:val="00175793"/>
    <w:rsid w:val="0017795C"/>
    <w:rsid w:val="001801DC"/>
    <w:rsid w:val="00180430"/>
    <w:rsid w:val="001825C2"/>
    <w:rsid w:val="0018778C"/>
    <w:rsid w:val="001938D1"/>
    <w:rsid w:val="00193DFC"/>
    <w:rsid w:val="00194702"/>
    <w:rsid w:val="00195708"/>
    <w:rsid w:val="001957D4"/>
    <w:rsid w:val="00195BA5"/>
    <w:rsid w:val="00196304"/>
    <w:rsid w:val="0019751F"/>
    <w:rsid w:val="001A02A8"/>
    <w:rsid w:val="001A19B2"/>
    <w:rsid w:val="001A4915"/>
    <w:rsid w:val="001A5188"/>
    <w:rsid w:val="001B1493"/>
    <w:rsid w:val="001B1823"/>
    <w:rsid w:val="001B293E"/>
    <w:rsid w:val="001B3E07"/>
    <w:rsid w:val="001B492F"/>
    <w:rsid w:val="001B573F"/>
    <w:rsid w:val="001B58C5"/>
    <w:rsid w:val="001B682E"/>
    <w:rsid w:val="001B710F"/>
    <w:rsid w:val="001C0A09"/>
    <w:rsid w:val="001C0EEC"/>
    <w:rsid w:val="001C2AB0"/>
    <w:rsid w:val="001C3756"/>
    <w:rsid w:val="001C743C"/>
    <w:rsid w:val="001C7CFF"/>
    <w:rsid w:val="001C7EF2"/>
    <w:rsid w:val="001D1713"/>
    <w:rsid w:val="001D427D"/>
    <w:rsid w:val="001D6615"/>
    <w:rsid w:val="001D76E5"/>
    <w:rsid w:val="001D7AFE"/>
    <w:rsid w:val="001E6598"/>
    <w:rsid w:val="001F1566"/>
    <w:rsid w:val="001F1BFC"/>
    <w:rsid w:val="002000B5"/>
    <w:rsid w:val="00211416"/>
    <w:rsid w:val="002117E4"/>
    <w:rsid w:val="002129CF"/>
    <w:rsid w:val="00216AB7"/>
    <w:rsid w:val="00217A9A"/>
    <w:rsid w:val="002211DE"/>
    <w:rsid w:val="00221F6F"/>
    <w:rsid w:val="00222DB3"/>
    <w:rsid w:val="00231125"/>
    <w:rsid w:val="002346A0"/>
    <w:rsid w:val="00237037"/>
    <w:rsid w:val="002372F1"/>
    <w:rsid w:val="00240C8C"/>
    <w:rsid w:val="00240D78"/>
    <w:rsid w:val="00240EAB"/>
    <w:rsid w:val="00243FD0"/>
    <w:rsid w:val="002452F9"/>
    <w:rsid w:val="0024748E"/>
    <w:rsid w:val="0025043C"/>
    <w:rsid w:val="00250B5A"/>
    <w:rsid w:val="00253015"/>
    <w:rsid w:val="00253AA5"/>
    <w:rsid w:val="00253DAA"/>
    <w:rsid w:val="00254681"/>
    <w:rsid w:val="00257291"/>
    <w:rsid w:val="00257D63"/>
    <w:rsid w:val="0026058F"/>
    <w:rsid w:val="0026193B"/>
    <w:rsid w:val="00262221"/>
    <w:rsid w:val="00270FAE"/>
    <w:rsid w:val="0027142D"/>
    <w:rsid w:val="002732E6"/>
    <w:rsid w:val="00273C56"/>
    <w:rsid w:val="00276ACF"/>
    <w:rsid w:val="0027743E"/>
    <w:rsid w:val="002819AA"/>
    <w:rsid w:val="0028213F"/>
    <w:rsid w:val="0028564F"/>
    <w:rsid w:val="002865ED"/>
    <w:rsid w:val="002866B4"/>
    <w:rsid w:val="00291D8E"/>
    <w:rsid w:val="00292887"/>
    <w:rsid w:val="00294FD3"/>
    <w:rsid w:val="002A1D71"/>
    <w:rsid w:val="002A5820"/>
    <w:rsid w:val="002A6194"/>
    <w:rsid w:val="002B0ED9"/>
    <w:rsid w:val="002B32DA"/>
    <w:rsid w:val="002B3F0D"/>
    <w:rsid w:val="002C4C02"/>
    <w:rsid w:val="002C70BF"/>
    <w:rsid w:val="002C7445"/>
    <w:rsid w:val="002D37CF"/>
    <w:rsid w:val="002D5A42"/>
    <w:rsid w:val="002D5CCD"/>
    <w:rsid w:val="002D70C9"/>
    <w:rsid w:val="002D74D8"/>
    <w:rsid w:val="002D7F21"/>
    <w:rsid w:val="002E23C3"/>
    <w:rsid w:val="002E2792"/>
    <w:rsid w:val="002E503F"/>
    <w:rsid w:val="002E722C"/>
    <w:rsid w:val="002F12CC"/>
    <w:rsid w:val="002F1FE6"/>
    <w:rsid w:val="002F2D81"/>
    <w:rsid w:val="002F459B"/>
    <w:rsid w:val="002F52DC"/>
    <w:rsid w:val="00300BB1"/>
    <w:rsid w:val="0030415D"/>
    <w:rsid w:val="00307775"/>
    <w:rsid w:val="003108A4"/>
    <w:rsid w:val="00311E98"/>
    <w:rsid w:val="00312503"/>
    <w:rsid w:val="00313A1D"/>
    <w:rsid w:val="00314846"/>
    <w:rsid w:val="00317DBF"/>
    <w:rsid w:val="00317E80"/>
    <w:rsid w:val="0032051F"/>
    <w:rsid w:val="00324A0C"/>
    <w:rsid w:val="00324B47"/>
    <w:rsid w:val="00327329"/>
    <w:rsid w:val="00327BF1"/>
    <w:rsid w:val="00330794"/>
    <w:rsid w:val="00330B16"/>
    <w:rsid w:val="00332FF4"/>
    <w:rsid w:val="00334313"/>
    <w:rsid w:val="0033589E"/>
    <w:rsid w:val="003367D1"/>
    <w:rsid w:val="003370F3"/>
    <w:rsid w:val="003516DF"/>
    <w:rsid w:val="00351C37"/>
    <w:rsid w:val="00353C36"/>
    <w:rsid w:val="003541B9"/>
    <w:rsid w:val="00355808"/>
    <w:rsid w:val="0036013B"/>
    <w:rsid w:val="00360E86"/>
    <w:rsid w:val="00362416"/>
    <w:rsid w:val="003630D0"/>
    <w:rsid w:val="00365AA8"/>
    <w:rsid w:val="00373178"/>
    <w:rsid w:val="00374381"/>
    <w:rsid w:val="00375FA4"/>
    <w:rsid w:val="00376418"/>
    <w:rsid w:val="00377962"/>
    <w:rsid w:val="003804C5"/>
    <w:rsid w:val="00380E0F"/>
    <w:rsid w:val="00382F27"/>
    <w:rsid w:val="0038302C"/>
    <w:rsid w:val="003862DC"/>
    <w:rsid w:val="003914E2"/>
    <w:rsid w:val="00394082"/>
    <w:rsid w:val="00395D81"/>
    <w:rsid w:val="003A0D1A"/>
    <w:rsid w:val="003B655A"/>
    <w:rsid w:val="003C0C82"/>
    <w:rsid w:val="003C12E0"/>
    <w:rsid w:val="003C2805"/>
    <w:rsid w:val="003C3289"/>
    <w:rsid w:val="003C4800"/>
    <w:rsid w:val="003C4D06"/>
    <w:rsid w:val="003D04C9"/>
    <w:rsid w:val="003D1C8E"/>
    <w:rsid w:val="003D46B8"/>
    <w:rsid w:val="003E1354"/>
    <w:rsid w:val="003E1502"/>
    <w:rsid w:val="003E1E5C"/>
    <w:rsid w:val="003E335D"/>
    <w:rsid w:val="003F604F"/>
    <w:rsid w:val="004034AC"/>
    <w:rsid w:val="00403C1D"/>
    <w:rsid w:val="004045F2"/>
    <w:rsid w:val="0040573D"/>
    <w:rsid w:val="0040657F"/>
    <w:rsid w:val="004127DD"/>
    <w:rsid w:val="004179F2"/>
    <w:rsid w:val="00420C57"/>
    <w:rsid w:val="00420CE9"/>
    <w:rsid w:val="00424EDC"/>
    <w:rsid w:val="004274DB"/>
    <w:rsid w:val="00430178"/>
    <w:rsid w:val="0043067E"/>
    <w:rsid w:val="00430CA7"/>
    <w:rsid w:val="00430F52"/>
    <w:rsid w:val="00431BEA"/>
    <w:rsid w:val="00440BE0"/>
    <w:rsid w:val="00442291"/>
    <w:rsid w:val="00445B35"/>
    <w:rsid w:val="00451C33"/>
    <w:rsid w:val="004555EF"/>
    <w:rsid w:val="00456FAD"/>
    <w:rsid w:val="004575BE"/>
    <w:rsid w:val="004628E8"/>
    <w:rsid w:val="0046522D"/>
    <w:rsid w:val="00466A1C"/>
    <w:rsid w:val="004700EF"/>
    <w:rsid w:val="00471E95"/>
    <w:rsid w:val="004756A5"/>
    <w:rsid w:val="00475942"/>
    <w:rsid w:val="00476AB7"/>
    <w:rsid w:val="0048087E"/>
    <w:rsid w:val="0048364F"/>
    <w:rsid w:val="004860A2"/>
    <w:rsid w:val="004918C3"/>
    <w:rsid w:val="00492180"/>
    <w:rsid w:val="004974E0"/>
    <w:rsid w:val="004A1861"/>
    <w:rsid w:val="004A2935"/>
    <w:rsid w:val="004A2C87"/>
    <w:rsid w:val="004A7E18"/>
    <w:rsid w:val="004B0674"/>
    <w:rsid w:val="004B0A34"/>
    <w:rsid w:val="004B0D90"/>
    <w:rsid w:val="004B12DE"/>
    <w:rsid w:val="004B1FBB"/>
    <w:rsid w:val="004B34E3"/>
    <w:rsid w:val="004B3C9F"/>
    <w:rsid w:val="004B405F"/>
    <w:rsid w:val="004B4723"/>
    <w:rsid w:val="004C2B43"/>
    <w:rsid w:val="004D1FA3"/>
    <w:rsid w:val="004D4706"/>
    <w:rsid w:val="004E0A07"/>
    <w:rsid w:val="004E2EDC"/>
    <w:rsid w:val="004E4CF3"/>
    <w:rsid w:val="004E6E8E"/>
    <w:rsid w:val="004F15B7"/>
    <w:rsid w:val="004F244C"/>
    <w:rsid w:val="004F62FC"/>
    <w:rsid w:val="004F6F0B"/>
    <w:rsid w:val="004F6F9B"/>
    <w:rsid w:val="005002E6"/>
    <w:rsid w:val="00503A9E"/>
    <w:rsid w:val="005045E9"/>
    <w:rsid w:val="005051B7"/>
    <w:rsid w:val="0051092B"/>
    <w:rsid w:val="0051119A"/>
    <w:rsid w:val="00513092"/>
    <w:rsid w:val="0051587D"/>
    <w:rsid w:val="00515C06"/>
    <w:rsid w:val="0051605E"/>
    <w:rsid w:val="005169A1"/>
    <w:rsid w:val="00517428"/>
    <w:rsid w:val="0052014E"/>
    <w:rsid w:val="0052033E"/>
    <w:rsid w:val="00520B6E"/>
    <w:rsid w:val="00523680"/>
    <w:rsid w:val="005274FE"/>
    <w:rsid w:val="00527F73"/>
    <w:rsid w:val="005308E6"/>
    <w:rsid w:val="00531EA3"/>
    <w:rsid w:val="00531F53"/>
    <w:rsid w:val="0053295D"/>
    <w:rsid w:val="00536AFC"/>
    <w:rsid w:val="0053723F"/>
    <w:rsid w:val="00542D51"/>
    <w:rsid w:val="005444A2"/>
    <w:rsid w:val="00545670"/>
    <w:rsid w:val="00546876"/>
    <w:rsid w:val="00550387"/>
    <w:rsid w:val="00555D9E"/>
    <w:rsid w:val="00557369"/>
    <w:rsid w:val="00560EBB"/>
    <w:rsid w:val="00561840"/>
    <w:rsid w:val="00564069"/>
    <w:rsid w:val="00570DB1"/>
    <w:rsid w:val="00570E9F"/>
    <w:rsid w:val="005755E3"/>
    <w:rsid w:val="005816FB"/>
    <w:rsid w:val="00584AEE"/>
    <w:rsid w:val="00586B2B"/>
    <w:rsid w:val="0059105D"/>
    <w:rsid w:val="005935F3"/>
    <w:rsid w:val="00594347"/>
    <w:rsid w:val="005952BE"/>
    <w:rsid w:val="0059627F"/>
    <w:rsid w:val="005A2D63"/>
    <w:rsid w:val="005A3011"/>
    <w:rsid w:val="005A3CDD"/>
    <w:rsid w:val="005A419C"/>
    <w:rsid w:val="005B29BC"/>
    <w:rsid w:val="005B4D77"/>
    <w:rsid w:val="005B69A6"/>
    <w:rsid w:val="005C1A21"/>
    <w:rsid w:val="005C35AD"/>
    <w:rsid w:val="005C51B2"/>
    <w:rsid w:val="005D22B2"/>
    <w:rsid w:val="005D2BA7"/>
    <w:rsid w:val="005D2F69"/>
    <w:rsid w:val="005D72AD"/>
    <w:rsid w:val="005D7963"/>
    <w:rsid w:val="005E2C50"/>
    <w:rsid w:val="005E4682"/>
    <w:rsid w:val="005E692D"/>
    <w:rsid w:val="005F46B5"/>
    <w:rsid w:val="005F4FAD"/>
    <w:rsid w:val="0060101E"/>
    <w:rsid w:val="00602939"/>
    <w:rsid w:val="006067EA"/>
    <w:rsid w:val="00610E9E"/>
    <w:rsid w:val="006111F2"/>
    <w:rsid w:val="00615885"/>
    <w:rsid w:val="006166C7"/>
    <w:rsid w:val="00620A4F"/>
    <w:rsid w:val="00620F72"/>
    <w:rsid w:val="00623408"/>
    <w:rsid w:val="006245DA"/>
    <w:rsid w:val="0062642B"/>
    <w:rsid w:val="0063123B"/>
    <w:rsid w:val="0063183B"/>
    <w:rsid w:val="0063231F"/>
    <w:rsid w:val="00634446"/>
    <w:rsid w:val="00634CBD"/>
    <w:rsid w:val="00635FA4"/>
    <w:rsid w:val="006369AC"/>
    <w:rsid w:val="00640B39"/>
    <w:rsid w:val="006424EC"/>
    <w:rsid w:val="00650E61"/>
    <w:rsid w:val="0065256A"/>
    <w:rsid w:val="00657C44"/>
    <w:rsid w:val="00665791"/>
    <w:rsid w:val="00672EC8"/>
    <w:rsid w:val="00673C78"/>
    <w:rsid w:val="00682D5D"/>
    <w:rsid w:val="00686575"/>
    <w:rsid w:val="00686797"/>
    <w:rsid w:val="0069369C"/>
    <w:rsid w:val="00693A5D"/>
    <w:rsid w:val="006A1B0D"/>
    <w:rsid w:val="006A1B39"/>
    <w:rsid w:val="006A3D5C"/>
    <w:rsid w:val="006A3F90"/>
    <w:rsid w:val="006A5107"/>
    <w:rsid w:val="006B044D"/>
    <w:rsid w:val="006B0F0D"/>
    <w:rsid w:val="006B1CF9"/>
    <w:rsid w:val="006B3D53"/>
    <w:rsid w:val="006B47EE"/>
    <w:rsid w:val="006B779D"/>
    <w:rsid w:val="006C0AE5"/>
    <w:rsid w:val="006C4A5D"/>
    <w:rsid w:val="006C5EDC"/>
    <w:rsid w:val="006C6BAA"/>
    <w:rsid w:val="006C73EC"/>
    <w:rsid w:val="006D408B"/>
    <w:rsid w:val="006E0E0C"/>
    <w:rsid w:val="006E2F87"/>
    <w:rsid w:val="006E5250"/>
    <w:rsid w:val="006E7462"/>
    <w:rsid w:val="006E760F"/>
    <w:rsid w:val="006F1A01"/>
    <w:rsid w:val="006F28BC"/>
    <w:rsid w:val="006F300C"/>
    <w:rsid w:val="006F52F5"/>
    <w:rsid w:val="006F7686"/>
    <w:rsid w:val="006F79DD"/>
    <w:rsid w:val="007002F8"/>
    <w:rsid w:val="0070090F"/>
    <w:rsid w:val="007122FD"/>
    <w:rsid w:val="00713580"/>
    <w:rsid w:val="007138A4"/>
    <w:rsid w:val="00715D6B"/>
    <w:rsid w:val="007166DE"/>
    <w:rsid w:val="007204C1"/>
    <w:rsid w:val="00723138"/>
    <w:rsid w:val="00724A1F"/>
    <w:rsid w:val="007317E0"/>
    <w:rsid w:val="0073487E"/>
    <w:rsid w:val="00740478"/>
    <w:rsid w:val="00740A8A"/>
    <w:rsid w:val="00742DDD"/>
    <w:rsid w:val="00750FE3"/>
    <w:rsid w:val="0075360F"/>
    <w:rsid w:val="0076174E"/>
    <w:rsid w:val="00764561"/>
    <w:rsid w:val="00764978"/>
    <w:rsid w:val="00764F37"/>
    <w:rsid w:val="007708C6"/>
    <w:rsid w:val="00771D41"/>
    <w:rsid w:val="007721C4"/>
    <w:rsid w:val="0077280F"/>
    <w:rsid w:val="0077379F"/>
    <w:rsid w:val="00773918"/>
    <w:rsid w:val="007810E0"/>
    <w:rsid w:val="007A2E1B"/>
    <w:rsid w:val="007A345A"/>
    <w:rsid w:val="007B0257"/>
    <w:rsid w:val="007B1A80"/>
    <w:rsid w:val="007B221F"/>
    <w:rsid w:val="007C05A7"/>
    <w:rsid w:val="007C1CDE"/>
    <w:rsid w:val="007C2A32"/>
    <w:rsid w:val="007C3E83"/>
    <w:rsid w:val="007C4028"/>
    <w:rsid w:val="007C6D48"/>
    <w:rsid w:val="007D3717"/>
    <w:rsid w:val="007D5FCD"/>
    <w:rsid w:val="007D776B"/>
    <w:rsid w:val="007F4437"/>
    <w:rsid w:val="007F5695"/>
    <w:rsid w:val="0080242C"/>
    <w:rsid w:val="00803448"/>
    <w:rsid w:val="00805018"/>
    <w:rsid w:val="00807B0B"/>
    <w:rsid w:val="008114A2"/>
    <w:rsid w:val="00813ADC"/>
    <w:rsid w:val="008145F2"/>
    <w:rsid w:val="008211C0"/>
    <w:rsid w:val="00823499"/>
    <w:rsid w:val="00823D2F"/>
    <w:rsid w:val="008253C0"/>
    <w:rsid w:val="00827BEE"/>
    <w:rsid w:val="008316D6"/>
    <w:rsid w:val="00831C58"/>
    <w:rsid w:val="00831E6C"/>
    <w:rsid w:val="0083342E"/>
    <w:rsid w:val="00834EF1"/>
    <w:rsid w:val="008368CB"/>
    <w:rsid w:val="00841AC0"/>
    <w:rsid w:val="00841D91"/>
    <w:rsid w:val="00844552"/>
    <w:rsid w:val="0085243E"/>
    <w:rsid w:val="008526C5"/>
    <w:rsid w:val="00852FB6"/>
    <w:rsid w:val="00852FD1"/>
    <w:rsid w:val="008554FB"/>
    <w:rsid w:val="00857AC9"/>
    <w:rsid w:val="008645AC"/>
    <w:rsid w:val="00865714"/>
    <w:rsid w:val="00866FD9"/>
    <w:rsid w:val="00870C38"/>
    <w:rsid w:val="008815F2"/>
    <w:rsid w:val="008839BB"/>
    <w:rsid w:val="00883E9F"/>
    <w:rsid w:val="00884DD1"/>
    <w:rsid w:val="00886963"/>
    <w:rsid w:val="008875BA"/>
    <w:rsid w:val="008964C1"/>
    <w:rsid w:val="0089710F"/>
    <w:rsid w:val="008A23C5"/>
    <w:rsid w:val="008A3266"/>
    <w:rsid w:val="008A36BA"/>
    <w:rsid w:val="008A46F9"/>
    <w:rsid w:val="008A6027"/>
    <w:rsid w:val="008A626F"/>
    <w:rsid w:val="008A674E"/>
    <w:rsid w:val="008A7F84"/>
    <w:rsid w:val="008B13C3"/>
    <w:rsid w:val="008B1838"/>
    <w:rsid w:val="008B201B"/>
    <w:rsid w:val="008B7DE7"/>
    <w:rsid w:val="008C0398"/>
    <w:rsid w:val="008C1BEA"/>
    <w:rsid w:val="008C4609"/>
    <w:rsid w:val="008C4C09"/>
    <w:rsid w:val="008C4EF3"/>
    <w:rsid w:val="008C5A22"/>
    <w:rsid w:val="008C7A92"/>
    <w:rsid w:val="008D2C2A"/>
    <w:rsid w:val="008D30E6"/>
    <w:rsid w:val="008D3B25"/>
    <w:rsid w:val="008D7BDB"/>
    <w:rsid w:val="008E23BE"/>
    <w:rsid w:val="008E49CB"/>
    <w:rsid w:val="008E5D6E"/>
    <w:rsid w:val="008E6624"/>
    <w:rsid w:val="008F27E4"/>
    <w:rsid w:val="008F5A87"/>
    <w:rsid w:val="008F65AF"/>
    <w:rsid w:val="00903942"/>
    <w:rsid w:val="00904443"/>
    <w:rsid w:val="00905A67"/>
    <w:rsid w:val="00907D37"/>
    <w:rsid w:val="00916B40"/>
    <w:rsid w:val="00917402"/>
    <w:rsid w:val="0091798A"/>
    <w:rsid w:val="009208D1"/>
    <w:rsid w:val="00920906"/>
    <w:rsid w:val="0092293B"/>
    <w:rsid w:val="00923C8A"/>
    <w:rsid w:val="00923D4F"/>
    <w:rsid w:val="009258F6"/>
    <w:rsid w:val="009263C8"/>
    <w:rsid w:val="00933EFE"/>
    <w:rsid w:val="00941801"/>
    <w:rsid w:val="00941B6B"/>
    <w:rsid w:val="009429E7"/>
    <w:rsid w:val="00946716"/>
    <w:rsid w:val="009477D9"/>
    <w:rsid w:val="00951E3D"/>
    <w:rsid w:val="0095251D"/>
    <w:rsid w:val="0096182D"/>
    <w:rsid w:val="00962238"/>
    <w:rsid w:val="00962DFC"/>
    <w:rsid w:val="00964805"/>
    <w:rsid w:val="00967C6A"/>
    <w:rsid w:val="00970316"/>
    <w:rsid w:val="00970D12"/>
    <w:rsid w:val="0097125F"/>
    <w:rsid w:val="00977A96"/>
    <w:rsid w:val="00986333"/>
    <w:rsid w:val="0098705C"/>
    <w:rsid w:val="00987883"/>
    <w:rsid w:val="00992297"/>
    <w:rsid w:val="00994CD0"/>
    <w:rsid w:val="00995DB3"/>
    <w:rsid w:val="009A0FAD"/>
    <w:rsid w:val="009A569F"/>
    <w:rsid w:val="009A75E4"/>
    <w:rsid w:val="009A7E56"/>
    <w:rsid w:val="009B0579"/>
    <w:rsid w:val="009B45C3"/>
    <w:rsid w:val="009C4773"/>
    <w:rsid w:val="009C483E"/>
    <w:rsid w:val="009C5916"/>
    <w:rsid w:val="009C7D0F"/>
    <w:rsid w:val="009D2100"/>
    <w:rsid w:val="009E12C0"/>
    <w:rsid w:val="009E1F4B"/>
    <w:rsid w:val="009E50C6"/>
    <w:rsid w:val="009E63D4"/>
    <w:rsid w:val="009F222D"/>
    <w:rsid w:val="009F4D40"/>
    <w:rsid w:val="009F619B"/>
    <w:rsid w:val="00A00A18"/>
    <w:rsid w:val="00A01EE5"/>
    <w:rsid w:val="00A026E4"/>
    <w:rsid w:val="00A04D48"/>
    <w:rsid w:val="00A0577E"/>
    <w:rsid w:val="00A0656B"/>
    <w:rsid w:val="00A0677C"/>
    <w:rsid w:val="00A06EEC"/>
    <w:rsid w:val="00A072DD"/>
    <w:rsid w:val="00A16D1C"/>
    <w:rsid w:val="00A24A93"/>
    <w:rsid w:val="00A27CBC"/>
    <w:rsid w:val="00A303C4"/>
    <w:rsid w:val="00A33350"/>
    <w:rsid w:val="00A35CE6"/>
    <w:rsid w:val="00A35E7B"/>
    <w:rsid w:val="00A36FFE"/>
    <w:rsid w:val="00A434FD"/>
    <w:rsid w:val="00A446DA"/>
    <w:rsid w:val="00A4525C"/>
    <w:rsid w:val="00A45781"/>
    <w:rsid w:val="00A52734"/>
    <w:rsid w:val="00A52FE3"/>
    <w:rsid w:val="00A553B6"/>
    <w:rsid w:val="00A60B6E"/>
    <w:rsid w:val="00A6185F"/>
    <w:rsid w:val="00A61C7F"/>
    <w:rsid w:val="00A626FC"/>
    <w:rsid w:val="00A62B37"/>
    <w:rsid w:val="00A62CC2"/>
    <w:rsid w:val="00A63856"/>
    <w:rsid w:val="00A70884"/>
    <w:rsid w:val="00A710B2"/>
    <w:rsid w:val="00A71884"/>
    <w:rsid w:val="00A72022"/>
    <w:rsid w:val="00A72999"/>
    <w:rsid w:val="00A73245"/>
    <w:rsid w:val="00A73BBA"/>
    <w:rsid w:val="00A73FD8"/>
    <w:rsid w:val="00A7444E"/>
    <w:rsid w:val="00A76F1D"/>
    <w:rsid w:val="00A806C2"/>
    <w:rsid w:val="00A8129E"/>
    <w:rsid w:val="00A84BF3"/>
    <w:rsid w:val="00A85DCA"/>
    <w:rsid w:val="00AA2818"/>
    <w:rsid w:val="00AA4359"/>
    <w:rsid w:val="00AA543B"/>
    <w:rsid w:val="00AA5ACA"/>
    <w:rsid w:val="00AA6604"/>
    <w:rsid w:val="00AA7065"/>
    <w:rsid w:val="00AA75D5"/>
    <w:rsid w:val="00AA7E0A"/>
    <w:rsid w:val="00AB0B6C"/>
    <w:rsid w:val="00AB2A94"/>
    <w:rsid w:val="00AC4C6A"/>
    <w:rsid w:val="00AD0D79"/>
    <w:rsid w:val="00AD0F5C"/>
    <w:rsid w:val="00AD369B"/>
    <w:rsid w:val="00AD48AD"/>
    <w:rsid w:val="00AD7B0D"/>
    <w:rsid w:val="00AD7E86"/>
    <w:rsid w:val="00AE1225"/>
    <w:rsid w:val="00AE20DF"/>
    <w:rsid w:val="00AE29A7"/>
    <w:rsid w:val="00AF246E"/>
    <w:rsid w:val="00AF479D"/>
    <w:rsid w:val="00AF504A"/>
    <w:rsid w:val="00AF635B"/>
    <w:rsid w:val="00AF75C8"/>
    <w:rsid w:val="00B00EE9"/>
    <w:rsid w:val="00B030E6"/>
    <w:rsid w:val="00B059FD"/>
    <w:rsid w:val="00B07332"/>
    <w:rsid w:val="00B20E51"/>
    <w:rsid w:val="00B219F9"/>
    <w:rsid w:val="00B23528"/>
    <w:rsid w:val="00B27C68"/>
    <w:rsid w:val="00B31DEE"/>
    <w:rsid w:val="00B346F4"/>
    <w:rsid w:val="00B34DD8"/>
    <w:rsid w:val="00B36E5C"/>
    <w:rsid w:val="00B42710"/>
    <w:rsid w:val="00B43721"/>
    <w:rsid w:val="00B47060"/>
    <w:rsid w:val="00B47693"/>
    <w:rsid w:val="00B50CD0"/>
    <w:rsid w:val="00B57895"/>
    <w:rsid w:val="00B60E31"/>
    <w:rsid w:val="00B63ADF"/>
    <w:rsid w:val="00B70CD3"/>
    <w:rsid w:val="00B7298C"/>
    <w:rsid w:val="00B73A04"/>
    <w:rsid w:val="00B74631"/>
    <w:rsid w:val="00B74646"/>
    <w:rsid w:val="00B75C45"/>
    <w:rsid w:val="00B76664"/>
    <w:rsid w:val="00B76838"/>
    <w:rsid w:val="00B8095D"/>
    <w:rsid w:val="00B81622"/>
    <w:rsid w:val="00B831B3"/>
    <w:rsid w:val="00B8604A"/>
    <w:rsid w:val="00B92CC7"/>
    <w:rsid w:val="00B92CE9"/>
    <w:rsid w:val="00B9389A"/>
    <w:rsid w:val="00B96A56"/>
    <w:rsid w:val="00BA1F2C"/>
    <w:rsid w:val="00BA2F0B"/>
    <w:rsid w:val="00BA32AD"/>
    <w:rsid w:val="00BA4771"/>
    <w:rsid w:val="00BA4E68"/>
    <w:rsid w:val="00BA5289"/>
    <w:rsid w:val="00BA6421"/>
    <w:rsid w:val="00BB017B"/>
    <w:rsid w:val="00BB01AD"/>
    <w:rsid w:val="00BB1FB2"/>
    <w:rsid w:val="00BC126B"/>
    <w:rsid w:val="00BC32A7"/>
    <w:rsid w:val="00BC49BB"/>
    <w:rsid w:val="00BD4970"/>
    <w:rsid w:val="00BD4E67"/>
    <w:rsid w:val="00BD6E84"/>
    <w:rsid w:val="00BD750D"/>
    <w:rsid w:val="00BE0058"/>
    <w:rsid w:val="00BE0862"/>
    <w:rsid w:val="00BE148F"/>
    <w:rsid w:val="00BE2C40"/>
    <w:rsid w:val="00BE3905"/>
    <w:rsid w:val="00BE5AA8"/>
    <w:rsid w:val="00BF358E"/>
    <w:rsid w:val="00BF5F1D"/>
    <w:rsid w:val="00BF689F"/>
    <w:rsid w:val="00C02697"/>
    <w:rsid w:val="00C037A6"/>
    <w:rsid w:val="00C03F8A"/>
    <w:rsid w:val="00C05D24"/>
    <w:rsid w:val="00C200D7"/>
    <w:rsid w:val="00C217A0"/>
    <w:rsid w:val="00C24A2E"/>
    <w:rsid w:val="00C25CFC"/>
    <w:rsid w:val="00C32FE1"/>
    <w:rsid w:val="00C36956"/>
    <w:rsid w:val="00C40577"/>
    <w:rsid w:val="00C405CB"/>
    <w:rsid w:val="00C43658"/>
    <w:rsid w:val="00C46047"/>
    <w:rsid w:val="00C50F78"/>
    <w:rsid w:val="00C52B1A"/>
    <w:rsid w:val="00C540E0"/>
    <w:rsid w:val="00C639B5"/>
    <w:rsid w:val="00C673BD"/>
    <w:rsid w:val="00C71472"/>
    <w:rsid w:val="00C7337F"/>
    <w:rsid w:val="00C75C1A"/>
    <w:rsid w:val="00C86880"/>
    <w:rsid w:val="00C86E98"/>
    <w:rsid w:val="00C90543"/>
    <w:rsid w:val="00C935B4"/>
    <w:rsid w:val="00C9386D"/>
    <w:rsid w:val="00C9729E"/>
    <w:rsid w:val="00CA06E7"/>
    <w:rsid w:val="00CA3CCA"/>
    <w:rsid w:val="00CB0024"/>
    <w:rsid w:val="00CB3F3F"/>
    <w:rsid w:val="00CB5B17"/>
    <w:rsid w:val="00CC33AB"/>
    <w:rsid w:val="00CC5289"/>
    <w:rsid w:val="00CC56E7"/>
    <w:rsid w:val="00CC6F6E"/>
    <w:rsid w:val="00CD12D8"/>
    <w:rsid w:val="00CD2F98"/>
    <w:rsid w:val="00CD3AD6"/>
    <w:rsid w:val="00CE1F09"/>
    <w:rsid w:val="00CE4186"/>
    <w:rsid w:val="00CF2087"/>
    <w:rsid w:val="00CF227B"/>
    <w:rsid w:val="00CF2D53"/>
    <w:rsid w:val="00CF3432"/>
    <w:rsid w:val="00CF46B5"/>
    <w:rsid w:val="00CF55D5"/>
    <w:rsid w:val="00D00583"/>
    <w:rsid w:val="00D0292A"/>
    <w:rsid w:val="00D07D46"/>
    <w:rsid w:val="00D12835"/>
    <w:rsid w:val="00D14104"/>
    <w:rsid w:val="00D204C5"/>
    <w:rsid w:val="00D20F6F"/>
    <w:rsid w:val="00D21BBD"/>
    <w:rsid w:val="00D2238A"/>
    <w:rsid w:val="00D236C8"/>
    <w:rsid w:val="00D24914"/>
    <w:rsid w:val="00D24AB2"/>
    <w:rsid w:val="00D27857"/>
    <w:rsid w:val="00D30E85"/>
    <w:rsid w:val="00D326D7"/>
    <w:rsid w:val="00D336E0"/>
    <w:rsid w:val="00D340BE"/>
    <w:rsid w:val="00D40B52"/>
    <w:rsid w:val="00D427F2"/>
    <w:rsid w:val="00D43E68"/>
    <w:rsid w:val="00D45042"/>
    <w:rsid w:val="00D50FFB"/>
    <w:rsid w:val="00D52EC6"/>
    <w:rsid w:val="00D54453"/>
    <w:rsid w:val="00D556BF"/>
    <w:rsid w:val="00D60710"/>
    <w:rsid w:val="00D61798"/>
    <w:rsid w:val="00D62CB1"/>
    <w:rsid w:val="00D66F7F"/>
    <w:rsid w:val="00D67634"/>
    <w:rsid w:val="00D71F81"/>
    <w:rsid w:val="00D726F9"/>
    <w:rsid w:val="00D731D5"/>
    <w:rsid w:val="00D756A9"/>
    <w:rsid w:val="00D76AAD"/>
    <w:rsid w:val="00D81F8C"/>
    <w:rsid w:val="00D84579"/>
    <w:rsid w:val="00D859D5"/>
    <w:rsid w:val="00D85C5E"/>
    <w:rsid w:val="00D875E6"/>
    <w:rsid w:val="00D91E89"/>
    <w:rsid w:val="00D94D4A"/>
    <w:rsid w:val="00DA17FB"/>
    <w:rsid w:val="00DA2027"/>
    <w:rsid w:val="00DA469D"/>
    <w:rsid w:val="00DB12D6"/>
    <w:rsid w:val="00DB1A8E"/>
    <w:rsid w:val="00DB2818"/>
    <w:rsid w:val="00DB5D05"/>
    <w:rsid w:val="00DB6A18"/>
    <w:rsid w:val="00DC2A33"/>
    <w:rsid w:val="00DC5C27"/>
    <w:rsid w:val="00DC6F52"/>
    <w:rsid w:val="00DC74C5"/>
    <w:rsid w:val="00DD0C90"/>
    <w:rsid w:val="00DD491C"/>
    <w:rsid w:val="00DE03E4"/>
    <w:rsid w:val="00DE20EE"/>
    <w:rsid w:val="00DE2591"/>
    <w:rsid w:val="00DE3CE2"/>
    <w:rsid w:val="00DE4754"/>
    <w:rsid w:val="00DE49F7"/>
    <w:rsid w:val="00DE5AD0"/>
    <w:rsid w:val="00DE6920"/>
    <w:rsid w:val="00DF05E9"/>
    <w:rsid w:val="00DF1D1A"/>
    <w:rsid w:val="00E01E6C"/>
    <w:rsid w:val="00E02DA9"/>
    <w:rsid w:val="00E03B22"/>
    <w:rsid w:val="00E05DA2"/>
    <w:rsid w:val="00E0700B"/>
    <w:rsid w:val="00E1084C"/>
    <w:rsid w:val="00E11510"/>
    <w:rsid w:val="00E14EB9"/>
    <w:rsid w:val="00E2021E"/>
    <w:rsid w:val="00E2162E"/>
    <w:rsid w:val="00E27BC2"/>
    <w:rsid w:val="00E330F9"/>
    <w:rsid w:val="00E34747"/>
    <w:rsid w:val="00E3579F"/>
    <w:rsid w:val="00E37814"/>
    <w:rsid w:val="00E415C5"/>
    <w:rsid w:val="00E53B98"/>
    <w:rsid w:val="00E622CA"/>
    <w:rsid w:val="00E64CC6"/>
    <w:rsid w:val="00E718B3"/>
    <w:rsid w:val="00E74B97"/>
    <w:rsid w:val="00E76712"/>
    <w:rsid w:val="00E768A0"/>
    <w:rsid w:val="00E8091B"/>
    <w:rsid w:val="00E8200C"/>
    <w:rsid w:val="00E84361"/>
    <w:rsid w:val="00E84A0C"/>
    <w:rsid w:val="00E8586B"/>
    <w:rsid w:val="00E86FF7"/>
    <w:rsid w:val="00E90438"/>
    <w:rsid w:val="00E90E54"/>
    <w:rsid w:val="00E91058"/>
    <w:rsid w:val="00E92146"/>
    <w:rsid w:val="00EA0B7F"/>
    <w:rsid w:val="00EA228C"/>
    <w:rsid w:val="00EA236B"/>
    <w:rsid w:val="00EA3753"/>
    <w:rsid w:val="00EA5B6D"/>
    <w:rsid w:val="00EA7776"/>
    <w:rsid w:val="00EB2899"/>
    <w:rsid w:val="00EB330F"/>
    <w:rsid w:val="00EB7229"/>
    <w:rsid w:val="00EC15D3"/>
    <w:rsid w:val="00EC1ACB"/>
    <w:rsid w:val="00EC2D62"/>
    <w:rsid w:val="00EC3F88"/>
    <w:rsid w:val="00EC60F9"/>
    <w:rsid w:val="00ED004C"/>
    <w:rsid w:val="00ED01D0"/>
    <w:rsid w:val="00ED1CBB"/>
    <w:rsid w:val="00ED2E6F"/>
    <w:rsid w:val="00ED4220"/>
    <w:rsid w:val="00ED7DB3"/>
    <w:rsid w:val="00EE0568"/>
    <w:rsid w:val="00EE05FC"/>
    <w:rsid w:val="00EE528D"/>
    <w:rsid w:val="00EE6C33"/>
    <w:rsid w:val="00EE6DB8"/>
    <w:rsid w:val="00EE70FE"/>
    <w:rsid w:val="00EF0E85"/>
    <w:rsid w:val="00EF2B6D"/>
    <w:rsid w:val="00EF302F"/>
    <w:rsid w:val="00F00755"/>
    <w:rsid w:val="00F00938"/>
    <w:rsid w:val="00F02015"/>
    <w:rsid w:val="00F05B87"/>
    <w:rsid w:val="00F06B67"/>
    <w:rsid w:val="00F10AFC"/>
    <w:rsid w:val="00F13540"/>
    <w:rsid w:val="00F15F78"/>
    <w:rsid w:val="00F17644"/>
    <w:rsid w:val="00F21E2E"/>
    <w:rsid w:val="00F2326F"/>
    <w:rsid w:val="00F2576A"/>
    <w:rsid w:val="00F25800"/>
    <w:rsid w:val="00F27D53"/>
    <w:rsid w:val="00F31282"/>
    <w:rsid w:val="00F314B7"/>
    <w:rsid w:val="00F31F09"/>
    <w:rsid w:val="00F322A5"/>
    <w:rsid w:val="00F330D9"/>
    <w:rsid w:val="00F34E9E"/>
    <w:rsid w:val="00F34EBF"/>
    <w:rsid w:val="00F36F17"/>
    <w:rsid w:val="00F376D9"/>
    <w:rsid w:val="00F37CA9"/>
    <w:rsid w:val="00F43131"/>
    <w:rsid w:val="00F46B63"/>
    <w:rsid w:val="00F529E5"/>
    <w:rsid w:val="00F53292"/>
    <w:rsid w:val="00F5440A"/>
    <w:rsid w:val="00F544EB"/>
    <w:rsid w:val="00F54627"/>
    <w:rsid w:val="00F6326B"/>
    <w:rsid w:val="00F66363"/>
    <w:rsid w:val="00F66E55"/>
    <w:rsid w:val="00F66FE5"/>
    <w:rsid w:val="00F7390D"/>
    <w:rsid w:val="00F73ABB"/>
    <w:rsid w:val="00F74311"/>
    <w:rsid w:val="00F7621D"/>
    <w:rsid w:val="00F76B2A"/>
    <w:rsid w:val="00F80228"/>
    <w:rsid w:val="00F805FB"/>
    <w:rsid w:val="00F856E5"/>
    <w:rsid w:val="00F86BCE"/>
    <w:rsid w:val="00F94E59"/>
    <w:rsid w:val="00FA379D"/>
    <w:rsid w:val="00FA3C18"/>
    <w:rsid w:val="00FA72F5"/>
    <w:rsid w:val="00FB1AFD"/>
    <w:rsid w:val="00FB3BA3"/>
    <w:rsid w:val="00FB45B2"/>
    <w:rsid w:val="00FC4A76"/>
    <w:rsid w:val="00FC5812"/>
    <w:rsid w:val="00FC60A5"/>
    <w:rsid w:val="00FD2B7F"/>
    <w:rsid w:val="00FD3E77"/>
    <w:rsid w:val="00FD71AB"/>
    <w:rsid w:val="00FE080D"/>
    <w:rsid w:val="00FE20AC"/>
    <w:rsid w:val="00FE20B3"/>
    <w:rsid w:val="00FF76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3C5A880"/>
  <w14:defaultImageDpi w14:val="32767"/>
  <w15:docId w15:val="{85556416-02F2-4E58-A144-457F2E11C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302F"/>
    <w:pPr>
      <w:widowControl w:val="0"/>
      <w:jc w:val="both"/>
    </w:pPr>
    <w:rPr>
      <w:rFonts w:ascii="宋体" w:hAnsi="宋体"/>
      <w:kern w:val="2"/>
      <w:sz w:val="24"/>
      <w:szCs w:val="22"/>
    </w:rPr>
  </w:style>
  <w:style w:type="paragraph" w:styleId="1">
    <w:name w:val="heading 1"/>
    <w:basedOn w:val="a"/>
    <w:next w:val="a"/>
    <w:link w:val="10"/>
    <w:uiPriority w:val="9"/>
    <w:qFormat/>
    <w:rsid w:val="006B0F0D"/>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link w:val="20"/>
    <w:unhideWhenUsed/>
    <w:qFormat/>
    <w:rsid w:val="006B0F0D"/>
    <w:pPr>
      <w:keepNext/>
      <w:keepLines/>
      <w:spacing w:before="260" w:after="260" w:line="416" w:lineRule="auto"/>
      <w:outlineLvl w:val="1"/>
    </w:pPr>
    <w:rPr>
      <w:rFonts w:ascii="Cambria" w:hAnsi="Cambria"/>
      <w:b/>
      <w:bCs/>
      <w:kern w:val="0"/>
      <w:sz w:val="32"/>
      <w:szCs w:val="32"/>
    </w:rPr>
  </w:style>
  <w:style w:type="paragraph" w:styleId="3">
    <w:name w:val="heading 3"/>
    <w:basedOn w:val="a"/>
    <w:next w:val="a"/>
    <w:link w:val="30"/>
    <w:uiPriority w:val="9"/>
    <w:unhideWhenUsed/>
    <w:qFormat/>
    <w:rsid w:val="006B0F0D"/>
    <w:pPr>
      <w:keepNext/>
      <w:keepLines/>
      <w:spacing w:before="260" w:after="260" w:line="416" w:lineRule="auto"/>
      <w:outlineLvl w:val="2"/>
    </w:pPr>
    <w:rPr>
      <w:rFonts w:ascii="Calibri" w:hAnsi="Calibri"/>
      <w:b/>
      <w:bCs/>
      <w:kern w:val="0"/>
      <w:sz w:val="32"/>
      <w:szCs w:val="32"/>
    </w:rPr>
  </w:style>
  <w:style w:type="paragraph" w:styleId="5">
    <w:name w:val="heading 5"/>
    <w:basedOn w:val="a"/>
    <w:next w:val="a"/>
    <w:link w:val="51"/>
    <w:uiPriority w:val="9"/>
    <w:qFormat/>
    <w:rsid w:val="00004756"/>
    <w:pPr>
      <w:keepNext/>
      <w:keepLines/>
      <w:spacing w:before="280" w:after="290" w:line="376" w:lineRule="auto"/>
      <w:textAlignment w:val="center"/>
      <w:outlineLvl w:val="4"/>
    </w:pPr>
    <w:rPr>
      <w:rFonts w:ascii="宋体-方正超大字符集" w:eastAsia="宋体-方正超大字符集" w:hAnsi="Calibr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網文引用"/>
    <w:basedOn w:val="a"/>
    <w:link w:val="Char"/>
    <w:qFormat/>
    <w:rsid w:val="003541B9"/>
    <w:pPr>
      <w:tabs>
        <w:tab w:val="left" w:pos="397"/>
      </w:tabs>
      <w:overflowPunct w:val="0"/>
      <w:topLinePunct/>
      <w:autoSpaceDE w:val="0"/>
      <w:autoSpaceDN w:val="0"/>
      <w:adjustRightInd w:val="0"/>
      <w:spacing w:beforeLines="150" w:before="150" w:afterLines="150" w:after="150" w:line="480" w:lineRule="auto"/>
      <w:ind w:left="420" w:firstLineChars="200" w:firstLine="200"/>
      <w:contextualSpacing/>
      <w:textAlignment w:val="baseline"/>
    </w:pPr>
    <w:rPr>
      <w:rFonts w:ascii="楷体" w:eastAsia="楷体" w:hAnsi="楷体"/>
      <w:spacing w:val="4"/>
      <w:kern w:val="0"/>
      <w:lang w:eastAsia="zh-TW"/>
    </w:rPr>
  </w:style>
  <w:style w:type="paragraph" w:styleId="a4">
    <w:name w:val="footnote text"/>
    <w:aliases w:val="脚注文本 Char Char Char Char Char,脚注文本 Char1,脚注文本 Char Char, Char Char Char, Char Char,Char Char Char,Char Char1,Char Char,Char,脚注文本 Char Char Char Char Char Char Char,脚注文本 Char Char Char Char Char Char, Char, 字元,字元,註腳文字 字元 字元,註腳文字 字元 字元 字元, 字元1"/>
    <w:basedOn w:val="a"/>
    <w:link w:val="11"/>
    <w:qFormat/>
    <w:rsid w:val="00CB0024"/>
    <w:pPr>
      <w:snapToGrid w:val="0"/>
      <w:jc w:val="left"/>
    </w:pPr>
    <w:rPr>
      <w:rFonts w:ascii="Times New Roman" w:eastAsia="PMingLiU" w:hAnsi="Times New Roman"/>
      <w:sz w:val="20"/>
      <w:szCs w:val="20"/>
      <w:lang w:eastAsia="zh-TW"/>
    </w:rPr>
  </w:style>
  <w:style w:type="character" w:customStyle="1" w:styleId="Char0">
    <w:name w:val="脚注文本 Char"/>
    <w:aliases w:val="脚注文本 Char Char Char Char,脚注文本 Char Char Char Char Char Char Char1,脚注文本 Char Char Char Char Char1,脚注文本 Char Char Char Char1"/>
    <w:rsid w:val="00CB0024"/>
    <w:rPr>
      <w:rFonts w:ascii="宋体"/>
      <w:kern w:val="2"/>
      <w:sz w:val="18"/>
      <w:szCs w:val="18"/>
    </w:rPr>
  </w:style>
  <w:style w:type="character" w:styleId="a5">
    <w:name w:val="footnote reference"/>
    <w:qFormat/>
    <w:rsid w:val="00CB0024"/>
    <w:rPr>
      <w:vertAlign w:val="superscript"/>
    </w:rPr>
  </w:style>
  <w:style w:type="paragraph" w:styleId="a6">
    <w:name w:val="footer"/>
    <w:basedOn w:val="a"/>
    <w:link w:val="a7"/>
    <w:uiPriority w:val="99"/>
    <w:rsid w:val="00CB0024"/>
    <w:pPr>
      <w:tabs>
        <w:tab w:val="center" w:pos="4153"/>
        <w:tab w:val="right" w:pos="8306"/>
      </w:tabs>
      <w:snapToGrid w:val="0"/>
      <w:jc w:val="left"/>
    </w:pPr>
    <w:rPr>
      <w:rFonts w:ascii="Times New Roman" w:eastAsia="PMingLiU" w:hAnsi="Times New Roman"/>
      <w:sz w:val="20"/>
      <w:szCs w:val="20"/>
      <w:lang w:eastAsia="zh-TW"/>
    </w:rPr>
  </w:style>
  <w:style w:type="character" w:customStyle="1" w:styleId="a7">
    <w:name w:val="页脚 字符"/>
    <w:link w:val="a6"/>
    <w:uiPriority w:val="99"/>
    <w:rsid w:val="00CB0024"/>
    <w:rPr>
      <w:rFonts w:ascii="Times New Roman" w:eastAsia="PMingLiU" w:hAnsi="Times New Roman"/>
      <w:kern w:val="2"/>
      <w:lang w:eastAsia="zh-TW"/>
    </w:rPr>
  </w:style>
  <w:style w:type="character" w:styleId="a8">
    <w:name w:val="page number"/>
    <w:rsid w:val="00CB0024"/>
  </w:style>
  <w:style w:type="paragraph" w:customStyle="1" w:styleId="a9">
    <w:name w:val="網文正文頂格"/>
    <w:basedOn w:val="aa"/>
    <w:qFormat/>
    <w:rsid w:val="0085243E"/>
    <w:pPr>
      <w:ind w:firstLineChars="0" w:firstLine="0"/>
      <w:jc w:val="left"/>
    </w:pPr>
  </w:style>
  <w:style w:type="character" w:customStyle="1" w:styleId="11">
    <w:name w:val="脚注文本 字符1"/>
    <w:aliases w:val="脚注文本 Char Char Char Char Char 字符,脚注文本 Char1 字符,脚注文本 Char Char 字符, Char Char Char 字符, Char Char 字符,Char Char Char 字符,Char Char1 字符,Char Char 字符,Char 字符,脚注文本 Char Char Char Char Char Char Char 字符,脚注文本 Char Char Char Char Char Char 字符, Char 字符1"/>
    <w:link w:val="a4"/>
    <w:semiHidden/>
    <w:locked/>
    <w:rsid w:val="00CB0024"/>
    <w:rPr>
      <w:rFonts w:ascii="Times New Roman" w:eastAsia="PMingLiU" w:hAnsi="Times New Roman"/>
      <w:kern w:val="2"/>
      <w:lang w:eastAsia="zh-TW"/>
    </w:rPr>
  </w:style>
  <w:style w:type="paragraph" w:customStyle="1" w:styleId="ab">
    <w:name w:val="網文標題"/>
    <w:basedOn w:val="a"/>
    <w:link w:val="Char1"/>
    <w:qFormat/>
    <w:rsid w:val="00EF302F"/>
    <w:pPr>
      <w:jc w:val="center"/>
    </w:pPr>
    <w:rPr>
      <w:rFonts w:ascii="黑体"/>
      <w:b/>
      <w:sz w:val="32"/>
      <w:szCs w:val="44"/>
    </w:rPr>
  </w:style>
  <w:style w:type="character" w:customStyle="1" w:styleId="Char1">
    <w:name w:val="網文標題 Char"/>
    <w:link w:val="ab"/>
    <w:rsid w:val="00EF302F"/>
    <w:rPr>
      <w:rFonts w:ascii="黑体"/>
      <w:b/>
      <w:kern w:val="2"/>
      <w:sz w:val="32"/>
      <w:szCs w:val="44"/>
    </w:rPr>
  </w:style>
  <w:style w:type="paragraph" w:customStyle="1" w:styleId="ac">
    <w:name w:val="網文作者"/>
    <w:basedOn w:val="a"/>
    <w:link w:val="Char2"/>
    <w:qFormat/>
    <w:rsid w:val="002C4C02"/>
    <w:pPr>
      <w:jc w:val="center"/>
    </w:pPr>
    <w:rPr>
      <w:b/>
      <w:sz w:val="28"/>
      <w:lang w:eastAsia="zh-TW"/>
    </w:rPr>
  </w:style>
  <w:style w:type="character" w:customStyle="1" w:styleId="Char2">
    <w:name w:val="網文作者 Char"/>
    <w:link w:val="ac"/>
    <w:rsid w:val="002C4C02"/>
    <w:rPr>
      <w:rFonts w:ascii="宋体" w:hAnsi="宋体"/>
      <w:b/>
      <w:kern w:val="2"/>
      <w:sz w:val="28"/>
      <w:szCs w:val="22"/>
      <w:lang w:eastAsia="zh-TW"/>
    </w:rPr>
  </w:style>
  <w:style w:type="paragraph" w:customStyle="1" w:styleId="aa">
    <w:name w:val="網文正文"/>
    <w:basedOn w:val="a"/>
    <w:link w:val="Char3"/>
    <w:qFormat/>
    <w:rsid w:val="00FE20AC"/>
    <w:pPr>
      <w:spacing w:line="480" w:lineRule="auto"/>
      <w:ind w:firstLineChars="200" w:firstLine="200"/>
      <w:textAlignment w:val="center"/>
    </w:pPr>
    <w:rPr>
      <w:sz w:val="28"/>
    </w:rPr>
  </w:style>
  <w:style w:type="character" w:customStyle="1" w:styleId="Char3">
    <w:name w:val="網文正文 Char"/>
    <w:link w:val="aa"/>
    <w:rsid w:val="00FE20AC"/>
    <w:rPr>
      <w:rFonts w:ascii="宋体" w:hAnsi="宋体"/>
      <w:kern w:val="2"/>
      <w:sz w:val="28"/>
      <w:szCs w:val="22"/>
    </w:rPr>
  </w:style>
  <w:style w:type="character" w:customStyle="1" w:styleId="Char">
    <w:name w:val="網文引用 Char"/>
    <w:link w:val="a3"/>
    <w:rsid w:val="003541B9"/>
    <w:rPr>
      <w:rFonts w:ascii="楷体" w:eastAsia="楷体" w:hAnsi="楷体"/>
      <w:spacing w:val="4"/>
      <w:sz w:val="24"/>
      <w:szCs w:val="22"/>
      <w:lang w:eastAsia="zh-TW"/>
    </w:rPr>
  </w:style>
  <w:style w:type="paragraph" w:styleId="ad">
    <w:name w:val="endnote text"/>
    <w:basedOn w:val="a"/>
    <w:link w:val="12"/>
    <w:unhideWhenUsed/>
    <w:qFormat/>
    <w:rsid w:val="00EF302F"/>
    <w:pPr>
      <w:snapToGrid w:val="0"/>
      <w:jc w:val="left"/>
    </w:pPr>
  </w:style>
  <w:style w:type="character" w:customStyle="1" w:styleId="12">
    <w:name w:val="尾注文本 字符1"/>
    <w:link w:val="ad"/>
    <w:uiPriority w:val="99"/>
    <w:rsid w:val="00EF302F"/>
    <w:rPr>
      <w:rFonts w:ascii="宋体" w:hAnsi="宋体"/>
      <w:kern w:val="2"/>
      <w:sz w:val="24"/>
      <w:szCs w:val="22"/>
    </w:rPr>
  </w:style>
  <w:style w:type="character" w:styleId="ae">
    <w:name w:val="endnote reference"/>
    <w:uiPriority w:val="99"/>
    <w:unhideWhenUsed/>
    <w:qFormat/>
    <w:rsid w:val="00EF302F"/>
    <w:rPr>
      <w:vertAlign w:val="superscript"/>
    </w:rPr>
  </w:style>
  <w:style w:type="paragraph" w:styleId="af">
    <w:name w:val="header"/>
    <w:basedOn w:val="a"/>
    <w:link w:val="af0"/>
    <w:uiPriority w:val="99"/>
    <w:unhideWhenUsed/>
    <w:rsid w:val="00EF302F"/>
    <w:pPr>
      <w:pBdr>
        <w:bottom w:val="single" w:sz="6" w:space="1" w:color="auto"/>
      </w:pBdr>
      <w:tabs>
        <w:tab w:val="center" w:pos="4153"/>
        <w:tab w:val="right" w:pos="8306"/>
      </w:tabs>
      <w:snapToGrid w:val="0"/>
      <w:jc w:val="center"/>
    </w:pPr>
    <w:rPr>
      <w:sz w:val="18"/>
      <w:szCs w:val="18"/>
    </w:rPr>
  </w:style>
  <w:style w:type="character" w:customStyle="1" w:styleId="af0">
    <w:name w:val="页眉 字符"/>
    <w:link w:val="af"/>
    <w:uiPriority w:val="99"/>
    <w:rsid w:val="00EF302F"/>
    <w:rPr>
      <w:rFonts w:ascii="宋体" w:hAnsi="宋体"/>
      <w:kern w:val="2"/>
      <w:sz w:val="18"/>
      <w:szCs w:val="18"/>
    </w:rPr>
  </w:style>
  <w:style w:type="character" w:customStyle="1" w:styleId="st1">
    <w:name w:val="st1"/>
    <w:rsid w:val="00D67634"/>
  </w:style>
  <w:style w:type="paragraph" w:styleId="af1">
    <w:name w:val="caption"/>
    <w:basedOn w:val="a"/>
    <w:next w:val="a"/>
    <w:uiPriority w:val="35"/>
    <w:unhideWhenUsed/>
    <w:qFormat/>
    <w:rsid w:val="00BE5AA8"/>
    <w:rPr>
      <w:rFonts w:ascii="Cambria" w:eastAsia="黑体" w:hAnsi="Cambria"/>
      <w:sz w:val="20"/>
      <w:szCs w:val="20"/>
    </w:rPr>
  </w:style>
  <w:style w:type="character" w:styleId="af2">
    <w:name w:val="Hyperlink"/>
    <w:uiPriority w:val="99"/>
    <w:unhideWhenUsed/>
    <w:rsid w:val="000626A6"/>
    <w:rPr>
      <w:color w:val="0563C1"/>
      <w:u w:val="single"/>
    </w:rPr>
  </w:style>
  <w:style w:type="paragraph" w:customStyle="1" w:styleId="110">
    <w:name w:val="标题 11"/>
    <w:basedOn w:val="a"/>
    <w:next w:val="a"/>
    <w:uiPriority w:val="9"/>
    <w:qFormat/>
    <w:rsid w:val="006B0F0D"/>
    <w:pPr>
      <w:keepNext/>
      <w:keepLines/>
      <w:spacing w:before="340" w:after="330" w:line="578" w:lineRule="auto"/>
      <w:outlineLvl w:val="0"/>
    </w:pPr>
    <w:rPr>
      <w:rFonts w:ascii="Calibri" w:hAnsi="Calibri"/>
      <w:b/>
      <w:bCs/>
      <w:kern w:val="44"/>
      <w:sz w:val="44"/>
      <w:szCs w:val="44"/>
    </w:rPr>
  </w:style>
  <w:style w:type="paragraph" w:customStyle="1" w:styleId="21">
    <w:name w:val="标题 21"/>
    <w:basedOn w:val="a"/>
    <w:next w:val="a"/>
    <w:uiPriority w:val="9"/>
    <w:semiHidden/>
    <w:unhideWhenUsed/>
    <w:qFormat/>
    <w:rsid w:val="006B0F0D"/>
    <w:pPr>
      <w:keepNext/>
      <w:keepLines/>
      <w:spacing w:before="260" w:after="260" w:line="416" w:lineRule="auto"/>
      <w:outlineLvl w:val="1"/>
    </w:pPr>
    <w:rPr>
      <w:rFonts w:ascii="Cambria" w:hAnsi="Cambria"/>
      <w:b/>
      <w:bCs/>
      <w:sz w:val="32"/>
      <w:szCs w:val="32"/>
    </w:rPr>
  </w:style>
  <w:style w:type="paragraph" w:customStyle="1" w:styleId="31">
    <w:name w:val="标题 31"/>
    <w:basedOn w:val="a"/>
    <w:next w:val="a"/>
    <w:uiPriority w:val="9"/>
    <w:semiHidden/>
    <w:unhideWhenUsed/>
    <w:qFormat/>
    <w:rsid w:val="006B0F0D"/>
    <w:pPr>
      <w:keepNext/>
      <w:keepLines/>
      <w:spacing w:before="260" w:after="260" w:line="416" w:lineRule="auto"/>
      <w:outlineLvl w:val="2"/>
    </w:pPr>
    <w:rPr>
      <w:rFonts w:ascii="Calibri" w:hAnsi="Calibri"/>
      <w:b/>
      <w:bCs/>
      <w:sz w:val="32"/>
      <w:szCs w:val="32"/>
    </w:rPr>
  </w:style>
  <w:style w:type="character" w:customStyle="1" w:styleId="10">
    <w:name w:val="标题 1 字符"/>
    <w:link w:val="1"/>
    <w:uiPriority w:val="9"/>
    <w:qFormat/>
    <w:rsid w:val="006B0F0D"/>
    <w:rPr>
      <w:b/>
      <w:bCs/>
      <w:kern w:val="44"/>
      <w:sz w:val="44"/>
      <w:szCs w:val="44"/>
    </w:rPr>
  </w:style>
  <w:style w:type="character" w:customStyle="1" w:styleId="20">
    <w:name w:val="标题 2 字符"/>
    <w:link w:val="2"/>
    <w:qFormat/>
    <w:rsid w:val="006B0F0D"/>
    <w:rPr>
      <w:rFonts w:ascii="Cambria" w:eastAsia="宋体" w:hAnsi="Cambria" w:cs="Times New Roman"/>
      <w:b/>
      <w:bCs/>
      <w:sz w:val="32"/>
      <w:szCs w:val="32"/>
    </w:rPr>
  </w:style>
  <w:style w:type="character" w:customStyle="1" w:styleId="30">
    <w:name w:val="标题 3 字符"/>
    <w:link w:val="3"/>
    <w:uiPriority w:val="9"/>
    <w:rsid w:val="006B0F0D"/>
    <w:rPr>
      <w:b/>
      <w:bCs/>
      <w:sz w:val="32"/>
      <w:szCs w:val="32"/>
    </w:rPr>
  </w:style>
  <w:style w:type="paragraph" w:customStyle="1" w:styleId="13">
    <w:name w:val="无间隔1"/>
    <w:next w:val="af3"/>
    <w:uiPriority w:val="1"/>
    <w:qFormat/>
    <w:rsid w:val="006B0F0D"/>
    <w:pPr>
      <w:widowControl w:val="0"/>
      <w:jc w:val="both"/>
    </w:pPr>
    <w:rPr>
      <w:kern w:val="2"/>
      <w:sz w:val="21"/>
      <w:szCs w:val="22"/>
    </w:rPr>
  </w:style>
  <w:style w:type="paragraph" w:customStyle="1" w:styleId="14">
    <w:name w:val="批注框文本1"/>
    <w:basedOn w:val="a"/>
    <w:next w:val="af4"/>
    <w:link w:val="Char4"/>
    <w:uiPriority w:val="99"/>
    <w:semiHidden/>
    <w:unhideWhenUsed/>
    <w:rsid w:val="006B0F0D"/>
    <w:rPr>
      <w:rFonts w:ascii="Calibri" w:hAnsi="Calibri"/>
      <w:kern w:val="0"/>
      <w:sz w:val="18"/>
      <w:szCs w:val="18"/>
    </w:rPr>
  </w:style>
  <w:style w:type="character" w:customStyle="1" w:styleId="Char4">
    <w:name w:val="批注框文本 Char"/>
    <w:link w:val="14"/>
    <w:uiPriority w:val="99"/>
    <w:semiHidden/>
    <w:rsid w:val="006B0F0D"/>
    <w:rPr>
      <w:sz w:val="18"/>
      <w:szCs w:val="18"/>
    </w:rPr>
  </w:style>
  <w:style w:type="paragraph" w:customStyle="1" w:styleId="15">
    <w:name w:val="列出段落1"/>
    <w:basedOn w:val="a"/>
    <w:next w:val="af5"/>
    <w:uiPriority w:val="34"/>
    <w:qFormat/>
    <w:rsid w:val="006B0F0D"/>
    <w:pPr>
      <w:spacing w:after="120" w:line="276" w:lineRule="auto"/>
      <w:ind w:firstLineChars="200" w:firstLine="420"/>
    </w:pPr>
    <w:rPr>
      <w:rFonts w:ascii="Calibri" w:hAnsi="Calibri"/>
      <w:sz w:val="21"/>
    </w:rPr>
  </w:style>
  <w:style w:type="character" w:customStyle="1" w:styleId="1Char1">
    <w:name w:val="标题 1 Char1"/>
    <w:uiPriority w:val="9"/>
    <w:rsid w:val="006B0F0D"/>
    <w:rPr>
      <w:rFonts w:ascii="宋体" w:hAnsi="宋体"/>
      <w:b/>
      <w:bCs/>
      <w:kern w:val="44"/>
      <w:sz w:val="44"/>
      <w:szCs w:val="44"/>
    </w:rPr>
  </w:style>
  <w:style w:type="character" w:customStyle="1" w:styleId="2Char1">
    <w:name w:val="标题 2 Char1"/>
    <w:uiPriority w:val="9"/>
    <w:semiHidden/>
    <w:rsid w:val="006B0F0D"/>
    <w:rPr>
      <w:rFonts w:ascii="Calibri Light" w:eastAsia="宋体" w:hAnsi="Calibri Light" w:cs="Times New Roman"/>
      <w:b/>
      <w:bCs/>
      <w:kern w:val="2"/>
      <w:sz w:val="32"/>
      <w:szCs w:val="32"/>
    </w:rPr>
  </w:style>
  <w:style w:type="character" w:customStyle="1" w:styleId="3Char1">
    <w:name w:val="标题 3 Char1"/>
    <w:uiPriority w:val="9"/>
    <w:semiHidden/>
    <w:rsid w:val="006B0F0D"/>
    <w:rPr>
      <w:rFonts w:ascii="宋体" w:hAnsi="宋体"/>
      <w:b/>
      <w:bCs/>
      <w:kern w:val="2"/>
      <w:sz w:val="32"/>
      <w:szCs w:val="32"/>
    </w:rPr>
  </w:style>
  <w:style w:type="paragraph" w:styleId="af3">
    <w:name w:val="No Spacing"/>
    <w:uiPriority w:val="1"/>
    <w:qFormat/>
    <w:rsid w:val="006B0F0D"/>
    <w:pPr>
      <w:widowControl w:val="0"/>
      <w:jc w:val="both"/>
    </w:pPr>
    <w:rPr>
      <w:rFonts w:ascii="宋体" w:hAnsi="宋体"/>
      <w:kern w:val="2"/>
      <w:sz w:val="24"/>
      <w:szCs w:val="22"/>
    </w:rPr>
  </w:style>
  <w:style w:type="paragraph" w:styleId="af4">
    <w:name w:val="Balloon Text"/>
    <w:basedOn w:val="a"/>
    <w:link w:val="af6"/>
    <w:uiPriority w:val="99"/>
    <w:unhideWhenUsed/>
    <w:qFormat/>
    <w:rsid w:val="006B0F0D"/>
    <w:rPr>
      <w:sz w:val="18"/>
      <w:szCs w:val="18"/>
    </w:rPr>
  </w:style>
  <w:style w:type="character" w:customStyle="1" w:styleId="af6">
    <w:name w:val="批注框文本 字符"/>
    <w:link w:val="af4"/>
    <w:uiPriority w:val="99"/>
    <w:qFormat/>
    <w:rsid w:val="006B0F0D"/>
    <w:rPr>
      <w:rFonts w:ascii="宋体" w:hAnsi="宋体"/>
      <w:kern w:val="2"/>
      <w:sz w:val="18"/>
      <w:szCs w:val="18"/>
    </w:rPr>
  </w:style>
  <w:style w:type="paragraph" w:styleId="af5">
    <w:name w:val="List Paragraph"/>
    <w:basedOn w:val="a"/>
    <w:uiPriority w:val="34"/>
    <w:qFormat/>
    <w:rsid w:val="006B0F0D"/>
    <w:pPr>
      <w:ind w:firstLineChars="200" w:firstLine="420"/>
    </w:pPr>
  </w:style>
  <w:style w:type="character" w:customStyle="1" w:styleId="apple-converted-space">
    <w:name w:val="apple-converted-space"/>
    <w:rsid w:val="00365AA8"/>
  </w:style>
  <w:style w:type="paragraph" w:customStyle="1" w:styleId="Default">
    <w:name w:val="Default"/>
    <w:rsid w:val="00F74311"/>
    <w:pPr>
      <w:widowControl w:val="0"/>
      <w:autoSpaceDE w:val="0"/>
      <w:autoSpaceDN w:val="0"/>
      <w:adjustRightInd w:val="0"/>
    </w:pPr>
    <w:rPr>
      <w:rFonts w:ascii="黑体" w:eastAsia="黑体" w:cs="黑体"/>
      <w:color w:val="000000"/>
      <w:sz w:val="24"/>
      <w:szCs w:val="24"/>
    </w:rPr>
  </w:style>
  <w:style w:type="character" w:styleId="af7">
    <w:name w:val="Emphasis"/>
    <w:uiPriority w:val="20"/>
    <w:qFormat/>
    <w:rsid w:val="00F74311"/>
    <w:rPr>
      <w:i/>
      <w:iCs/>
    </w:rPr>
  </w:style>
  <w:style w:type="paragraph" w:customStyle="1" w:styleId="Char10">
    <w:name w:val="Char1"/>
    <w:basedOn w:val="a"/>
    <w:rsid w:val="00C75C1A"/>
    <w:rPr>
      <w:rFonts w:ascii="Tahoma" w:hAnsi="Tahoma"/>
      <w:szCs w:val="20"/>
    </w:rPr>
  </w:style>
  <w:style w:type="character" w:customStyle="1" w:styleId="postbody1">
    <w:name w:val="postbody1"/>
    <w:rsid w:val="00C75C1A"/>
    <w:rPr>
      <w:sz w:val="11"/>
      <w:szCs w:val="11"/>
    </w:rPr>
  </w:style>
  <w:style w:type="character" w:customStyle="1" w:styleId="hot">
    <w:name w:val="hot"/>
    <w:basedOn w:val="a0"/>
    <w:rsid w:val="00C75C1A"/>
  </w:style>
  <w:style w:type="character" w:customStyle="1" w:styleId="note">
    <w:name w:val="note"/>
    <w:rsid w:val="00C75C1A"/>
    <w:rPr>
      <w:b w:val="0"/>
      <w:bCs w:val="0"/>
      <w:color w:val="800080"/>
      <w:sz w:val="20"/>
      <w:szCs w:val="20"/>
    </w:rPr>
  </w:style>
  <w:style w:type="character" w:customStyle="1" w:styleId="CharChar7">
    <w:name w:val="Char Char7"/>
    <w:semiHidden/>
    <w:rsid w:val="00C75C1A"/>
    <w:rPr>
      <w:rFonts w:eastAsia="宋体"/>
      <w:kern w:val="2"/>
      <w:sz w:val="18"/>
      <w:szCs w:val="18"/>
      <w:lang w:val="en-US" w:eastAsia="zh-CN" w:bidi="ar-SA"/>
    </w:rPr>
  </w:style>
  <w:style w:type="paragraph" w:styleId="af8">
    <w:name w:val="Body Text"/>
    <w:basedOn w:val="a"/>
    <w:link w:val="af9"/>
    <w:rsid w:val="00C75C1A"/>
    <w:pPr>
      <w:spacing w:after="120"/>
    </w:pPr>
    <w:rPr>
      <w:rFonts w:ascii="Calibri" w:hAnsi="Calibri"/>
      <w:kern w:val="0"/>
      <w:sz w:val="20"/>
      <w:szCs w:val="20"/>
    </w:rPr>
  </w:style>
  <w:style w:type="character" w:customStyle="1" w:styleId="af9">
    <w:name w:val="正文文本 字符"/>
    <w:link w:val="af8"/>
    <w:rsid w:val="00C75C1A"/>
    <w:rPr>
      <w:lang w:val="en-US" w:eastAsia="zh-CN"/>
    </w:rPr>
  </w:style>
  <w:style w:type="character" w:customStyle="1" w:styleId="byline1">
    <w:name w:val="byline1"/>
    <w:rsid w:val="00C75C1A"/>
    <w:rPr>
      <w:b w:val="0"/>
      <w:bCs w:val="0"/>
      <w:color w:val="408080"/>
      <w:sz w:val="32"/>
      <w:szCs w:val="32"/>
    </w:rPr>
  </w:style>
  <w:style w:type="character" w:customStyle="1" w:styleId="Hyperlink0">
    <w:name w:val="Hyperlink.0"/>
    <w:rsid w:val="00196304"/>
    <w:rPr>
      <w:rFonts w:ascii="DFKai-SB" w:eastAsia="DFKai-SB" w:hAnsi="DFKai-SB" w:cs="DFKai-SB"/>
      <w:sz w:val="22"/>
      <w:szCs w:val="22"/>
      <w:lang w:val="zh-TW" w:eastAsia="zh-TW"/>
    </w:rPr>
  </w:style>
  <w:style w:type="character" w:customStyle="1" w:styleId="afa">
    <w:name w:val="尾注文本 字符"/>
    <w:rsid w:val="008C1BEA"/>
    <w:rPr>
      <w:kern w:val="2"/>
      <w:sz w:val="21"/>
      <w:szCs w:val="24"/>
    </w:rPr>
  </w:style>
  <w:style w:type="character" w:customStyle="1" w:styleId="afb">
    <w:name w:val="脚注文本 字符"/>
    <w:aliases w:val="脚注文本 Char 字符, Char 字符, 字元 字符,字元 字符,註腳文字 字元 字元 字符,註腳文字 字元 字元 字元 字符, 字元1 字符"/>
    <w:qFormat/>
    <w:rsid w:val="00C037A6"/>
    <w:rPr>
      <w:sz w:val="20"/>
      <w:szCs w:val="20"/>
    </w:rPr>
  </w:style>
  <w:style w:type="paragraph" w:styleId="afc">
    <w:name w:val="Normal (Web)"/>
    <w:basedOn w:val="a"/>
    <w:uiPriority w:val="99"/>
    <w:unhideWhenUsed/>
    <w:rsid w:val="00A7444E"/>
    <w:pPr>
      <w:widowControl/>
      <w:spacing w:before="100" w:beforeAutospacing="1" w:after="100" w:afterAutospacing="1"/>
      <w:jc w:val="left"/>
    </w:pPr>
    <w:rPr>
      <w:rFonts w:cs="宋体"/>
      <w:kern w:val="0"/>
      <w:szCs w:val="24"/>
    </w:rPr>
  </w:style>
  <w:style w:type="character" w:styleId="afd">
    <w:name w:val="Strong"/>
    <w:uiPriority w:val="22"/>
    <w:qFormat/>
    <w:rsid w:val="00635FA4"/>
    <w:rPr>
      <w:b/>
    </w:rPr>
  </w:style>
  <w:style w:type="paragraph" w:customStyle="1" w:styleId="afe">
    <w:name w:val="注文"/>
    <w:basedOn w:val="a"/>
    <w:qFormat/>
    <w:rsid w:val="00635FA4"/>
    <w:pPr>
      <w:ind w:leftChars="405" w:left="1155" w:hangingChars="10" w:hanging="21"/>
    </w:pPr>
    <w:rPr>
      <w:rFonts w:ascii="Calibri" w:hAnsi="Calibri"/>
      <w:color w:val="92D050"/>
      <w:sz w:val="21"/>
      <w:szCs w:val="21"/>
    </w:rPr>
  </w:style>
  <w:style w:type="paragraph" w:customStyle="1" w:styleId="aff">
    <w:name w:val="小標"/>
    <w:basedOn w:val="a"/>
    <w:qFormat/>
    <w:rsid w:val="00635FA4"/>
    <w:pPr>
      <w:ind w:leftChars="53" w:left="708" w:hangingChars="200" w:hanging="560"/>
    </w:pPr>
    <w:rPr>
      <w:rFonts w:ascii="Calibri" w:hAnsi="Calibri"/>
      <w:sz w:val="21"/>
      <w:szCs w:val="24"/>
    </w:rPr>
  </w:style>
  <w:style w:type="paragraph" w:styleId="aff0">
    <w:name w:val="Date"/>
    <w:basedOn w:val="a"/>
    <w:next w:val="a"/>
    <w:link w:val="aff1"/>
    <w:unhideWhenUsed/>
    <w:rsid w:val="008839BB"/>
    <w:pPr>
      <w:ind w:leftChars="2500" w:left="100"/>
    </w:pPr>
  </w:style>
  <w:style w:type="character" w:customStyle="1" w:styleId="aff1">
    <w:name w:val="日期 字符"/>
    <w:link w:val="aff0"/>
    <w:rsid w:val="008839BB"/>
    <w:rPr>
      <w:rFonts w:ascii="宋体" w:hAnsi="宋体"/>
      <w:kern w:val="2"/>
      <w:sz w:val="24"/>
      <w:szCs w:val="22"/>
    </w:rPr>
  </w:style>
  <w:style w:type="character" w:customStyle="1" w:styleId="Char5">
    <w:name w:val="尾注文本 Char"/>
    <w:rsid w:val="003E1E5C"/>
    <w:rPr>
      <w:kern w:val="2"/>
      <w:sz w:val="21"/>
      <w:szCs w:val="24"/>
    </w:rPr>
  </w:style>
  <w:style w:type="table" w:styleId="aff2">
    <w:name w:val="Table Grid"/>
    <w:basedOn w:val="a1"/>
    <w:qFormat/>
    <w:rsid w:val="0040573D"/>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qFormat/>
    <w:rsid w:val="0060101E"/>
    <w:rPr>
      <w:rFonts w:ascii="TimesNewRomanPS-BoldMT" w:hAnsi="TimesNewRomanPS-BoldMT" w:hint="default"/>
      <w:b/>
      <w:bCs/>
      <w:i w:val="0"/>
      <w:iCs w:val="0"/>
      <w:color w:val="000000"/>
      <w:sz w:val="36"/>
      <w:szCs w:val="36"/>
    </w:rPr>
  </w:style>
  <w:style w:type="character" w:customStyle="1" w:styleId="fontstyle11">
    <w:name w:val="fontstyle11"/>
    <w:basedOn w:val="a0"/>
    <w:rsid w:val="0060101E"/>
    <w:rPr>
      <w:rFonts w:ascii="宋体" w:eastAsia="宋体" w:hAnsi="宋体" w:hint="eastAsia"/>
      <w:b w:val="0"/>
      <w:bCs w:val="0"/>
      <w:i w:val="0"/>
      <w:iCs w:val="0"/>
      <w:color w:val="000000"/>
      <w:sz w:val="36"/>
      <w:szCs w:val="36"/>
    </w:rPr>
  </w:style>
  <w:style w:type="character" w:customStyle="1" w:styleId="fontstyle21">
    <w:name w:val="fontstyle21"/>
    <w:basedOn w:val="a0"/>
    <w:rsid w:val="0060101E"/>
    <w:rPr>
      <w:rFonts w:ascii="Batang" w:eastAsia="Batang" w:hint="eastAsia"/>
      <w:b w:val="0"/>
      <w:bCs w:val="0"/>
      <w:i w:val="0"/>
      <w:iCs w:val="0"/>
      <w:color w:val="000000"/>
      <w:sz w:val="24"/>
      <w:szCs w:val="24"/>
    </w:rPr>
  </w:style>
  <w:style w:type="character" w:customStyle="1" w:styleId="fontstyle31">
    <w:name w:val="fontstyle31"/>
    <w:basedOn w:val="a0"/>
    <w:rsid w:val="0060101E"/>
    <w:rPr>
      <w:rFonts w:ascii="New Gulim" w:hAnsi="New Gulim" w:hint="default"/>
      <w:b w:val="0"/>
      <w:bCs w:val="0"/>
      <w:i w:val="0"/>
      <w:iCs w:val="0"/>
      <w:color w:val="000000"/>
      <w:sz w:val="24"/>
      <w:szCs w:val="24"/>
    </w:rPr>
  </w:style>
  <w:style w:type="character" w:customStyle="1" w:styleId="aff3">
    <w:name w:val="控呇湮佽恅苤蚼 红色"/>
    <w:basedOn w:val="a0"/>
    <w:qFormat/>
    <w:rsid w:val="00EA5B6D"/>
    <w:rPr>
      <w:rFonts w:ascii="控呇湮佽恅苤蚼" w:eastAsia="控呇湮佽恅苤蚼" w:hAnsi="控呇湮佽恅苤蚼"/>
      <w:color w:val="FF0000"/>
    </w:rPr>
  </w:style>
  <w:style w:type="paragraph" w:customStyle="1" w:styleId="Char11">
    <w:name w:val="Char1"/>
    <w:basedOn w:val="a"/>
    <w:rsid w:val="00EA5B6D"/>
    <w:rPr>
      <w:rFonts w:ascii="Tahoma" w:hAnsi="Tahoma"/>
      <w:szCs w:val="20"/>
    </w:rPr>
  </w:style>
  <w:style w:type="paragraph" w:styleId="aff4">
    <w:name w:val="Title"/>
    <w:basedOn w:val="a"/>
    <w:next w:val="a"/>
    <w:link w:val="aff5"/>
    <w:uiPriority w:val="10"/>
    <w:qFormat/>
    <w:rsid w:val="00E34747"/>
    <w:pPr>
      <w:wordWrap w:val="0"/>
      <w:spacing w:before="240" w:after="60"/>
      <w:jc w:val="center"/>
      <w:outlineLvl w:val="0"/>
    </w:pPr>
    <w:rPr>
      <w:rFonts w:asciiTheme="majorHAnsi" w:hAnsiTheme="majorHAnsi" w:cstheme="majorBidi"/>
      <w:b/>
      <w:bCs/>
      <w:sz w:val="32"/>
      <w:szCs w:val="32"/>
    </w:rPr>
  </w:style>
  <w:style w:type="character" w:customStyle="1" w:styleId="aff5">
    <w:name w:val="标题 字符"/>
    <w:basedOn w:val="a0"/>
    <w:link w:val="aff4"/>
    <w:uiPriority w:val="10"/>
    <w:rsid w:val="00E34747"/>
    <w:rPr>
      <w:rFonts w:asciiTheme="majorHAnsi" w:hAnsiTheme="majorHAnsi" w:cstheme="majorBidi"/>
      <w:b/>
      <w:bCs/>
      <w:kern w:val="2"/>
      <w:sz w:val="32"/>
      <w:szCs w:val="32"/>
    </w:rPr>
  </w:style>
  <w:style w:type="paragraph" w:customStyle="1" w:styleId="4">
    <w:name w:val="样式4"/>
    <w:basedOn w:val="a"/>
    <w:qFormat/>
    <w:rsid w:val="00451C33"/>
    <w:pPr>
      <w:spacing w:line="360" w:lineRule="auto"/>
      <w:jc w:val="center"/>
    </w:pPr>
    <w:rPr>
      <w:rFonts w:asciiTheme="minorHAnsi" w:eastAsiaTheme="minorEastAsia" w:hAnsiTheme="minorHAnsi" w:cstheme="minorBidi"/>
      <w:szCs w:val="21"/>
      <w:lang w:eastAsia="zh-TW"/>
    </w:rPr>
  </w:style>
  <w:style w:type="character" w:customStyle="1" w:styleId="16">
    <w:name w:val="未处理的提及1"/>
    <w:basedOn w:val="a0"/>
    <w:uiPriority w:val="99"/>
    <w:semiHidden/>
    <w:unhideWhenUsed/>
    <w:rsid w:val="00451C33"/>
    <w:rPr>
      <w:color w:val="808080"/>
      <w:shd w:val="clear" w:color="auto" w:fill="E6E6E6"/>
    </w:rPr>
  </w:style>
  <w:style w:type="character" w:styleId="aff6">
    <w:name w:val="FollowedHyperlink"/>
    <w:basedOn w:val="a0"/>
    <w:unhideWhenUsed/>
    <w:rsid w:val="00451C33"/>
    <w:rPr>
      <w:color w:val="954F72" w:themeColor="followedHyperlink"/>
      <w:u w:val="single"/>
    </w:rPr>
  </w:style>
  <w:style w:type="character" w:styleId="aff7">
    <w:name w:val="annotation reference"/>
    <w:basedOn w:val="a0"/>
    <w:semiHidden/>
    <w:unhideWhenUsed/>
    <w:rsid w:val="00D731D5"/>
    <w:rPr>
      <w:sz w:val="21"/>
      <w:szCs w:val="21"/>
    </w:rPr>
  </w:style>
  <w:style w:type="paragraph" w:styleId="aff8">
    <w:name w:val="annotation text"/>
    <w:basedOn w:val="a"/>
    <w:link w:val="aff9"/>
    <w:semiHidden/>
    <w:unhideWhenUsed/>
    <w:rsid w:val="00D731D5"/>
    <w:pPr>
      <w:jc w:val="left"/>
      <w:textAlignment w:val="center"/>
    </w:pPr>
    <w:rPr>
      <w:rFonts w:asciiTheme="minorHAnsi" w:eastAsiaTheme="minorEastAsia" w:hAnsiTheme="minorHAnsi" w:cstheme="minorBidi"/>
      <w:sz w:val="21"/>
    </w:rPr>
  </w:style>
  <w:style w:type="character" w:customStyle="1" w:styleId="aff9">
    <w:name w:val="批注文字 字符"/>
    <w:basedOn w:val="a0"/>
    <w:link w:val="aff8"/>
    <w:uiPriority w:val="99"/>
    <w:semiHidden/>
    <w:rsid w:val="00D731D5"/>
    <w:rPr>
      <w:rFonts w:asciiTheme="minorHAnsi" w:eastAsiaTheme="minorEastAsia" w:hAnsiTheme="minorHAnsi" w:cstheme="minorBidi"/>
      <w:kern w:val="2"/>
      <w:sz w:val="21"/>
      <w:szCs w:val="22"/>
    </w:rPr>
  </w:style>
  <w:style w:type="paragraph" w:styleId="affa">
    <w:name w:val="annotation subject"/>
    <w:basedOn w:val="aff8"/>
    <w:next w:val="aff8"/>
    <w:link w:val="affb"/>
    <w:semiHidden/>
    <w:unhideWhenUsed/>
    <w:rsid w:val="00D731D5"/>
    <w:rPr>
      <w:b/>
      <w:bCs/>
    </w:rPr>
  </w:style>
  <w:style w:type="character" w:customStyle="1" w:styleId="affb">
    <w:name w:val="批注主题 字符"/>
    <w:basedOn w:val="aff9"/>
    <w:link w:val="affa"/>
    <w:uiPriority w:val="99"/>
    <w:semiHidden/>
    <w:rsid w:val="00D731D5"/>
    <w:rPr>
      <w:rFonts w:asciiTheme="minorHAnsi" w:eastAsiaTheme="minorEastAsia" w:hAnsiTheme="minorHAnsi" w:cstheme="minorBidi"/>
      <w:b/>
      <w:bCs/>
      <w:kern w:val="2"/>
      <w:sz w:val="21"/>
      <w:szCs w:val="22"/>
    </w:rPr>
  </w:style>
  <w:style w:type="character" w:customStyle="1" w:styleId="50">
    <w:name w:val="标题 5 字符"/>
    <w:basedOn w:val="a0"/>
    <w:uiPriority w:val="9"/>
    <w:semiHidden/>
    <w:rsid w:val="00004756"/>
    <w:rPr>
      <w:rFonts w:ascii="宋体" w:hAnsi="宋体"/>
      <w:b/>
      <w:bCs/>
      <w:kern w:val="2"/>
      <w:sz w:val="28"/>
      <w:szCs w:val="28"/>
    </w:rPr>
  </w:style>
  <w:style w:type="character" w:customStyle="1" w:styleId="mw-headline">
    <w:name w:val="mw-headline"/>
    <w:basedOn w:val="a0"/>
    <w:rsid w:val="00004756"/>
  </w:style>
  <w:style w:type="character" w:customStyle="1" w:styleId="51">
    <w:name w:val="标题 5 字符1"/>
    <w:link w:val="5"/>
    <w:uiPriority w:val="9"/>
    <w:rsid w:val="00004756"/>
    <w:rPr>
      <w:rFonts w:ascii="宋体-方正超大字符集" w:eastAsia="宋体-方正超大字符集"/>
      <w:b/>
      <w:bCs/>
      <w:kern w:val="2"/>
      <w:sz w:val="24"/>
      <w:szCs w:val="28"/>
    </w:rPr>
  </w:style>
  <w:style w:type="character" w:customStyle="1" w:styleId="17">
    <w:name w:val="副标题 字符1"/>
    <w:aliases w:val="标题2 字符1"/>
    <w:link w:val="affc"/>
    <w:uiPriority w:val="11"/>
    <w:rsid w:val="00004756"/>
    <w:rPr>
      <w:rFonts w:ascii="Cambria" w:hAnsi="Cambria"/>
      <w:b/>
      <w:bCs/>
      <w:kern w:val="28"/>
      <w:sz w:val="24"/>
      <w:szCs w:val="32"/>
    </w:rPr>
  </w:style>
  <w:style w:type="paragraph" w:styleId="affc">
    <w:name w:val="Subtitle"/>
    <w:aliases w:val="标题2"/>
    <w:basedOn w:val="a"/>
    <w:next w:val="a"/>
    <w:link w:val="17"/>
    <w:uiPriority w:val="11"/>
    <w:qFormat/>
    <w:rsid w:val="00004756"/>
    <w:pPr>
      <w:spacing w:beforeLines="100" w:before="100" w:afterLines="100" w:after="100" w:line="360" w:lineRule="auto"/>
      <w:jc w:val="center"/>
      <w:textAlignment w:val="center"/>
      <w:outlineLvl w:val="1"/>
    </w:pPr>
    <w:rPr>
      <w:rFonts w:ascii="Cambria" w:hAnsi="Cambria"/>
      <w:b/>
      <w:bCs/>
      <w:kern w:val="28"/>
      <w:szCs w:val="32"/>
    </w:rPr>
  </w:style>
  <w:style w:type="character" w:customStyle="1" w:styleId="affd">
    <w:name w:val="副标题 字符"/>
    <w:aliases w:val="标题2 字符"/>
    <w:basedOn w:val="a0"/>
    <w:uiPriority w:val="11"/>
    <w:rsid w:val="00004756"/>
    <w:rPr>
      <w:rFonts w:asciiTheme="minorHAnsi" w:eastAsiaTheme="minorEastAsia" w:hAnsiTheme="minorHAnsi" w:cstheme="minorBidi"/>
      <w:b/>
      <w:bCs/>
      <w:kern w:val="28"/>
      <w:sz w:val="32"/>
      <w:szCs w:val="32"/>
    </w:rPr>
  </w:style>
  <w:style w:type="paragraph" w:styleId="affe">
    <w:name w:val="Document Map"/>
    <w:basedOn w:val="a"/>
    <w:link w:val="18"/>
    <w:unhideWhenUsed/>
    <w:rsid w:val="00004756"/>
    <w:pPr>
      <w:spacing w:line="360" w:lineRule="auto"/>
      <w:textAlignment w:val="center"/>
    </w:pPr>
    <w:rPr>
      <w:rFonts w:hAnsi="Times New Roman"/>
      <w:sz w:val="18"/>
      <w:szCs w:val="18"/>
    </w:rPr>
  </w:style>
  <w:style w:type="character" w:customStyle="1" w:styleId="afff">
    <w:name w:val="文档结构图 字符"/>
    <w:basedOn w:val="a0"/>
    <w:rsid w:val="00004756"/>
    <w:rPr>
      <w:rFonts w:ascii="Microsoft YaHei UI" w:eastAsia="Microsoft YaHei UI" w:hAnsi="宋体"/>
      <w:kern w:val="2"/>
      <w:sz w:val="18"/>
      <w:szCs w:val="18"/>
    </w:rPr>
  </w:style>
  <w:style w:type="character" w:customStyle="1" w:styleId="18">
    <w:name w:val="文档结构图 字符1"/>
    <w:link w:val="affe"/>
    <w:uiPriority w:val="99"/>
    <w:semiHidden/>
    <w:rsid w:val="00004756"/>
    <w:rPr>
      <w:rFonts w:ascii="宋体" w:hAnsi="Times New Roman"/>
      <w:kern w:val="2"/>
      <w:sz w:val="18"/>
      <w:szCs w:val="18"/>
    </w:rPr>
  </w:style>
  <w:style w:type="character" w:customStyle="1" w:styleId="1Char">
    <w:name w:val="标题 1 Char"/>
    <w:uiPriority w:val="9"/>
    <w:rsid w:val="00004756"/>
    <w:rPr>
      <w:rFonts w:ascii="宋体-方正超大字符集" w:eastAsia="宋体-方正超大字符集"/>
      <w:b/>
      <w:bCs/>
      <w:kern w:val="44"/>
      <w:sz w:val="44"/>
      <w:szCs w:val="44"/>
    </w:rPr>
  </w:style>
  <w:style w:type="character" w:customStyle="1" w:styleId="Char6">
    <w:name w:val="页脚 Char"/>
    <w:uiPriority w:val="99"/>
    <w:rsid w:val="00004756"/>
    <w:rPr>
      <w:rFonts w:ascii="宋体-方正超大字符集" w:eastAsia="宋体-方正超大字符集"/>
      <w:kern w:val="2"/>
      <w:sz w:val="18"/>
      <w:szCs w:val="22"/>
    </w:rPr>
  </w:style>
  <w:style w:type="character" w:customStyle="1" w:styleId="divimport1">
    <w:name w:val="divimport1"/>
    <w:rsid w:val="00217A9A"/>
    <w:rPr>
      <w:rFonts w:ascii="ˎ̥" w:hAnsi="ˎ̥" w:hint="default"/>
      <w:i w:val="0"/>
      <w:iCs w:val="0"/>
      <w:vanish w:val="0"/>
      <w:sz w:val="21"/>
      <w:szCs w:val="21"/>
    </w:rPr>
  </w:style>
  <w:style w:type="paragraph" w:customStyle="1" w:styleId="afff0">
    <w:name w:val="引文"/>
    <w:basedOn w:val="a"/>
    <w:qFormat/>
    <w:rsid w:val="00EC3F88"/>
    <w:pPr>
      <w:widowControl/>
      <w:ind w:leftChars="100" w:left="210" w:firstLineChars="200" w:firstLine="480"/>
      <w:jc w:val="left"/>
    </w:pPr>
    <w:rPr>
      <w:rFonts w:ascii="仿宋" w:eastAsia="仿宋" w:hAnsi="仿宋" w:cs="宋体"/>
      <w:kern w:val="0"/>
      <w:szCs w:val="24"/>
    </w:rPr>
  </w:style>
  <w:style w:type="paragraph" w:customStyle="1" w:styleId="afff1">
    <w:name w:val="注釋"/>
    <w:basedOn w:val="a"/>
    <w:qFormat/>
    <w:rsid w:val="001C743C"/>
    <w:pPr>
      <w:wordWrap w:val="0"/>
      <w:spacing w:line="400" w:lineRule="exact"/>
      <w:ind w:firstLineChars="200" w:firstLine="200"/>
      <w:jc w:val="left"/>
      <w:textAlignment w:val="center"/>
    </w:pPr>
    <w:rPr>
      <w:rFonts w:ascii="Times New Roman" w:hAnsi="Times New Roman" w:cstheme="minorBidi"/>
      <w:sz w:val="18"/>
      <w:szCs w:val="21"/>
    </w:rPr>
  </w:style>
  <w:style w:type="character" w:customStyle="1" w:styleId="StrongEmphasis">
    <w:name w:val="Strong Emphasis"/>
    <w:qFormat/>
    <w:rsid w:val="00923C8A"/>
    <w:rPr>
      <w:b/>
      <w:bCs/>
    </w:rPr>
  </w:style>
  <w:style w:type="character" w:customStyle="1" w:styleId="EndnoteCharacters">
    <w:name w:val="Endnote Characters"/>
    <w:qFormat/>
    <w:rsid w:val="00923C8A"/>
  </w:style>
  <w:style w:type="character" w:customStyle="1" w:styleId="FootnoteCharacters">
    <w:name w:val="Footnote Characters"/>
    <w:qFormat/>
    <w:rsid w:val="00923C8A"/>
  </w:style>
  <w:style w:type="paragraph" w:customStyle="1" w:styleId="EndnoteSymbol">
    <w:name w:val="Endnote Symbol"/>
    <w:basedOn w:val="a"/>
    <w:qFormat/>
    <w:rsid w:val="00923C8A"/>
    <w:pPr>
      <w:widowControl/>
      <w:suppressLineNumbers/>
      <w:suppressAutoHyphens/>
      <w:overflowPunct w:val="0"/>
      <w:ind w:left="339" w:hanging="339"/>
      <w:jc w:val="left"/>
    </w:pPr>
    <w:rPr>
      <w:rFonts w:ascii="Liberation Serif;Times New Roma" w:eastAsia="新宋体" w:hAnsi="Liberation Serif;Times New Roma" w:cs="Mangal"/>
      <w:color w:val="00000A"/>
      <w:sz w:val="20"/>
      <w:szCs w:val="20"/>
      <w:lang w:bidi="hi-IN"/>
    </w:rPr>
  </w:style>
  <w:style w:type="character" w:styleId="afff2">
    <w:name w:val="Unresolved Mention"/>
    <w:basedOn w:val="a0"/>
    <w:uiPriority w:val="99"/>
    <w:semiHidden/>
    <w:unhideWhenUsed/>
    <w:rsid w:val="00254681"/>
    <w:rPr>
      <w:color w:val="605E5C"/>
      <w:shd w:val="clear" w:color="auto" w:fill="E1DFDD"/>
    </w:rPr>
  </w:style>
  <w:style w:type="table" w:customStyle="1" w:styleId="19">
    <w:name w:val="网格型1"/>
    <w:basedOn w:val="a1"/>
    <w:next w:val="aff2"/>
    <w:qFormat/>
    <w:rsid w:val="00F1764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Quote"/>
    <w:basedOn w:val="a"/>
    <w:next w:val="a"/>
    <w:link w:val="afff4"/>
    <w:uiPriority w:val="29"/>
    <w:qFormat/>
    <w:rsid w:val="00F05B87"/>
    <w:pPr>
      <w:spacing w:before="200" w:after="160"/>
      <w:ind w:left="864" w:right="864"/>
      <w:jc w:val="center"/>
    </w:pPr>
    <w:rPr>
      <w:i/>
      <w:iCs/>
      <w:color w:val="404040" w:themeColor="text1" w:themeTint="BF"/>
    </w:rPr>
  </w:style>
  <w:style w:type="character" w:customStyle="1" w:styleId="afff4">
    <w:name w:val="引用 字符"/>
    <w:basedOn w:val="a0"/>
    <w:link w:val="afff3"/>
    <w:uiPriority w:val="29"/>
    <w:rsid w:val="00F05B87"/>
    <w:rPr>
      <w:rFonts w:ascii="宋体" w:hAnsi="宋体"/>
      <w:i/>
      <w:iCs/>
      <w:color w:val="404040" w:themeColor="text1" w:themeTint="BF"/>
      <w:kern w:val="2"/>
      <w:sz w:val="24"/>
      <w:szCs w:val="22"/>
    </w:rPr>
  </w:style>
  <w:style w:type="paragraph" w:customStyle="1" w:styleId="1a">
    <w:name w:val="标题1"/>
    <w:basedOn w:val="a"/>
    <w:link w:val="1Char0"/>
    <w:rsid w:val="00B219F9"/>
    <w:pPr>
      <w:snapToGrid w:val="0"/>
      <w:spacing w:line="500" w:lineRule="atLeast"/>
      <w:ind w:firstLineChars="200" w:firstLine="200"/>
      <w:jc w:val="center"/>
    </w:pPr>
    <w:rPr>
      <w:rFonts w:ascii="方正书宋简体" w:eastAsia="方正书宋简体" w:hAnsi="Calibri"/>
      <w:sz w:val="36"/>
      <w:szCs w:val="36"/>
    </w:rPr>
  </w:style>
  <w:style w:type="character" w:customStyle="1" w:styleId="1Char0">
    <w:name w:val="标题1 Char"/>
    <w:link w:val="1a"/>
    <w:rsid w:val="00B219F9"/>
    <w:rPr>
      <w:rFonts w:ascii="方正书宋简体" w:eastAsia="方正书宋简体"/>
      <w:kern w:val="2"/>
      <w:sz w:val="36"/>
      <w:szCs w:val="36"/>
    </w:rPr>
  </w:style>
  <w:style w:type="paragraph" w:customStyle="1" w:styleId="afff5">
    <w:name w:val="作者行"/>
    <w:basedOn w:val="a"/>
    <w:link w:val="Char7"/>
    <w:rsid w:val="00B219F9"/>
    <w:pPr>
      <w:snapToGrid w:val="0"/>
      <w:spacing w:line="520" w:lineRule="atLeast"/>
      <w:jc w:val="center"/>
    </w:pPr>
    <w:rPr>
      <w:rFonts w:ascii="方正仿宋简体" w:eastAsia="方正仿宋简体" w:hAnsi="Times New Roman"/>
      <w:sz w:val="28"/>
      <w:szCs w:val="28"/>
    </w:rPr>
  </w:style>
  <w:style w:type="paragraph" w:customStyle="1" w:styleId="1b">
    <w:name w:val="样式1副标题"/>
    <w:basedOn w:val="affc"/>
    <w:link w:val="1Char2"/>
    <w:rsid w:val="00B219F9"/>
    <w:pPr>
      <w:snapToGrid w:val="0"/>
      <w:spacing w:beforeLines="0" w:before="0" w:afterLines="0" w:after="0" w:line="500" w:lineRule="atLeast"/>
      <w:textAlignment w:val="auto"/>
    </w:pPr>
    <w:rPr>
      <w:rFonts w:ascii="方正楷体简体" w:eastAsia="方正楷体简体"/>
      <w:b w:val="0"/>
      <w:w w:val="120"/>
      <w:kern w:val="2"/>
      <w:sz w:val="28"/>
    </w:rPr>
  </w:style>
  <w:style w:type="character" w:customStyle="1" w:styleId="Char7">
    <w:name w:val="作者行 Char"/>
    <w:link w:val="afff5"/>
    <w:rsid w:val="00B219F9"/>
    <w:rPr>
      <w:rFonts w:ascii="方正仿宋简体" w:eastAsia="方正仿宋简体" w:hAnsi="Times New Roman"/>
      <w:kern w:val="2"/>
      <w:sz w:val="28"/>
      <w:szCs w:val="28"/>
    </w:rPr>
  </w:style>
  <w:style w:type="paragraph" w:customStyle="1" w:styleId="120">
    <w:name w:val="样式1标题2"/>
    <w:basedOn w:val="a"/>
    <w:link w:val="12Char"/>
    <w:rsid w:val="00B219F9"/>
    <w:pPr>
      <w:snapToGrid w:val="0"/>
      <w:spacing w:beforeLines="100" w:afterLines="100" w:line="366" w:lineRule="atLeast"/>
      <w:ind w:firstLineChars="200" w:firstLine="200"/>
      <w:jc w:val="center"/>
    </w:pPr>
    <w:rPr>
      <w:rFonts w:ascii="方正楷体简体" w:eastAsia="方正楷体简体" w:hAnsi="Calibri"/>
      <w:w w:val="120"/>
      <w:sz w:val="28"/>
      <w:szCs w:val="28"/>
    </w:rPr>
  </w:style>
  <w:style w:type="character" w:customStyle="1" w:styleId="1Char2">
    <w:name w:val="样式1副标题 Char"/>
    <w:link w:val="1b"/>
    <w:rsid w:val="00B219F9"/>
    <w:rPr>
      <w:rFonts w:ascii="方正楷体简体" w:eastAsia="方正楷体简体" w:hAnsi="Cambria"/>
      <w:bCs/>
      <w:w w:val="120"/>
      <w:kern w:val="2"/>
      <w:sz w:val="28"/>
      <w:szCs w:val="32"/>
    </w:rPr>
  </w:style>
  <w:style w:type="character" w:customStyle="1" w:styleId="12Char">
    <w:name w:val="样式1标题2 Char"/>
    <w:link w:val="120"/>
    <w:rsid w:val="00B219F9"/>
    <w:rPr>
      <w:rFonts w:ascii="方正楷体简体" w:eastAsia="方正楷体简体"/>
      <w:w w:val="120"/>
      <w:kern w:val="2"/>
      <w:sz w:val="28"/>
      <w:szCs w:val="28"/>
    </w:rPr>
  </w:style>
  <w:style w:type="paragraph" w:customStyle="1" w:styleId="23">
    <w:name w:val="样式2标题3"/>
    <w:basedOn w:val="a"/>
    <w:link w:val="23Char"/>
    <w:rsid w:val="00B219F9"/>
    <w:pPr>
      <w:snapToGrid w:val="0"/>
      <w:spacing w:beforeLines="50" w:afterLines="50" w:line="366" w:lineRule="atLeast"/>
      <w:ind w:firstLineChars="200" w:firstLine="459"/>
    </w:pPr>
    <w:rPr>
      <w:rFonts w:ascii="方正黑体简体" w:eastAsia="方正黑体简体" w:hAnsi="Calibri"/>
      <w:w w:val="110"/>
      <w:sz w:val="21"/>
      <w:szCs w:val="21"/>
    </w:rPr>
  </w:style>
  <w:style w:type="character" w:customStyle="1" w:styleId="23Char">
    <w:name w:val="样式2标题3 Char"/>
    <w:link w:val="23"/>
    <w:rsid w:val="00B219F9"/>
    <w:rPr>
      <w:rFonts w:ascii="方正黑体简体" w:eastAsia="方正黑体简体"/>
      <w:w w:val="110"/>
      <w:kern w:val="2"/>
      <w:sz w:val="21"/>
      <w:szCs w:val="21"/>
    </w:rPr>
  </w:style>
  <w:style w:type="paragraph" w:customStyle="1" w:styleId="22">
    <w:name w:val="副标题，标题2"/>
    <w:basedOn w:val="1b"/>
    <w:next w:val="af8"/>
    <w:link w:val="2Char"/>
    <w:rsid w:val="00B219F9"/>
  </w:style>
  <w:style w:type="paragraph" w:customStyle="1" w:styleId="140">
    <w:name w:val="样式1标题4"/>
    <w:basedOn w:val="a"/>
    <w:link w:val="14Char"/>
    <w:rsid w:val="00B219F9"/>
    <w:pPr>
      <w:snapToGrid w:val="0"/>
      <w:spacing w:line="366" w:lineRule="atLeast"/>
      <w:ind w:firstLineChars="200" w:firstLine="420"/>
    </w:pPr>
    <w:rPr>
      <w:rFonts w:ascii="方正黑体简体" w:eastAsia="方正黑体简体" w:hAnsi="Times New Roman"/>
      <w:sz w:val="21"/>
      <w:szCs w:val="24"/>
    </w:rPr>
  </w:style>
  <w:style w:type="character" w:customStyle="1" w:styleId="2Char">
    <w:name w:val="副标题，标题2 Char"/>
    <w:link w:val="22"/>
    <w:rsid w:val="00B219F9"/>
    <w:rPr>
      <w:rFonts w:ascii="方正楷体简体" w:eastAsia="方正楷体简体" w:hAnsi="Cambria"/>
      <w:bCs/>
      <w:w w:val="120"/>
      <w:kern w:val="2"/>
      <w:sz w:val="28"/>
      <w:szCs w:val="32"/>
    </w:rPr>
  </w:style>
  <w:style w:type="character" w:customStyle="1" w:styleId="14Char">
    <w:name w:val="样式1标题4 Char"/>
    <w:link w:val="140"/>
    <w:rsid w:val="00B219F9"/>
    <w:rPr>
      <w:rFonts w:ascii="方正黑体简体" w:eastAsia="方正黑体简体" w:hAnsi="Times New Roman"/>
      <w:kern w:val="2"/>
      <w:sz w:val="21"/>
      <w:szCs w:val="24"/>
    </w:rPr>
  </w:style>
  <w:style w:type="paragraph" w:customStyle="1" w:styleId="afff6">
    <w:name w:val="标题４"/>
    <w:basedOn w:val="140"/>
    <w:next w:val="af8"/>
    <w:link w:val="Char8"/>
    <w:rsid w:val="00B219F9"/>
    <w:pPr>
      <w:ind w:firstLine="400"/>
    </w:pPr>
  </w:style>
  <w:style w:type="character" w:customStyle="1" w:styleId="Char8">
    <w:name w:val="标题４ Char"/>
    <w:link w:val="afff6"/>
    <w:rsid w:val="00B219F9"/>
    <w:rPr>
      <w:rFonts w:ascii="方正黑体简体" w:eastAsia="方正黑体简体" w:hAnsi="Times New Roman"/>
      <w:kern w:val="2"/>
      <w:sz w:val="21"/>
      <w:szCs w:val="24"/>
    </w:rPr>
  </w:style>
  <w:style w:type="paragraph" w:styleId="afff7">
    <w:name w:val="Body Text Indent"/>
    <w:basedOn w:val="a"/>
    <w:link w:val="afff8"/>
    <w:rsid w:val="00B219F9"/>
    <w:pPr>
      <w:snapToGrid w:val="0"/>
      <w:spacing w:after="120" w:line="366" w:lineRule="atLeast"/>
      <w:ind w:leftChars="200" w:left="420" w:firstLineChars="200" w:firstLine="200"/>
    </w:pPr>
    <w:rPr>
      <w:rFonts w:ascii="Times New Roman" w:eastAsia="方正书宋简体" w:hAnsi="Times New Roman"/>
      <w:sz w:val="20"/>
      <w:szCs w:val="24"/>
    </w:rPr>
  </w:style>
  <w:style w:type="character" w:customStyle="1" w:styleId="afff8">
    <w:name w:val="正文文本缩进 字符"/>
    <w:basedOn w:val="a0"/>
    <w:link w:val="afff7"/>
    <w:rsid w:val="00B219F9"/>
    <w:rPr>
      <w:rFonts w:ascii="Times New Roman" w:eastAsia="方正书宋简体" w:hAnsi="Times New Roman"/>
      <w:kern w:val="2"/>
      <w:szCs w:val="24"/>
    </w:rPr>
  </w:style>
  <w:style w:type="paragraph" w:customStyle="1" w:styleId="afff9">
    <w:name w:val="论丛标题"/>
    <w:basedOn w:val="1"/>
    <w:link w:val="Char9"/>
    <w:qFormat/>
    <w:rsid w:val="00B219F9"/>
    <w:pPr>
      <w:adjustRightInd w:val="0"/>
      <w:snapToGrid w:val="0"/>
      <w:spacing w:before="0" w:after="0" w:line="240" w:lineRule="auto"/>
      <w:jc w:val="center"/>
    </w:pPr>
    <w:rPr>
      <w:rFonts w:ascii="方正书宋简体" w:eastAsia="方正书宋简体" w:hAnsi="Times New Roman"/>
      <w:b w:val="0"/>
      <w:snapToGrid w:val="0"/>
      <w:sz w:val="36"/>
    </w:rPr>
  </w:style>
  <w:style w:type="paragraph" w:customStyle="1" w:styleId="afffa">
    <w:name w:val="论丛副题"/>
    <w:basedOn w:val="22"/>
    <w:link w:val="Chara"/>
    <w:qFormat/>
    <w:rsid w:val="00B219F9"/>
    <w:pPr>
      <w:adjustRightInd w:val="0"/>
      <w:spacing w:line="240" w:lineRule="auto"/>
      <w:outlineLvl w:val="0"/>
    </w:pPr>
    <w:rPr>
      <w:snapToGrid w:val="0"/>
    </w:rPr>
  </w:style>
  <w:style w:type="character" w:customStyle="1" w:styleId="Char9">
    <w:name w:val="论丛标题 Char"/>
    <w:basedOn w:val="10"/>
    <w:link w:val="afff9"/>
    <w:rsid w:val="00B219F9"/>
    <w:rPr>
      <w:rFonts w:ascii="方正书宋简体" w:eastAsia="方正书宋简体" w:hAnsi="Times New Roman"/>
      <w:b w:val="0"/>
      <w:bCs/>
      <w:snapToGrid w:val="0"/>
      <w:kern w:val="44"/>
      <w:sz w:val="36"/>
      <w:szCs w:val="44"/>
    </w:rPr>
  </w:style>
  <w:style w:type="paragraph" w:customStyle="1" w:styleId="afffb">
    <w:name w:val="论丛作者"/>
    <w:basedOn w:val="afff5"/>
    <w:link w:val="Charb"/>
    <w:qFormat/>
    <w:rsid w:val="00B219F9"/>
    <w:pPr>
      <w:adjustRightInd w:val="0"/>
      <w:spacing w:line="240" w:lineRule="auto"/>
      <w:outlineLvl w:val="0"/>
    </w:pPr>
  </w:style>
  <w:style w:type="character" w:customStyle="1" w:styleId="Chara">
    <w:name w:val="论丛副题 Char"/>
    <w:basedOn w:val="2Char"/>
    <w:link w:val="afffa"/>
    <w:rsid w:val="00B219F9"/>
    <w:rPr>
      <w:rFonts w:ascii="方正楷体简体" w:eastAsia="方正楷体简体" w:hAnsi="Cambria"/>
      <w:bCs/>
      <w:snapToGrid w:val="0"/>
      <w:w w:val="120"/>
      <w:kern w:val="2"/>
      <w:sz w:val="28"/>
      <w:szCs w:val="32"/>
    </w:rPr>
  </w:style>
  <w:style w:type="paragraph" w:customStyle="1" w:styleId="afffc">
    <w:name w:val="论丛题注"/>
    <w:basedOn w:val="a4"/>
    <w:link w:val="Charc"/>
    <w:qFormat/>
    <w:rsid w:val="00B219F9"/>
    <w:pPr>
      <w:adjustRightInd w:val="0"/>
      <w:ind w:firstLineChars="200" w:firstLine="200"/>
      <w:jc w:val="both"/>
    </w:pPr>
    <w:rPr>
      <w:rFonts w:eastAsia="方正书宋简体"/>
      <w:snapToGrid w:val="0"/>
      <w:w w:val="110"/>
      <w:kern w:val="0"/>
      <w:sz w:val="15"/>
      <w:szCs w:val="15"/>
      <w:lang w:eastAsia="zh-CN"/>
    </w:rPr>
  </w:style>
  <w:style w:type="character" w:customStyle="1" w:styleId="Charb">
    <w:name w:val="论丛作者 Char"/>
    <w:basedOn w:val="Char7"/>
    <w:link w:val="afffb"/>
    <w:rsid w:val="00B219F9"/>
    <w:rPr>
      <w:rFonts w:ascii="方正仿宋简体" w:eastAsia="方正仿宋简体" w:hAnsi="Times New Roman"/>
      <w:kern w:val="2"/>
      <w:sz w:val="28"/>
      <w:szCs w:val="28"/>
    </w:rPr>
  </w:style>
  <w:style w:type="paragraph" w:customStyle="1" w:styleId="afffd">
    <w:name w:val="论丛提要"/>
    <w:basedOn w:val="a"/>
    <w:link w:val="Chard"/>
    <w:qFormat/>
    <w:rsid w:val="00B219F9"/>
    <w:pPr>
      <w:adjustRightInd w:val="0"/>
      <w:snapToGrid w:val="0"/>
      <w:ind w:leftChars="200" w:left="422"/>
    </w:pPr>
    <w:rPr>
      <w:rFonts w:ascii="方正书宋简体" w:eastAsia="方正书宋简体" w:hAnsi="Times New Roman"/>
      <w:snapToGrid w:val="0"/>
      <w:kern w:val="0"/>
      <w:sz w:val="18"/>
      <w:szCs w:val="18"/>
    </w:rPr>
  </w:style>
  <w:style w:type="character" w:customStyle="1" w:styleId="Charc">
    <w:name w:val="论丛题注 Char"/>
    <w:basedOn w:val="afb"/>
    <w:link w:val="afffc"/>
    <w:rsid w:val="00B219F9"/>
    <w:rPr>
      <w:rFonts w:ascii="Times New Roman" w:eastAsia="方正书宋简体" w:hAnsi="Times New Roman"/>
      <w:snapToGrid w:val="0"/>
      <w:w w:val="110"/>
      <w:sz w:val="15"/>
      <w:szCs w:val="15"/>
    </w:rPr>
  </w:style>
  <w:style w:type="paragraph" w:customStyle="1" w:styleId="1c">
    <w:name w:val="论丛题1"/>
    <w:basedOn w:val="2"/>
    <w:link w:val="1Char3"/>
    <w:qFormat/>
    <w:rsid w:val="00B219F9"/>
    <w:pPr>
      <w:adjustRightInd w:val="0"/>
      <w:snapToGrid w:val="0"/>
      <w:spacing w:beforeLines="100" w:before="377" w:afterLines="100" w:after="377" w:line="366" w:lineRule="exact"/>
      <w:jc w:val="center"/>
    </w:pPr>
    <w:rPr>
      <w:rFonts w:ascii="方正楷体简体" w:eastAsia="方正楷体简体" w:hAnsi="Arial"/>
      <w:b w:val="0"/>
      <w:w w:val="120"/>
      <w:kern w:val="2"/>
      <w:sz w:val="28"/>
    </w:rPr>
  </w:style>
  <w:style w:type="character" w:customStyle="1" w:styleId="Chard">
    <w:name w:val="论丛提要 Char"/>
    <w:basedOn w:val="a0"/>
    <w:link w:val="afffd"/>
    <w:rsid w:val="00B219F9"/>
    <w:rPr>
      <w:rFonts w:ascii="方正书宋简体" w:eastAsia="方正书宋简体" w:hAnsi="Times New Roman"/>
      <w:snapToGrid w:val="0"/>
      <w:sz w:val="18"/>
      <w:szCs w:val="18"/>
    </w:rPr>
  </w:style>
  <w:style w:type="paragraph" w:customStyle="1" w:styleId="afffe">
    <w:name w:val="论丛正文"/>
    <w:basedOn w:val="a"/>
    <w:link w:val="Chare"/>
    <w:qFormat/>
    <w:rsid w:val="00B219F9"/>
    <w:pPr>
      <w:spacing w:line="366" w:lineRule="exact"/>
      <w:ind w:firstLineChars="200" w:firstLine="422"/>
    </w:pPr>
    <w:rPr>
      <w:rFonts w:ascii="方正书宋简体" w:eastAsia="方正书宋简体" w:hAnsi="Times New Roman"/>
      <w:sz w:val="20"/>
      <w:szCs w:val="20"/>
    </w:rPr>
  </w:style>
  <w:style w:type="character" w:customStyle="1" w:styleId="1Char3">
    <w:name w:val="论丛题1 Char"/>
    <w:basedOn w:val="20"/>
    <w:link w:val="1c"/>
    <w:rsid w:val="00B219F9"/>
    <w:rPr>
      <w:rFonts w:ascii="方正楷体简体" w:eastAsia="方正楷体简体" w:hAnsi="Arial" w:cs="Times New Roman"/>
      <w:b w:val="0"/>
      <w:bCs/>
      <w:w w:val="120"/>
      <w:kern w:val="2"/>
      <w:sz w:val="28"/>
      <w:szCs w:val="32"/>
    </w:rPr>
  </w:style>
  <w:style w:type="paragraph" w:customStyle="1" w:styleId="24">
    <w:name w:val="论丛题2"/>
    <w:basedOn w:val="3"/>
    <w:link w:val="2Char0"/>
    <w:qFormat/>
    <w:rsid w:val="00B219F9"/>
    <w:pPr>
      <w:adjustRightInd w:val="0"/>
      <w:snapToGrid w:val="0"/>
      <w:spacing w:beforeLines="50" w:before="188" w:afterLines="50" w:after="188" w:line="366" w:lineRule="exact"/>
      <w:ind w:left="925" w:hanging="505"/>
    </w:pPr>
    <w:rPr>
      <w:rFonts w:ascii="方正黑体简体" w:eastAsia="方正黑体简体" w:hAnsi="Times New Roman"/>
      <w:b w:val="0"/>
      <w:snapToGrid w:val="0"/>
      <w:w w:val="110"/>
      <w:sz w:val="21"/>
    </w:rPr>
  </w:style>
  <w:style w:type="character" w:customStyle="1" w:styleId="Chare">
    <w:name w:val="论丛正文 Char"/>
    <w:basedOn w:val="a0"/>
    <w:link w:val="afffe"/>
    <w:rsid w:val="00B219F9"/>
    <w:rPr>
      <w:rFonts w:ascii="方正书宋简体" w:eastAsia="方正书宋简体" w:hAnsi="Times New Roman"/>
      <w:kern w:val="2"/>
    </w:rPr>
  </w:style>
  <w:style w:type="paragraph" w:customStyle="1" w:styleId="32">
    <w:name w:val="论丛题3"/>
    <w:basedOn w:val="afff6"/>
    <w:link w:val="3Char"/>
    <w:qFormat/>
    <w:rsid w:val="00B219F9"/>
    <w:pPr>
      <w:adjustRightInd w:val="0"/>
      <w:spacing w:line="366" w:lineRule="exact"/>
      <w:ind w:firstLine="442"/>
      <w:outlineLvl w:val="3"/>
    </w:pPr>
    <w:rPr>
      <w:snapToGrid w:val="0"/>
    </w:rPr>
  </w:style>
  <w:style w:type="character" w:customStyle="1" w:styleId="2Char0">
    <w:name w:val="论丛题2 Char"/>
    <w:basedOn w:val="30"/>
    <w:link w:val="24"/>
    <w:rsid w:val="00B219F9"/>
    <w:rPr>
      <w:rFonts w:ascii="方正黑体简体" w:eastAsia="方正黑体简体" w:hAnsi="Times New Roman"/>
      <w:b w:val="0"/>
      <w:bCs/>
      <w:snapToGrid w:val="0"/>
      <w:w w:val="110"/>
      <w:sz w:val="21"/>
      <w:szCs w:val="32"/>
    </w:rPr>
  </w:style>
  <w:style w:type="paragraph" w:customStyle="1" w:styleId="affff">
    <w:name w:val="论丛引例"/>
    <w:basedOn w:val="a"/>
    <w:link w:val="Charf"/>
    <w:qFormat/>
    <w:rsid w:val="00B219F9"/>
    <w:pPr>
      <w:snapToGrid w:val="0"/>
      <w:spacing w:line="366" w:lineRule="exact"/>
      <w:ind w:leftChars="100" w:left="211" w:firstLineChars="200" w:firstLine="422"/>
    </w:pPr>
    <w:rPr>
      <w:rFonts w:ascii="方正仿宋简体" w:eastAsia="方正仿宋简体" w:hAnsi="Times New Roman"/>
      <w:sz w:val="20"/>
      <w:szCs w:val="20"/>
    </w:rPr>
  </w:style>
  <w:style w:type="character" w:customStyle="1" w:styleId="3Char">
    <w:name w:val="论丛题3 Char"/>
    <w:basedOn w:val="Char8"/>
    <w:link w:val="32"/>
    <w:rsid w:val="00B219F9"/>
    <w:rPr>
      <w:rFonts w:ascii="方正黑体简体" w:eastAsia="方正黑体简体" w:hAnsi="Times New Roman"/>
      <w:snapToGrid w:val="0"/>
      <w:kern w:val="2"/>
      <w:sz w:val="21"/>
      <w:szCs w:val="24"/>
    </w:rPr>
  </w:style>
  <w:style w:type="paragraph" w:customStyle="1" w:styleId="affff0">
    <w:name w:val="论丛表题"/>
    <w:basedOn w:val="a"/>
    <w:link w:val="Charf0"/>
    <w:qFormat/>
    <w:rsid w:val="00B219F9"/>
    <w:pPr>
      <w:snapToGrid w:val="0"/>
      <w:spacing w:line="366" w:lineRule="exact"/>
      <w:jc w:val="left"/>
    </w:pPr>
    <w:rPr>
      <w:rFonts w:ascii="方正准圆简体" w:eastAsia="方正准圆简体" w:hAnsi="Times New Roman"/>
      <w:w w:val="110"/>
      <w:sz w:val="18"/>
      <w:szCs w:val="18"/>
    </w:rPr>
  </w:style>
  <w:style w:type="character" w:customStyle="1" w:styleId="Charf">
    <w:name w:val="论丛引例 Char"/>
    <w:basedOn w:val="a0"/>
    <w:link w:val="affff"/>
    <w:rsid w:val="00B219F9"/>
    <w:rPr>
      <w:rFonts w:ascii="方正仿宋简体" w:eastAsia="方正仿宋简体" w:hAnsi="Times New Roman"/>
      <w:kern w:val="2"/>
    </w:rPr>
  </w:style>
  <w:style w:type="paragraph" w:customStyle="1" w:styleId="affff1">
    <w:name w:val="论丛附参题"/>
    <w:basedOn w:val="ad"/>
    <w:link w:val="Charf1"/>
    <w:qFormat/>
    <w:rsid w:val="00B219F9"/>
    <w:pPr>
      <w:spacing w:beforeLines="50" w:afterLines="50" w:line="300" w:lineRule="atLeast"/>
    </w:pPr>
    <w:rPr>
      <w:rFonts w:ascii="方正黑体简体" w:eastAsia="方正黑体简体" w:hAnsi="Times New Roman"/>
      <w:snapToGrid w:val="0"/>
      <w:sz w:val="18"/>
      <w:szCs w:val="18"/>
    </w:rPr>
  </w:style>
  <w:style w:type="character" w:customStyle="1" w:styleId="Charf0">
    <w:name w:val="论丛表题 Char"/>
    <w:basedOn w:val="a0"/>
    <w:link w:val="affff0"/>
    <w:rsid w:val="00B219F9"/>
    <w:rPr>
      <w:rFonts w:ascii="方正准圆简体" w:eastAsia="方正准圆简体" w:hAnsi="Times New Roman"/>
      <w:w w:val="110"/>
      <w:kern w:val="2"/>
      <w:sz w:val="18"/>
      <w:szCs w:val="18"/>
    </w:rPr>
  </w:style>
  <w:style w:type="paragraph" w:customStyle="1" w:styleId="affff2">
    <w:name w:val="论丛附参文"/>
    <w:basedOn w:val="afffe"/>
    <w:link w:val="Charf2"/>
    <w:qFormat/>
    <w:rsid w:val="00B219F9"/>
    <w:pPr>
      <w:spacing w:line="300" w:lineRule="exact"/>
      <w:ind w:firstLine="382"/>
    </w:pPr>
    <w:rPr>
      <w:sz w:val="18"/>
      <w:szCs w:val="18"/>
    </w:rPr>
  </w:style>
  <w:style w:type="character" w:customStyle="1" w:styleId="Charf1">
    <w:name w:val="论丛附参题 Char"/>
    <w:basedOn w:val="afa"/>
    <w:link w:val="affff1"/>
    <w:rsid w:val="00B219F9"/>
    <w:rPr>
      <w:rFonts w:ascii="方正黑体简体" w:eastAsia="方正黑体简体" w:hAnsi="Times New Roman"/>
      <w:snapToGrid w:val="0"/>
      <w:kern w:val="2"/>
      <w:sz w:val="18"/>
      <w:szCs w:val="18"/>
    </w:rPr>
  </w:style>
  <w:style w:type="paragraph" w:customStyle="1" w:styleId="affff3">
    <w:name w:val="论丛英摘"/>
    <w:basedOn w:val="a"/>
    <w:link w:val="Charf3"/>
    <w:qFormat/>
    <w:rsid w:val="00B219F9"/>
    <w:pPr>
      <w:snapToGrid w:val="0"/>
      <w:spacing w:line="366" w:lineRule="exact"/>
    </w:pPr>
    <w:rPr>
      <w:rFonts w:ascii="方正书宋简体" w:eastAsia="方正书宋简体" w:hAnsi="Times New Roman"/>
      <w:sz w:val="21"/>
      <w:szCs w:val="21"/>
    </w:rPr>
  </w:style>
  <w:style w:type="character" w:customStyle="1" w:styleId="Charf2">
    <w:name w:val="论丛附参文 Char"/>
    <w:basedOn w:val="Chare"/>
    <w:link w:val="affff2"/>
    <w:rsid w:val="00B219F9"/>
    <w:rPr>
      <w:rFonts w:ascii="方正书宋简体" w:eastAsia="方正书宋简体" w:hAnsi="Times New Roman"/>
      <w:kern w:val="2"/>
      <w:sz w:val="18"/>
      <w:szCs w:val="18"/>
    </w:rPr>
  </w:style>
  <w:style w:type="character" w:customStyle="1" w:styleId="Charf3">
    <w:name w:val="论丛英摘 Char"/>
    <w:basedOn w:val="a0"/>
    <w:link w:val="affff3"/>
    <w:rsid w:val="00B219F9"/>
    <w:rPr>
      <w:rFonts w:ascii="方正书宋简体" w:eastAsia="方正书宋简体" w:hAnsi="Times New Roman"/>
      <w:kern w:val="2"/>
      <w:sz w:val="21"/>
      <w:szCs w:val="21"/>
    </w:rPr>
  </w:style>
  <w:style w:type="paragraph" w:styleId="affff4">
    <w:name w:val="Revision"/>
    <w:hidden/>
    <w:uiPriority w:val="99"/>
    <w:semiHidden/>
    <w:rsid w:val="00B219F9"/>
    <w:rPr>
      <w:rFonts w:ascii="Times New Roman" w:eastAsia="方正书宋简体" w:hAnsi="Times New Roman"/>
      <w:kern w:val="2"/>
      <w:szCs w:val="24"/>
    </w:rPr>
  </w:style>
  <w:style w:type="table" w:customStyle="1" w:styleId="25">
    <w:name w:val="网格型2"/>
    <w:basedOn w:val="a1"/>
    <w:next w:val="aff2"/>
    <w:uiPriority w:val="39"/>
    <w:rsid w:val="00221F6F"/>
    <w:rPr>
      <w:rFonts w:ascii="PMingLiU" w:eastAsia="PMingLiU" w:hAnsi="宋体"/>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yfontcontent">
    <w:name w:val="ny_font_content"/>
    <w:basedOn w:val="a0"/>
    <w:rsid w:val="004652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832">
      <w:bodyDiv w:val="1"/>
      <w:marLeft w:val="0"/>
      <w:marRight w:val="0"/>
      <w:marTop w:val="0"/>
      <w:marBottom w:val="0"/>
      <w:divBdr>
        <w:top w:val="none" w:sz="0" w:space="0" w:color="auto"/>
        <w:left w:val="none" w:sz="0" w:space="0" w:color="auto"/>
        <w:bottom w:val="none" w:sz="0" w:space="0" w:color="auto"/>
        <w:right w:val="none" w:sz="0" w:space="0" w:color="auto"/>
      </w:divBdr>
    </w:div>
    <w:div w:id="71707203">
      <w:bodyDiv w:val="1"/>
      <w:marLeft w:val="0"/>
      <w:marRight w:val="0"/>
      <w:marTop w:val="0"/>
      <w:marBottom w:val="0"/>
      <w:divBdr>
        <w:top w:val="none" w:sz="0" w:space="0" w:color="auto"/>
        <w:left w:val="none" w:sz="0" w:space="0" w:color="auto"/>
        <w:bottom w:val="none" w:sz="0" w:space="0" w:color="auto"/>
        <w:right w:val="none" w:sz="0" w:space="0" w:color="auto"/>
      </w:divBdr>
    </w:div>
    <w:div w:id="269971214">
      <w:bodyDiv w:val="1"/>
      <w:marLeft w:val="0"/>
      <w:marRight w:val="0"/>
      <w:marTop w:val="0"/>
      <w:marBottom w:val="0"/>
      <w:divBdr>
        <w:top w:val="none" w:sz="0" w:space="0" w:color="auto"/>
        <w:left w:val="none" w:sz="0" w:space="0" w:color="auto"/>
        <w:bottom w:val="none" w:sz="0" w:space="0" w:color="auto"/>
        <w:right w:val="none" w:sz="0" w:space="0" w:color="auto"/>
      </w:divBdr>
      <w:divsChild>
        <w:div w:id="1508248313">
          <w:marLeft w:val="0"/>
          <w:marRight w:val="0"/>
          <w:marTop w:val="0"/>
          <w:marBottom w:val="0"/>
          <w:divBdr>
            <w:top w:val="none" w:sz="0" w:space="0" w:color="auto"/>
            <w:left w:val="none" w:sz="0" w:space="0" w:color="auto"/>
            <w:bottom w:val="none" w:sz="0" w:space="0" w:color="auto"/>
            <w:right w:val="none" w:sz="0" w:space="0" w:color="auto"/>
          </w:divBdr>
          <w:divsChild>
            <w:div w:id="308436250">
              <w:marLeft w:val="0"/>
              <w:marRight w:val="0"/>
              <w:marTop w:val="0"/>
              <w:marBottom w:val="0"/>
              <w:divBdr>
                <w:top w:val="none" w:sz="0" w:space="0" w:color="auto"/>
                <w:left w:val="none" w:sz="0" w:space="0" w:color="auto"/>
                <w:bottom w:val="none" w:sz="0" w:space="0" w:color="auto"/>
                <w:right w:val="none" w:sz="0" w:space="0" w:color="auto"/>
              </w:divBdr>
              <w:divsChild>
                <w:div w:id="89932428">
                  <w:marLeft w:val="0"/>
                  <w:marRight w:val="0"/>
                  <w:marTop w:val="0"/>
                  <w:marBottom w:val="0"/>
                  <w:divBdr>
                    <w:top w:val="none" w:sz="0" w:space="0" w:color="auto"/>
                    <w:left w:val="none" w:sz="0" w:space="0" w:color="auto"/>
                    <w:bottom w:val="none" w:sz="0" w:space="0" w:color="auto"/>
                    <w:right w:val="none" w:sz="0" w:space="0" w:color="auto"/>
                  </w:divBdr>
                  <w:divsChild>
                    <w:div w:id="188548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113952">
      <w:bodyDiv w:val="1"/>
      <w:marLeft w:val="0"/>
      <w:marRight w:val="0"/>
      <w:marTop w:val="0"/>
      <w:marBottom w:val="0"/>
      <w:divBdr>
        <w:top w:val="none" w:sz="0" w:space="0" w:color="auto"/>
        <w:left w:val="none" w:sz="0" w:space="0" w:color="auto"/>
        <w:bottom w:val="none" w:sz="0" w:space="0" w:color="auto"/>
        <w:right w:val="none" w:sz="0" w:space="0" w:color="auto"/>
      </w:divBdr>
    </w:div>
    <w:div w:id="384960509">
      <w:bodyDiv w:val="1"/>
      <w:marLeft w:val="0"/>
      <w:marRight w:val="0"/>
      <w:marTop w:val="0"/>
      <w:marBottom w:val="0"/>
      <w:divBdr>
        <w:top w:val="none" w:sz="0" w:space="0" w:color="auto"/>
        <w:left w:val="none" w:sz="0" w:space="0" w:color="auto"/>
        <w:bottom w:val="none" w:sz="0" w:space="0" w:color="auto"/>
        <w:right w:val="none" w:sz="0" w:space="0" w:color="auto"/>
      </w:divBdr>
      <w:divsChild>
        <w:div w:id="1327242089">
          <w:marLeft w:val="0"/>
          <w:marRight w:val="0"/>
          <w:marTop w:val="0"/>
          <w:marBottom w:val="0"/>
          <w:divBdr>
            <w:top w:val="none" w:sz="0" w:space="0" w:color="auto"/>
            <w:left w:val="none" w:sz="0" w:space="0" w:color="auto"/>
            <w:bottom w:val="none" w:sz="0" w:space="0" w:color="auto"/>
            <w:right w:val="none" w:sz="0" w:space="0" w:color="auto"/>
          </w:divBdr>
          <w:divsChild>
            <w:div w:id="1189029639">
              <w:marLeft w:val="0"/>
              <w:marRight w:val="0"/>
              <w:marTop w:val="0"/>
              <w:marBottom w:val="0"/>
              <w:divBdr>
                <w:top w:val="none" w:sz="0" w:space="0" w:color="auto"/>
                <w:left w:val="none" w:sz="0" w:space="0" w:color="auto"/>
                <w:bottom w:val="none" w:sz="0" w:space="0" w:color="auto"/>
                <w:right w:val="none" w:sz="0" w:space="0" w:color="auto"/>
              </w:divBdr>
              <w:divsChild>
                <w:div w:id="1252080326">
                  <w:marLeft w:val="0"/>
                  <w:marRight w:val="0"/>
                  <w:marTop w:val="0"/>
                  <w:marBottom w:val="0"/>
                  <w:divBdr>
                    <w:top w:val="none" w:sz="0" w:space="0" w:color="auto"/>
                    <w:left w:val="none" w:sz="0" w:space="0" w:color="auto"/>
                    <w:bottom w:val="none" w:sz="0" w:space="0" w:color="auto"/>
                    <w:right w:val="none" w:sz="0" w:space="0" w:color="auto"/>
                  </w:divBdr>
                  <w:divsChild>
                    <w:div w:id="27166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043999">
      <w:bodyDiv w:val="1"/>
      <w:marLeft w:val="0"/>
      <w:marRight w:val="0"/>
      <w:marTop w:val="0"/>
      <w:marBottom w:val="0"/>
      <w:divBdr>
        <w:top w:val="none" w:sz="0" w:space="0" w:color="auto"/>
        <w:left w:val="none" w:sz="0" w:space="0" w:color="auto"/>
        <w:bottom w:val="none" w:sz="0" w:space="0" w:color="auto"/>
        <w:right w:val="none" w:sz="0" w:space="0" w:color="auto"/>
      </w:divBdr>
    </w:div>
    <w:div w:id="644890870">
      <w:bodyDiv w:val="1"/>
      <w:marLeft w:val="0"/>
      <w:marRight w:val="0"/>
      <w:marTop w:val="0"/>
      <w:marBottom w:val="0"/>
      <w:divBdr>
        <w:top w:val="none" w:sz="0" w:space="0" w:color="auto"/>
        <w:left w:val="none" w:sz="0" w:space="0" w:color="auto"/>
        <w:bottom w:val="none" w:sz="0" w:space="0" w:color="auto"/>
        <w:right w:val="none" w:sz="0" w:space="0" w:color="auto"/>
      </w:divBdr>
    </w:div>
    <w:div w:id="782305468">
      <w:bodyDiv w:val="1"/>
      <w:marLeft w:val="0"/>
      <w:marRight w:val="0"/>
      <w:marTop w:val="0"/>
      <w:marBottom w:val="0"/>
      <w:divBdr>
        <w:top w:val="none" w:sz="0" w:space="0" w:color="auto"/>
        <w:left w:val="none" w:sz="0" w:space="0" w:color="auto"/>
        <w:bottom w:val="none" w:sz="0" w:space="0" w:color="auto"/>
        <w:right w:val="none" w:sz="0" w:space="0" w:color="auto"/>
      </w:divBdr>
    </w:div>
    <w:div w:id="784422503">
      <w:bodyDiv w:val="1"/>
      <w:marLeft w:val="0"/>
      <w:marRight w:val="0"/>
      <w:marTop w:val="0"/>
      <w:marBottom w:val="0"/>
      <w:divBdr>
        <w:top w:val="none" w:sz="0" w:space="0" w:color="auto"/>
        <w:left w:val="none" w:sz="0" w:space="0" w:color="auto"/>
        <w:bottom w:val="none" w:sz="0" w:space="0" w:color="auto"/>
        <w:right w:val="none" w:sz="0" w:space="0" w:color="auto"/>
      </w:divBdr>
    </w:div>
    <w:div w:id="841970565">
      <w:bodyDiv w:val="1"/>
      <w:marLeft w:val="0"/>
      <w:marRight w:val="0"/>
      <w:marTop w:val="0"/>
      <w:marBottom w:val="0"/>
      <w:divBdr>
        <w:top w:val="none" w:sz="0" w:space="0" w:color="auto"/>
        <w:left w:val="none" w:sz="0" w:space="0" w:color="auto"/>
        <w:bottom w:val="none" w:sz="0" w:space="0" w:color="auto"/>
        <w:right w:val="none" w:sz="0" w:space="0" w:color="auto"/>
      </w:divBdr>
    </w:div>
    <w:div w:id="871304471">
      <w:bodyDiv w:val="1"/>
      <w:marLeft w:val="0"/>
      <w:marRight w:val="0"/>
      <w:marTop w:val="0"/>
      <w:marBottom w:val="0"/>
      <w:divBdr>
        <w:top w:val="none" w:sz="0" w:space="0" w:color="auto"/>
        <w:left w:val="none" w:sz="0" w:space="0" w:color="auto"/>
        <w:bottom w:val="none" w:sz="0" w:space="0" w:color="auto"/>
        <w:right w:val="none" w:sz="0" w:space="0" w:color="auto"/>
      </w:divBdr>
    </w:div>
    <w:div w:id="915548943">
      <w:bodyDiv w:val="1"/>
      <w:marLeft w:val="0"/>
      <w:marRight w:val="0"/>
      <w:marTop w:val="0"/>
      <w:marBottom w:val="0"/>
      <w:divBdr>
        <w:top w:val="none" w:sz="0" w:space="0" w:color="auto"/>
        <w:left w:val="none" w:sz="0" w:space="0" w:color="auto"/>
        <w:bottom w:val="none" w:sz="0" w:space="0" w:color="auto"/>
        <w:right w:val="none" w:sz="0" w:space="0" w:color="auto"/>
      </w:divBdr>
    </w:div>
    <w:div w:id="1057438386">
      <w:bodyDiv w:val="1"/>
      <w:marLeft w:val="0"/>
      <w:marRight w:val="0"/>
      <w:marTop w:val="0"/>
      <w:marBottom w:val="0"/>
      <w:divBdr>
        <w:top w:val="none" w:sz="0" w:space="0" w:color="auto"/>
        <w:left w:val="none" w:sz="0" w:space="0" w:color="auto"/>
        <w:bottom w:val="none" w:sz="0" w:space="0" w:color="auto"/>
        <w:right w:val="none" w:sz="0" w:space="0" w:color="auto"/>
      </w:divBdr>
    </w:div>
    <w:div w:id="1156653572">
      <w:bodyDiv w:val="1"/>
      <w:marLeft w:val="0"/>
      <w:marRight w:val="0"/>
      <w:marTop w:val="0"/>
      <w:marBottom w:val="0"/>
      <w:divBdr>
        <w:top w:val="none" w:sz="0" w:space="0" w:color="auto"/>
        <w:left w:val="none" w:sz="0" w:space="0" w:color="auto"/>
        <w:bottom w:val="none" w:sz="0" w:space="0" w:color="auto"/>
        <w:right w:val="none" w:sz="0" w:space="0" w:color="auto"/>
      </w:divBdr>
    </w:div>
    <w:div w:id="1352416770">
      <w:bodyDiv w:val="1"/>
      <w:marLeft w:val="0"/>
      <w:marRight w:val="0"/>
      <w:marTop w:val="0"/>
      <w:marBottom w:val="0"/>
      <w:divBdr>
        <w:top w:val="none" w:sz="0" w:space="0" w:color="auto"/>
        <w:left w:val="none" w:sz="0" w:space="0" w:color="auto"/>
        <w:bottom w:val="none" w:sz="0" w:space="0" w:color="auto"/>
        <w:right w:val="none" w:sz="0" w:space="0" w:color="auto"/>
      </w:divBdr>
    </w:div>
    <w:div w:id="1511525297">
      <w:bodyDiv w:val="1"/>
      <w:marLeft w:val="0"/>
      <w:marRight w:val="0"/>
      <w:marTop w:val="0"/>
      <w:marBottom w:val="0"/>
      <w:divBdr>
        <w:top w:val="none" w:sz="0" w:space="0" w:color="auto"/>
        <w:left w:val="none" w:sz="0" w:space="0" w:color="auto"/>
        <w:bottom w:val="none" w:sz="0" w:space="0" w:color="auto"/>
        <w:right w:val="none" w:sz="0" w:space="0" w:color="auto"/>
      </w:divBdr>
    </w:div>
    <w:div w:id="1591112569">
      <w:bodyDiv w:val="1"/>
      <w:marLeft w:val="0"/>
      <w:marRight w:val="0"/>
      <w:marTop w:val="0"/>
      <w:marBottom w:val="0"/>
      <w:divBdr>
        <w:top w:val="none" w:sz="0" w:space="0" w:color="auto"/>
        <w:left w:val="none" w:sz="0" w:space="0" w:color="auto"/>
        <w:bottom w:val="none" w:sz="0" w:space="0" w:color="auto"/>
        <w:right w:val="none" w:sz="0" w:space="0" w:color="auto"/>
      </w:divBdr>
    </w:div>
    <w:div w:id="1674650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F79CFB-5346-44E1-A733-F3B4AC541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1259</TotalTime>
  <Pages>7</Pages>
  <Words>800</Words>
  <Characters>808</Characters>
  <Application>Microsoft Office Word</Application>
  <DocSecurity>0</DocSecurity>
  <Lines>44</Lines>
  <Paragraphs>40</Paragraphs>
  <ScaleCrop>false</ScaleCrop>
  <Company>GWZ</Company>
  <LinksUpToDate>false</LinksUpToDate>
  <CharactersWithSpaces>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復旦大學出土文獻與古文字研究中心</dc:title>
  <dc:subject>復旦大學出土文獻與古文字研究中心</dc:subject>
  <dc:creator>gwz</dc:creator>
  <cp:keywords/>
  <dc:description/>
  <cp:lastModifiedBy>博</cp:lastModifiedBy>
  <cp:revision>388</cp:revision>
  <dcterms:created xsi:type="dcterms:W3CDTF">2019-09-16T14:32:00Z</dcterms:created>
  <dcterms:modified xsi:type="dcterms:W3CDTF">2022-06-01T01:08:00Z</dcterms:modified>
</cp:coreProperties>
</file>