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0A188" w14:textId="1CFAB26D" w:rsidR="00923C8A" w:rsidRPr="00923C8A" w:rsidRDefault="00923C8A" w:rsidP="00923C8A">
      <w:pPr>
        <w:pStyle w:val="ab"/>
        <w:rPr>
          <w:szCs w:val="24"/>
          <w:lang w:bidi="hi-IN"/>
        </w:rPr>
      </w:pPr>
      <w:bookmarkStart w:id="0" w:name="_Hlk82371141"/>
      <w:r w:rsidRPr="00923C8A">
        <w:rPr>
          <w:lang w:bidi="hi-IN"/>
        </w:rPr>
        <w:t>《夢溪筆談》“弓有六善”補證</w:t>
      </w:r>
      <w:r w:rsidR="00B74646">
        <w:rPr>
          <w:lang w:bidi="hi-IN"/>
        </w:rPr>
        <w:t>——</w:t>
      </w:r>
      <w:r w:rsidRPr="00923C8A">
        <w:rPr>
          <w:lang w:bidi="hi-IN"/>
        </w:rPr>
        <w:t>兼揭王琚《射經》之衍變</w:t>
      </w:r>
    </w:p>
    <w:p w14:paraId="23A1D3F9" w14:textId="77777777" w:rsidR="00923C8A" w:rsidRPr="00923C8A" w:rsidRDefault="00923C8A" w:rsidP="00923C8A">
      <w:pPr>
        <w:pStyle w:val="aa"/>
        <w:ind w:firstLine="560"/>
        <w:rPr>
          <w:szCs w:val="24"/>
          <w:lang w:bidi="hi-IN"/>
        </w:rPr>
      </w:pPr>
    </w:p>
    <w:p w14:paraId="124DAAC9" w14:textId="77777777" w:rsidR="00923C8A" w:rsidRPr="00923C8A" w:rsidRDefault="00923C8A" w:rsidP="00923C8A">
      <w:pPr>
        <w:pStyle w:val="aa"/>
        <w:ind w:firstLineChars="71"/>
        <w:jc w:val="center"/>
        <w:rPr>
          <w:b/>
          <w:bCs/>
          <w:szCs w:val="24"/>
          <w:lang w:bidi="hi-IN"/>
        </w:rPr>
      </w:pPr>
      <w:r w:rsidRPr="00923C8A">
        <w:rPr>
          <w:b/>
          <w:bCs/>
          <w:szCs w:val="24"/>
          <w:lang w:bidi="hi-IN"/>
        </w:rPr>
        <w:t>聞人軍</w:t>
      </w:r>
    </w:p>
    <w:p w14:paraId="6FA0A9DC" w14:textId="77777777" w:rsidR="00923C8A" w:rsidRPr="00923C8A" w:rsidRDefault="00923C8A" w:rsidP="00923C8A">
      <w:pPr>
        <w:pStyle w:val="aa"/>
        <w:ind w:firstLine="560"/>
        <w:rPr>
          <w:szCs w:val="24"/>
          <w:lang w:bidi="hi-IN"/>
        </w:rPr>
      </w:pPr>
    </w:p>
    <w:p w14:paraId="5C4F4926" w14:textId="7CE24B93" w:rsidR="00923C8A" w:rsidRPr="00923C8A" w:rsidRDefault="00923C8A" w:rsidP="00923C8A">
      <w:pPr>
        <w:pStyle w:val="aa"/>
        <w:ind w:firstLine="560"/>
        <w:rPr>
          <w:szCs w:val="24"/>
          <w:lang w:bidi="hi-IN"/>
        </w:rPr>
      </w:pPr>
      <w:r w:rsidRPr="00923C8A">
        <w:rPr>
          <w:rFonts w:cs="Mangal"/>
          <w:szCs w:val="24"/>
          <w:lang w:bidi="hi-IN"/>
        </w:rPr>
        <w:t>摘要：</w:t>
      </w:r>
      <w:r w:rsidRPr="00923C8A">
        <w:rPr>
          <w:rFonts w:ascii="KaiTi" w:eastAsia="KaiTi" w:hAnsi="KaiTi"/>
          <w:szCs w:val="24"/>
          <w:lang w:bidi="hi-IN"/>
        </w:rPr>
        <w:t>“弓有六善”在</w:t>
      </w:r>
      <w:bookmarkStart w:id="1" w:name="__DdeLink__1545_1333224364"/>
      <w:r w:rsidRPr="00923C8A">
        <w:rPr>
          <w:rFonts w:ascii="KaiTi" w:eastAsia="KaiTi" w:hAnsi="KaiTi"/>
          <w:szCs w:val="24"/>
          <w:lang w:bidi="hi-IN"/>
        </w:rPr>
        <w:t>《考工记》</w:t>
      </w:r>
      <w:bookmarkEnd w:id="1"/>
      <w:r w:rsidRPr="00923C8A">
        <w:rPr>
          <w:rFonts w:ascii="KaiTi" w:eastAsia="KaiTi" w:hAnsi="KaiTi"/>
          <w:szCs w:val="24"/>
          <w:lang w:bidi="hi-IN"/>
        </w:rPr>
        <w:t>时代已经滥觴,唐代王琚《射经》有所进步,沈括撰《梦溪笔谈》“弓有六善”节,首次披露“弓有六善”名目并作说明性文字。所论甚有见地。“弓有六善”的第一善，沈括原文应是“往体少而劲”，而不是“性体少而劲”</w:t>
      </w:r>
      <w:r w:rsidRPr="00923C8A">
        <w:rPr>
          <w:rFonts w:ascii="KaiTi" w:eastAsia="KaiTi" w:hAnsi="KaiTi"/>
          <w:color w:val="000000"/>
          <w:szCs w:val="24"/>
          <w:lang w:bidi="hi-IN"/>
        </w:rPr>
        <w:t>。</w:t>
      </w:r>
      <w:r w:rsidRPr="00923C8A">
        <w:rPr>
          <w:rFonts w:ascii="KaiTi" w:eastAsia="KaiTi" w:hAnsi="KaiTi" w:cs="Mangal"/>
          <w:szCs w:val="24"/>
          <w:lang w:bidi="hi-IN"/>
        </w:rPr>
        <w:t>王</w:t>
      </w:r>
      <w:r w:rsidRPr="00923C8A">
        <w:rPr>
          <w:rFonts w:ascii="KaiTi" w:eastAsia="KaiTi" w:hAnsi="KaiTi"/>
          <w:szCs w:val="24"/>
          <w:lang w:bidi="hi-IN"/>
        </w:rPr>
        <w:t>琚《射经》,又称《教射经》，全文载于唐杜佑《通典》，并无“弓有六善”节。明唐顺之《武编》依次辑录王琚《教射经》，其他作者的射法以及“弓有六善”。经</w:t>
      </w:r>
      <w:r w:rsidRPr="00923C8A">
        <w:rPr>
          <w:rFonts w:ascii="KaiTi" w:eastAsia="KaiTi" w:hAnsi="KaiTi"/>
          <w:color w:val="000000"/>
          <w:szCs w:val="24"/>
          <w:lang w:bidi="hi-IN"/>
        </w:rPr>
        <w:t>茅一相整理的</w:t>
      </w:r>
      <w:r w:rsidRPr="00923C8A">
        <w:rPr>
          <w:rFonts w:ascii="KaiTi" w:eastAsia="KaiTi" w:hAnsi="KaiTi"/>
          <w:szCs w:val="24"/>
          <w:lang w:bidi="hi-IN"/>
        </w:rPr>
        <w:t>唐顺之《稗编》</w:t>
      </w:r>
      <w:r w:rsidRPr="00923C8A">
        <w:rPr>
          <w:rFonts w:ascii="KaiTi" w:eastAsia="KaiTi" w:hAnsi="KaiTi"/>
          <w:color w:val="000000"/>
          <w:szCs w:val="24"/>
          <w:lang w:bidi="hi-IN"/>
        </w:rPr>
        <w:t>始</w:t>
      </w:r>
      <w:r w:rsidRPr="00923C8A">
        <w:rPr>
          <w:rFonts w:ascii="KaiTi" w:eastAsia="KaiTi" w:hAnsi="KaiTi"/>
          <w:szCs w:val="24"/>
          <w:lang w:bidi="hi-IN"/>
        </w:rPr>
        <w:t>将王琚《教射经》和《事林广记》射法、“弓有六善”节等误合为一书,称“王琚《射经诀》”。《说郛》卷101的“王琚《射经》”乃是明末</w:t>
      </w:r>
      <w:r w:rsidRPr="00923C8A">
        <w:rPr>
          <w:rFonts w:ascii="KaiTi" w:eastAsia="KaiTi" w:hAnsi="KaiTi" w:cs="Mangal"/>
          <w:szCs w:val="24"/>
          <w:lang w:bidi="hi-IN"/>
        </w:rPr>
        <w:t>陶珽所增补,实以</w:t>
      </w:r>
      <w:r w:rsidRPr="00923C8A">
        <w:rPr>
          <w:rFonts w:ascii="KaiTi" w:eastAsia="KaiTi" w:hAnsi="KaiTi"/>
          <w:szCs w:val="24"/>
          <w:lang w:bidi="hi-IN"/>
        </w:rPr>
        <w:t>《稗编》的“王琚《射经诀》”为蓝本，略为删节而成。</w:t>
      </w:r>
    </w:p>
    <w:p w14:paraId="2B7FAD87" w14:textId="107A40B0" w:rsidR="00923C8A" w:rsidRPr="00923C8A" w:rsidRDefault="00923C8A" w:rsidP="00923C8A">
      <w:pPr>
        <w:pStyle w:val="aa"/>
        <w:ind w:firstLine="560"/>
        <w:rPr>
          <w:szCs w:val="24"/>
          <w:lang w:bidi="hi-IN"/>
        </w:rPr>
      </w:pPr>
      <w:r w:rsidRPr="00923C8A">
        <w:rPr>
          <w:szCs w:val="24"/>
          <w:lang w:bidi="hi-IN"/>
        </w:rPr>
        <w:t>关键词：</w:t>
      </w:r>
      <w:r w:rsidRPr="00923C8A">
        <w:rPr>
          <w:rFonts w:ascii="KaiTi" w:eastAsia="KaiTi" w:hAnsi="KaiTi"/>
          <w:szCs w:val="24"/>
          <w:lang w:bidi="hi-IN"/>
        </w:rPr>
        <w:t>弓有六善；《梦溪笔谈》；《考工记》；《射经》</w:t>
      </w:r>
    </w:p>
    <w:p w14:paraId="5C30DFF2" w14:textId="77777777" w:rsidR="00923C8A" w:rsidRPr="00923C8A" w:rsidRDefault="00923C8A" w:rsidP="00923C8A">
      <w:pPr>
        <w:pStyle w:val="aa"/>
        <w:ind w:firstLine="560"/>
        <w:rPr>
          <w:szCs w:val="24"/>
          <w:lang w:bidi="hi-IN"/>
        </w:rPr>
      </w:pPr>
    </w:p>
    <w:p w14:paraId="5A0C20D4" w14:textId="77777777" w:rsidR="00923C8A" w:rsidRPr="00923C8A" w:rsidRDefault="00923C8A" w:rsidP="00923C8A">
      <w:pPr>
        <w:pStyle w:val="aa"/>
        <w:ind w:firstLine="560"/>
        <w:rPr>
          <w:szCs w:val="24"/>
          <w:lang w:bidi="hi-IN"/>
        </w:rPr>
      </w:pPr>
    </w:p>
    <w:p w14:paraId="1E543DA8" w14:textId="20EDF49C" w:rsidR="00923C8A" w:rsidRPr="00923C8A" w:rsidRDefault="00923C8A" w:rsidP="00923C8A">
      <w:pPr>
        <w:pStyle w:val="aa"/>
        <w:ind w:firstLine="560"/>
        <w:rPr>
          <w:rFonts w:cs="新宋体"/>
          <w:szCs w:val="24"/>
          <w:lang w:bidi="hi-IN"/>
        </w:rPr>
      </w:pPr>
      <w:r w:rsidRPr="00923C8A">
        <w:rPr>
          <w:szCs w:val="24"/>
          <w:lang w:bidi="hi-IN"/>
        </w:rPr>
        <w:lastRenderedPageBreak/>
        <w:t>弓箭术是人类早期的重大发明,为中华文明书写了光辉的一章，射艺和弓箭文化影响深广。《考工记</w:t>
      </w:r>
      <w:bookmarkStart w:id="2" w:name="__DdeLink__2855_2417966229"/>
      <w:r w:rsidRPr="00923C8A">
        <w:rPr>
          <w:rFonts w:cs="KaiTi"/>
          <w:szCs w:val="24"/>
          <w:lang w:bidi="hi-IN"/>
        </w:rPr>
        <w:t>·</w:t>
      </w:r>
      <w:bookmarkEnd w:id="2"/>
      <w:r w:rsidRPr="00923C8A">
        <w:rPr>
          <w:szCs w:val="24"/>
          <w:lang w:bidi="hi-IN"/>
        </w:rPr>
        <w:t>弓人》和《梦溪笔谈</w:t>
      </w:r>
      <w:r w:rsidRPr="00923C8A">
        <w:rPr>
          <w:rFonts w:cs="KaiTi"/>
          <w:szCs w:val="24"/>
          <w:lang w:bidi="hi-IN"/>
        </w:rPr>
        <w:t>·</w:t>
      </w:r>
      <w:r w:rsidRPr="00923C8A">
        <w:rPr>
          <w:szCs w:val="24"/>
          <w:lang w:bidi="hi-IN"/>
        </w:rPr>
        <w:t>弓有六善》作为古代极为重要的造弓用弓文献,一再引起学术界的重视。</w:t>
      </w:r>
    </w:p>
    <w:p w14:paraId="20CE2B4D" w14:textId="0EFD2A8F" w:rsidR="00923C8A" w:rsidRPr="00923C8A" w:rsidRDefault="00923C8A" w:rsidP="00923C8A">
      <w:pPr>
        <w:pStyle w:val="aa"/>
        <w:ind w:firstLine="560"/>
        <w:rPr>
          <w:rFonts w:cs="Mangal"/>
          <w:szCs w:val="24"/>
          <w:lang w:bidi="hi-IN"/>
        </w:rPr>
      </w:pPr>
      <w:r w:rsidRPr="00923C8A">
        <w:rPr>
          <w:rFonts w:cs="SimSun;宋体"/>
          <w:iCs/>
          <w:szCs w:val="24"/>
          <w:lang w:bidi="hi-IN"/>
        </w:rPr>
        <w:t>1979年,《〈梦溪笔谈〉译注（自然科学部分）》曾译注</w:t>
      </w:r>
      <w:bookmarkStart w:id="3" w:name="__DdeLink__491_21523947672"/>
      <w:bookmarkStart w:id="4" w:name="__DdeLink__292_24267394452"/>
      <w:bookmarkEnd w:id="3"/>
      <w:bookmarkEnd w:id="4"/>
      <w:r w:rsidRPr="00923C8A">
        <w:rPr>
          <w:rFonts w:cs="SimSun;宋体"/>
          <w:iCs/>
          <w:szCs w:val="24"/>
          <w:lang w:bidi="hi-IN"/>
        </w:rPr>
        <w:t>过“弓有六善”条。</w:t>
      </w:r>
      <w:r w:rsidR="00A0656B">
        <w:rPr>
          <w:rFonts w:cs="新宋体"/>
          <w:iCs/>
          <w:szCs w:val="24"/>
          <w:vertAlign w:val="superscript"/>
          <w:lang w:bidi="hi-IN"/>
        </w:rPr>
        <w:t>[</w:t>
      </w:r>
      <w:r w:rsidR="00A0656B" w:rsidRPr="00923C8A">
        <w:rPr>
          <w:rFonts w:cs="新宋体"/>
          <w:iCs/>
          <w:szCs w:val="24"/>
          <w:vertAlign w:val="superscript"/>
          <w:lang w:bidi="hi-IN"/>
        </w:rPr>
        <w:endnoteReference w:id="1"/>
      </w:r>
      <w:r w:rsidR="00A0656B">
        <w:rPr>
          <w:rFonts w:cs="新宋体"/>
          <w:iCs/>
          <w:szCs w:val="24"/>
          <w:vertAlign w:val="superscript"/>
          <w:lang w:bidi="hi-IN"/>
        </w:rPr>
        <w:t>]</w:t>
      </w:r>
      <w:r w:rsidRPr="00923C8A">
        <w:rPr>
          <w:rFonts w:cs="新宋体"/>
          <w:szCs w:val="24"/>
          <w:lang w:bidi="hi-IN"/>
        </w:rPr>
        <w:t>19</w:t>
      </w:r>
      <w:bookmarkStart w:id="5" w:name="__DdeLink__2245_2851429037"/>
      <w:bookmarkEnd w:id="5"/>
      <w:r w:rsidRPr="00923C8A">
        <w:rPr>
          <w:rFonts w:cs="新宋体"/>
          <w:szCs w:val="24"/>
          <w:lang w:bidi="hi-IN"/>
        </w:rPr>
        <w:t>84年</w:t>
      </w:r>
      <w:r w:rsidRPr="00923C8A">
        <w:rPr>
          <w:szCs w:val="24"/>
          <w:lang w:bidi="hi-IN"/>
        </w:rPr>
        <w:t>,笔者拙文</w:t>
      </w:r>
      <w:r w:rsidRPr="00923C8A">
        <w:rPr>
          <w:rFonts w:cs="SimSun;宋体"/>
          <w:iCs/>
          <w:szCs w:val="24"/>
          <w:lang w:bidi="hi-IN"/>
        </w:rPr>
        <w:t>《〈梦溪笔谈〉“弓有六善”考》初</w:t>
      </w:r>
      <w:r w:rsidR="00B74646">
        <w:rPr>
          <w:rFonts w:cs="SimSun;宋体"/>
          <w:iCs/>
          <w:szCs w:val="24"/>
          <w:lang w:bidi="hi-IN"/>
        </w:rPr>
        <w:t>刊</w:t>
      </w:r>
      <w:r w:rsidRPr="00923C8A">
        <w:rPr>
          <w:iCs/>
          <w:szCs w:val="24"/>
          <w:lang w:bidi="hi-IN"/>
        </w:rPr>
        <w:t>,</w:t>
      </w:r>
      <w:r w:rsidR="00A0656B">
        <w:rPr>
          <w:rFonts w:cs="Mangal"/>
          <w:szCs w:val="24"/>
          <w:vertAlign w:val="superscript"/>
          <w:lang w:bidi="hi-IN"/>
        </w:rPr>
        <w:t>[</w:t>
      </w:r>
      <w:r w:rsidR="00A0656B" w:rsidRPr="00923C8A">
        <w:rPr>
          <w:rFonts w:cs="Mangal"/>
          <w:szCs w:val="24"/>
          <w:vertAlign w:val="superscript"/>
          <w:lang w:bidi="hi-IN"/>
        </w:rPr>
        <w:endnoteReference w:id="2"/>
      </w:r>
      <w:r w:rsidR="00A0656B">
        <w:rPr>
          <w:rFonts w:cs="Mangal"/>
          <w:szCs w:val="24"/>
          <w:vertAlign w:val="superscript"/>
          <w:lang w:bidi="hi-IN"/>
        </w:rPr>
        <w:t>]</w:t>
      </w:r>
      <w:r w:rsidRPr="00923C8A">
        <w:rPr>
          <w:iCs/>
          <w:szCs w:val="24"/>
          <w:lang w:bidi="hi-IN"/>
        </w:rPr>
        <w:t>历史系</w:t>
      </w:r>
      <w:r w:rsidRPr="00923C8A">
        <w:rPr>
          <w:szCs w:val="24"/>
          <w:lang w:bidi="hi-IN"/>
        </w:rPr>
        <w:t>易学专家黎子耀教授提出商榷,</w:t>
      </w:r>
      <w:r w:rsidR="00A0656B">
        <w:rPr>
          <w:rFonts w:cs="Mangal"/>
          <w:szCs w:val="24"/>
          <w:vertAlign w:val="superscript"/>
          <w:lang w:bidi="hi-IN"/>
        </w:rPr>
        <w:t>[</w:t>
      </w:r>
      <w:r w:rsidR="00A0656B" w:rsidRPr="00923C8A">
        <w:rPr>
          <w:rFonts w:cs="Mangal"/>
          <w:szCs w:val="24"/>
          <w:vertAlign w:val="superscript"/>
          <w:lang w:bidi="hi-IN"/>
        </w:rPr>
        <w:endnoteReference w:id="3"/>
      </w:r>
      <w:r w:rsidR="00A0656B">
        <w:rPr>
          <w:rFonts w:cs="Mangal"/>
          <w:szCs w:val="24"/>
          <w:vertAlign w:val="superscript"/>
          <w:lang w:bidi="hi-IN"/>
        </w:rPr>
        <w:t>]</w:t>
      </w:r>
      <w:r w:rsidRPr="00923C8A">
        <w:rPr>
          <w:rFonts w:cs="SimSun;宋体"/>
          <w:iCs/>
          <w:szCs w:val="24"/>
          <w:lang w:bidi="hi-IN"/>
        </w:rPr>
        <w:t>笔者指出</w:t>
      </w:r>
      <w:r w:rsidRPr="00923C8A">
        <w:rPr>
          <w:rFonts w:cs="SimSun;宋体"/>
          <w:iCs/>
          <w:color w:val="000000"/>
          <w:szCs w:val="24"/>
          <w:lang w:bidi="hi-IN"/>
        </w:rPr>
        <w:t>“弓有六善”说的主要内容在《考工记》时代已经滥觴</w:t>
      </w:r>
      <w:r w:rsidRPr="00923C8A">
        <w:rPr>
          <w:rFonts w:cs="SimSun;宋体"/>
          <w:iCs/>
          <w:szCs w:val="24"/>
          <w:lang w:bidi="hi-IN"/>
        </w:rPr>
        <w:t>。</w:t>
      </w:r>
      <w:r w:rsidR="00A0656B">
        <w:rPr>
          <w:rFonts w:cs="Mangal"/>
          <w:szCs w:val="24"/>
          <w:vertAlign w:val="superscript"/>
          <w:lang w:bidi="hi-IN"/>
        </w:rPr>
        <w:t>[</w:t>
      </w:r>
      <w:r w:rsidR="00A0656B" w:rsidRPr="00923C8A">
        <w:rPr>
          <w:rFonts w:cs="Mangal"/>
          <w:szCs w:val="24"/>
          <w:vertAlign w:val="superscript"/>
          <w:lang w:bidi="hi-IN"/>
        </w:rPr>
        <w:endnoteReference w:id="4"/>
      </w:r>
      <w:r w:rsidR="00A0656B">
        <w:rPr>
          <w:rFonts w:cs="Mangal"/>
          <w:szCs w:val="24"/>
          <w:vertAlign w:val="superscript"/>
          <w:lang w:bidi="hi-IN"/>
        </w:rPr>
        <w:t>]</w:t>
      </w:r>
      <w:r w:rsidRPr="00923C8A">
        <w:rPr>
          <w:rFonts w:cs="SimSun;宋体"/>
          <w:iCs/>
          <w:szCs w:val="24"/>
          <w:lang w:bidi="hi-IN"/>
        </w:rPr>
        <w:t>此一议题受到国内外学术界的关注,李约瑟博士的《中国科学技术史》第五卷第六分册将拙文和黎文收入了参考文献。1988年,胡道静、金良年的《梦溪笔谈导读》选注了“弓有六善”条。</w:t>
      </w:r>
      <w:r w:rsidR="00A0656B">
        <w:rPr>
          <w:rFonts w:cs="Mangal"/>
          <w:szCs w:val="24"/>
          <w:vertAlign w:val="superscript"/>
          <w:lang w:bidi="hi-IN"/>
        </w:rPr>
        <w:t>[</w:t>
      </w:r>
      <w:r w:rsidR="00A0656B" w:rsidRPr="00923C8A">
        <w:rPr>
          <w:rFonts w:cs="Mangal"/>
          <w:szCs w:val="24"/>
          <w:vertAlign w:val="superscript"/>
          <w:lang w:bidi="hi-IN"/>
        </w:rPr>
        <w:endnoteReference w:id="5"/>
      </w:r>
      <w:r w:rsidR="00A0656B">
        <w:rPr>
          <w:rFonts w:cs="Mangal"/>
          <w:szCs w:val="24"/>
          <w:vertAlign w:val="superscript"/>
          <w:lang w:bidi="hi-IN"/>
        </w:rPr>
        <w:t>]</w:t>
      </w:r>
      <w:r w:rsidRPr="00923C8A">
        <w:rPr>
          <w:iCs/>
          <w:szCs w:val="24"/>
          <w:lang w:bidi="hi-IN"/>
        </w:rPr>
        <w:t>2016</w:t>
      </w:r>
      <w:r w:rsidRPr="00923C8A">
        <w:rPr>
          <w:rFonts w:cs="SimSun;宋体"/>
          <w:iCs/>
          <w:szCs w:val="24"/>
          <w:lang w:bidi="hi-IN"/>
        </w:rPr>
        <w:t>年</w:t>
      </w:r>
      <w:r w:rsidRPr="00923C8A">
        <w:rPr>
          <w:iCs/>
          <w:szCs w:val="24"/>
          <w:lang w:bidi="hi-IN"/>
        </w:rPr>
        <w:t>11</w:t>
      </w:r>
      <w:r w:rsidRPr="00923C8A">
        <w:rPr>
          <w:rFonts w:cs="SimSun;宋体"/>
          <w:iCs/>
          <w:szCs w:val="24"/>
          <w:lang w:bidi="hi-IN"/>
        </w:rPr>
        <w:t>月</w:t>
      </w:r>
      <w:r w:rsidRPr="00923C8A">
        <w:rPr>
          <w:iCs/>
          <w:szCs w:val="24"/>
          <w:lang w:bidi="hi-IN"/>
        </w:rPr>
        <w:t>,“</w:t>
      </w:r>
      <w:r w:rsidRPr="00923C8A">
        <w:rPr>
          <w:rFonts w:cs="SimSun;宋体"/>
          <w:iCs/>
          <w:szCs w:val="24"/>
          <w:lang w:bidi="hi-IN"/>
        </w:rPr>
        <w:t>第十四届国际中国科学史暨中国古代四大发明国际学术研讨会”在南京举行</w:t>
      </w:r>
      <w:r w:rsidRPr="00923C8A">
        <w:rPr>
          <w:iCs/>
          <w:szCs w:val="24"/>
          <w:lang w:bidi="hi-IN"/>
        </w:rPr>
        <w:t>,</w:t>
      </w:r>
      <w:r w:rsidRPr="00923C8A">
        <w:rPr>
          <w:rFonts w:cs="SimSun;宋体"/>
          <w:iCs/>
          <w:szCs w:val="24"/>
          <w:lang w:bidi="hi-IN"/>
        </w:rPr>
        <w:t>仪德刚在会上发表《〈梦溪笔谈〉“弓有六善”再考》一文。2019年12月，该文略为修订作为“</w:t>
      </w:r>
      <w:r w:rsidRPr="00923C8A">
        <w:rPr>
          <w:rFonts w:cs="SimSun;宋体"/>
          <w:iCs/>
          <w:color w:val="000000"/>
          <w:szCs w:val="24"/>
          <w:lang w:bidi="hi-IN"/>
        </w:rPr>
        <w:t>回归自然，振兴传统手工艺”专题之一</w:t>
      </w:r>
      <w:r w:rsidRPr="00923C8A">
        <w:rPr>
          <w:rFonts w:cs="SimSun;宋体"/>
          <w:iCs/>
          <w:szCs w:val="24"/>
          <w:lang w:bidi="hi-IN"/>
        </w:rPr>
        <w:t>正式发表于《自然辩证法通讯》</w:t>
      </w:r>
      <w:r>
        <w:rPr>
          <w:iCs/>
          <w:szCs w:val="24"/>
          <w:lang w:bidi="hi-IN"/>
        </w:rPr>
        <w:t>（</w:t>
      </w:r>
      <w:r w:rsidRPr="00923C8A">
        <w:rPr>
          <w:rFonts w:cs="SimSun;宋体"/>
          <w:iCs/>
          <w:szCs w:val="24"/>
          <w:lang w:bidi="hi-IN"/>
        </w:rPr>
        <w:t>下文简称《再考》</w:t>
      </w:r>
      <w:r>
        <w:rPr>
          <w:iCs/>
          <w:szCs w:val="24"/>
          <w:lang w:bidi="hi-IN"/>
        </w:rPr>
        <w:t>）</w:t>
      </w:r>
      <w:r w:rsidRPr="00923C8A">
        <w:rPr>
          <w:rFonts w:cs="SimSun;宋体"/>
          <w:iCs/>
          <w:szCs w:val="24"/>
          <w:lang w:bidi="hi-IN"/>
        </w:rPr>
        <w:t>。</w:t>
      </w:r>
      <w:r w:rsidRPr="00923C8A">
        <w:rPr>
          <w:rFonts w:cs="Mangal"/>
          <w:szCs w:val="24"/>
          <w:lang w:bidi="hi-IN"/>
        </w:rPr>
        <w:t>《再考》说</w:t>
      </w:r>
      <w:r w:rsidRPr="00923C8A">
        <w:rPr>
          <w:rFonts w:cs="FZHTJW--GB1-0"/>
          <w:szCs w:val="24"/>
          <w:lang w:bidi="hi-IN"/>
        </w:rPr>
        <w:t>：“</w:t>
      </w:r>
      <w:r w:rsidRPr="00923C8A">
        <w:rPr>
          <w:rFonts w:cs="宋体"/>
          <w:szCs w:val="24"/>
          <w:lang w:bidi="hi-IN"/>
        </w:rPr>
        <w:t>闻人军曾认为沈括在撰写《梦溪笔谈》时最早提出了“弓有六善”，虽然比《梦溪笔谈》成书还早的唐代王琚所著的《射经》中也有“弓有六善”，但应是后人补遗。黎子耀并不认同，提出了“弓有六善”之说可能源于《易经》。闻人军又刊文维持已见。”</w:t>
      </w:r>
      <w:r w:rsidR="00F13540">
        <w:rPr>
          <w:rFonts w:cs="宋体"/>
          <w:szCs w:val="24"/>
          <w:vertAlign w:val="superscript"/>
          <w:lang w:bidi="hi-IN"/>
        </w:rPr>
        <w:t>[6</w:t>
      </w:r>
      <w:r w:rsidR="00F13540">
        <w:rPr>
          <w:rFonts w:cs="宋体" w:hint="eastAsia"/>
          <w:szCs w:val="24"/>
          <w:vertAlign w:val="superscript"/>
          <w:lang w:bidi="hi-IN"/>
        </w:rPr>
        <w:t>]</w:t>
      </w:r>
      <w:r w:rsidRPr="00923C8A">
        <w:rPr>
          <w:rFonts w:cs="宋体"/>
          <w:szCs w:val="24"/>
          <w:vertAlign w:val="superscript"/>
          <w:lang w:bidi="hi-IN"/>
        </w:rPr>
        <w:t>1</w:t>
      </w:r>
      <w:r w:rsidRPr="00923C8A">
        <w:rPr>
          <w:rFonts w:cs="宋体"/>
          <w:szCs w:val="24"/>
          <w:lang w:bidi="hi-IN"/>
        </w:rPr>
        <w:t>“</w:t>
      </w:r>
      <w:r w:rsidRPr="00923C8A">
        <w:rPr>
          <w:szCs w:val="24"/>
          <w:lang w:bidi="hi-IN"/>
        </w:rPr>
        <w:t>仅靠版本的考证去揣测沈括所</w:t>
      </w:r>
      <w:r w:rsidRPr="00923C8A">
        <w:rPr>
          <w:szCs w:val="24"/>
          <w:lang w:bidi="hi-IN"/>
        </w:rPr>
        <w:lastRenderedPageBreak/>
        <w:t>要表达是的“往体”还是“性体</w:t>
      </w:r>
      <w:r>
        <w:rPr>
          <w:szCs w:val="24"/>
          <w:lang w:bidi="hi-IN"/>
        </w:rPr>
        <w:t>”“</w:t>
      </w:r>
      <w:r w:rsidRPr="00923C8A">
        <w:rPr>
          <w:szCs w:val="24"/>
          <w:lang w:bidi="hi-IN"/>
        </w:rPr>
        <w:t>弓有六善”为沈括首创而《射经》为补遗均难定论。除非后世又发现更为合理的文献资料。”</w:t>
      </w:r>
      <w:r w:rsidR="00A0656B">
        <w:rPr>
          <w:rFonts w:cs="Mangal"/>
          <w:szCs w:val="24"/>
          <w:vertAlign w:val="superscript"/>
          <w:lang w:bidi="hi-IN"/>
        </w:rPr>
        <w:t>[</w:t>
      </w:r>
      <w:r w:rsidR="00A0656B" w:rsidRPr="00923C8A">
        <w:rPr>
          <w:rFonts w:cs="Mangal"/>
          <w:szCs w:val="24"/>
          <w:vertAlign w:val="superscript"/>
          <w:lang w:bidi="hi-IN"/>
        </w:rPr>
        <w:endnoteReference w:id="6"/>
      </w:r>
      <w:r w:rsidR="00A0656B">
        <w:rPr>
          <w:rFonts w:cs="Mangal"/>
          <w:szCs w:val="24"/>
          <w:vertAlign w:val="superscript"/>
          <w:lang w:bidi="hi-IN"/>
        </w:rPr>
        <w:t>]</w:t>
      </w:r>
      <w:r w:rsidRPr="00923C8A">
        <w:rPr>
          <w:rFonts w:cs="Mangal"/>
          <w:szCs w:val="24"/>
          <w:vertAlign w:val="superscript"/>
          <w:lang w:bidi="hi-IN"/>
        </w:rPr>
        <w:t>5</w:t>
      </w:r>
      <w:r w:rsidRPr="00923C8A">
        <w:rPr>
          <w:rFonts w:cs="SimSun;宋体"/>
          <w:iCs/>
          <w:szCs w:val="24"/>
          <w:lang w:bidi="hi-IN"/>
        </w:rPr>
        <w:t>鉴于这个重要议题事关继承和发扬传统文化，</w:t>
      </w:r>
      <w:r w:rsidRPr="00923C8A">
        <w:rPr>
          <w:rFonts w:cs="SimSun;宋体"/>
          <w:iCs/>
          <w:color w:val="000000"/>
          <w:szCs w:val="24"/>
          <w:lang w:bidi="hi-IN"/>
        </w:rPr>
        <w:t>回归自然，振兴传统手工艺</w:t>
      </w:r>
      <w:r w:rsidRPr="00923C8A">
        <w:rPr>
          <w:iCs/>
          <w:color w:val="000000"/>
          <w:szCs w:val="24"/>
          <w:lang w:bidi="hi-IN"/>
        </w:rPr>
        <w:t>,现在</w:t>
      </w:r>
      <w:r w:rsidRPr="00923C8A">
        <w:rPr>
          <w:rFonts w:cs="SimSun;宋体"/>
          <w:iCs/>
          <w:color w:val="000000"/>
          <w:szCs w:val="24"/>
          <w:lang w:bidi="hi-IN"/>
        </w:rPr>
        <w:t>有必要，也</w:t>
      </w:r>
      <w:r w:rsidRPr="00923C8A">
        <w:rPr>
          <w:rFonts w:cs="SimSun;宋体"/>
          <w:iCs/>
          <w:szCs w:val="24"/>
          <w:lang w:bidi="hi-IN"/>
        </w:rPr>
        <w:t>有较好的条件作更充分的论证。笔者</w:t>
      </w:r>
      <w:r w:rsidRPr="00923C8A">
        <w:rPr>
          <w:szCs w:val="24"/>
          <w:lang w:bidi="hi-IN"/>
        </w:rPr>
        <w:t>将查明王琚《射经》的原有内容,就“弓有六善”解释中的难点和主要分歧,进一步探讨和补证,兼及梳理《梦溪笔谈》的</w:t>
      </w:r>
      <w:r w:rsidRPr="00923C8A">
        <w:rPr>
          <w:rFonts w:cs="宋体"/>
          <w:szCs w:val="24"/>
          <w:lang w:bidi="hi-IN"/>
        </w:rPr>
        <w:t>“弓有六善”节</w:t>
      </w:r>
      <w:r w:rsidRPr="00923C8A">
        <w:rPr>
          <w:szCs w:val="24"/>
          <w:lang w:bidi="hi-IN"/>
        </w:rPr>
        <w:t>衍入王琚《射经》的过程，以继续推进这一议题的研究，并就正于学术界。</w:t>
      </w:r>
    </w:p>
    <w:p w14:paraId="205FF793" w14:textId="4F51F26F" w:rsidR="00923C8A" w:rsidRPr="00923C8A" w:rsidRDefault="00923C8A" w:rsidP="00923C8A">
      <w:pPr>
        <w:pStyle w:val="aa"/>
        <w:ind w:firstLine="560"/>
        <w:rPr>
          <w:rFonts w:cs="Mangal"/>
          <w:szCs w:val="24"/>
          <w:lang w:bidi="hi-IN"/>
        </w:rPr>
      </w:pPr>
    </w:p>
    <w:p w14:paraId="1CA98AA3" w14:textId="1B21AD8F" w:rsidR="00923C8A" w:rsidRPr="00923C8A" w:rsidRDefault="00923C8A" w:rsidP="00923C8A">
      <w:pPr>
        <w:pStyle w:val="aa"/>
        <w:ind w:firstLine="562"/>
        <w:rPr>
          <w:rFonts w:cs="Mangal"/>
          <w:b/>
          <w:bCs/>
          <w:szCs w:val="28"/>
          <w:lang w:bidi="hi-IN"/>
        </w:rPr>
      </w:pPr>
      <w:r w:rsidRPr="00923C8A">
        <w:rPr>
          <w:rFonts w:cs="Mangal"/>
          <w:b/>
          <w:bCs/>
          <w:szCs w:val="28"/>
          <w:lang w:bidi="hi-IN"/>
        </w:rPr>
        <w:t>1真正的唐代王琚《射经》</w:t>
      </w:r>
    </w:p>
    <w:p w14:paraId="2F384697" w14:textId="1BFE9D3B" w:rsidR="00923C8A" w:rsidRPr="00923C8A" w:rsidRDefault="00923C8A" w:rsidP="00923C8A">
      <w:pPr>
        <w:pStyle w:val="aa"/>
        <w:ind w:firstLine="560"/>
        <w:rPr>
          <w:rFonts w:cs="SimSun;宋体"/>
          <w:szCs w:val="24"/>
          <w:lang w:bidi="hi-IN"/>
        </w:rPr>
      </w:pPr>
      <w:r w:rsidRPr="00923C8A">
        <w:rPr>
          <w:rFonts w:cs="Mangal"/>
          <w:szCs w:val="24"/>
          <w:lang w:bidi="hi-IN"/>
        </w:rPr>
        <w:t>《新唐书》王琚传曰：“王琚，</w:t>
      </w:r>
      <w:r w:rsidRPr="00923C8A">
        <w:rPr>
          <w:rFonts w:cs="Mangal"/>
          <w:color w:val="000000"/>
          <w:szCs w:val="24"/>
          <w:lang w:bidi="hi-IN"/>
        </w:rPr>
        <w:t>怀州河内</w:t>
      </w:r>
      <w:r w:rsidRPr="00923C8A">
        <w:rPr>
          <w:rFonts w:cs="Mangal"/>
          <w:szCs w:val="24"/>
          <w:lang w:bidi="hi-IN"/>
        </w:rPr>
        <w:t>人。少孤，敏悟有才略，明天文象纬”。李隆基为太子时,王琚为其出谋划策而受重用。至助唐玄宗除太平公主，事平，“进户部尚书、封赵国公”。“眷委特异，豫大政事，时号</w:t>
      </w:r>
      <w:r>
        <w:rPr>
          <w:rFonts w:cs="Mangal" w:hint="eastAsia"/>
          <w:szCs w:val="24"/>
          <w:lang w:bidi="hi-IN"/>
        </w:rPr>
        <w:t>“</w:t>
      </w:r>
      <w:r w:rsidRPr="00923C8A">
        <w:rPr>
          <w:rFonts w:cs="Mangal"/>
          <w:szCs w:val="24"/>
          <w:lang w:bidi="hi-IN"/>
        </w:rPr>
        <w:t>内宰相</w:t>
      </w:r>
      <w:r>
        <w:rPr>
          <w:rFonts w:cs="Mangal" w:hint="eastAsia"/>
          <w:szCs w:val="24"/>
          <w:lang w:bidi="hi-IN"/>
        </w:rPr>
        <w:t>”</w:t>
      </w:r>
      <w:r w:rsidRPr="00923C8A">
        <w:rPr>
          <w:rFonts w:cs="Mangal"/>
          <w:szCs w:val="24"/>
          <w:lang w:bidi="hi-IN"/>
        </w:rPr>
        <w:t>。”历拜九刺史。王琚性豪侈,“每徙官，车马数里不绝。从宾客女伎驰弋，凡四十年。”</w:t>
      </w:r>
      <w:r w:rsidR="00A0656B">
        <w:rPr>
          <w:rFonts w:cs="Mangal"/>
          <w:szCs w:val="24"/>
          <w:vertAlign w:val="superscript"/>
          <w:lang w:bidi="hi-IN"/>
        </w:rPr>
        <w:t>[</w:t>
      </w:r>
      <w:r w:rsidR="00A0656B" w:rsidRPr="00923C8A">
        <w:rPr>
          <w:rFonts w:cs="Mangal"/>
          <w:szCs w:val="24"/>
          <w:vertAlign w:val="superscript"/>
          <w:lang w:bidi="hi-IN"/>
        </w:rPr>
        <w:endnoteReference w:id="7"/>
      </w:r>
      <w:r w:rsidR="00A0656B">
        <w:rPr>
          <w:rFonts w:cs="Mangal"/>
          <w:szCs w:val="24"/>
          <w:vertAlign w:val="superscript"/>
          <w:lang w:bidi="hi-IN"/>
        </w:rPr>
        <w:t>]</w:t>
      </w:r>
      <w:r w:rsidRPr="00923C8A">
        <w:rPr>
          <w:rFonts w:cs="Mangal"/>
          <w:szCs w:val="24"/>
          <w:lang w:bidi="hi-IN"/>
        </w:rPr>
        <w:t>王琚对射艺颇有心得，撰有</w:t>
      </w:r>
      <w:r w:rsidRPr="00923C8A">
        <w:rPr>
          <w:rFonts w:cs="Mangal"/>
          <w:color w:val="000000"/>
          <w:szCs w:val="24"/>
          <w:lang w:bidi="hi-IN"/>
        </w:rPr>
        <w:t>《射经》传世</w:t>
      </w:r>
      <w:r w:rsidRPr="00923C8A">
        <w:rPr>
          <w:rFonts w:cs="Mangal"/>
          <w:szCs w:val="24"/>
          <w:lang w:bidi="hi-IN"/>
        </w:rPr>
        <w:t>。《</w:t>
      </w:r>
      <w:r w:rsidRPr="00923C8A">
        <w:rPr>
          <w:rFonts w:cs="Mangal"/>
          <w:color w:val="000000"/>
          <w:szCs w:val="24"/>
          <w:lang w:bidi="hi-IN"/>
        </w:rPr>
        <w:t>新唐书·艺文志》卷59载:“王琚《射经》一卷”。《</w:t>
      </w:r>
      <w:r w:rsidRPr="00923C8A">
        <w:rPr>
          <w:rFonts w:cs="Mangal"/>
          <w:color w:val="000000"/>
          <w:szCs w:val="24"/>
        </w:rPr>
        <w:t>崇文总目</w:t>
      </w:r>
      <w:r w:rsidRPr="00923C8A">
        <w:rPr>
          <w:rFonts w:cs="Mangal"/>
          <w:color w:val="000000"/>
          <w:szCs w:val="24"/>
          <w:lang w:bidi="hi-IN"/>
        </w:rPr>
        <w:t>》</w:t>
      </w:r>
      <w:r w:rsidRPr="00923C8A">
        <w:rPr>
          <w:rFonts w:cs="Mangal"/>
          <w:color w:val="000000"/>
          <w:szCs w:val="24"/>
        </w:rPr>
        <w:t>卷3曰</w:t>
      </w:r>
      <w:r w:rsidRPr="00923C8A">
        <w:rPr>
          <w:rFonts w:cs="Mangal"/>
          <w:color w:val="000000"/>
          <w:szCs w:val="24"/>
          <w:lang w:bidi="hi-IN"/>
        </w:rPr>
        <w:t>：“《射经》一卷,原释王琚注。（见《玉海》礼仪类及天一阁钞本。）</w:t>
      </w:r>
      <w:r>
        <w:rPr>
          <w:rFonts w:cs="Mangal"/>
          <w:color w:val="000000"/>
          <w:szCs w:val="24"/>
          <w:lang w:bidi="hi-IN"/>
        </w:rPr>
        <w:t>（</w:t>
      </w:r>
      <w:r w:rsidRPr="00923C8A">
        <w:rPr>
          <w:rFonts w:cs="Mangal"/>
          <w:color w:val="000000"/>
          <w:szCs w:val="24"/>
          <w:lang w:bidi="hi-IN"/>
        </w:rPr>
        <w:t>钱</w:t>
      </w:r>
      <w:r>
        <w:rPr>
          <w:rFonts w:cs="Mangal"/>
          <w:color w:val="000000"/>
          <w:szCs w:val="24"/>
          <w:lang w:bidi="hi-IN"/>
        </w:rPr>
        <w:t>）</w:t>
      </w:r>
      <w:r w:rsidRPr="00923C8A">
        <w:rPr>
          <w:rFonts w:cs="Mangal"/>
          <w:color w:val="000000"/>
          <w:szCs w:val="24"/>
          <w:lang w:bidi="hi-IN"/>
        </w:rPr>
        <w:t>侗按：《玉海》引《崇文目》同，诸家书目并作王琚撰，宋《志》重出一部，作二卷。”</w:t>
      </w:r>
      <w:r w:rsidR="00A0656B">
        <w:rPr>
          <w:rFonts w:cs="Mangal"/>
          <w:szCs w:val="24"/>
          <w:vertAlign w:val="superscript"/>
          <w:lang w:bidi="hi-IN"/>
        </w:rPr>
        <w:t>[</w:t>
      </w:r>
      <w:r w:rsidR="00A0656B" w:rsidRPr="00923C8A">
        <w:rPr>
          <w:rFonts w:cs="Mangal"/>
          <w:szCs w:val="24"/>
          <w:vertAlign w:val="superscript"/>
          <w:lang w:bidi="hi-IN"/>
        </w:rPr>
        <w:endnoteReference w:id="8"/>
      </w:r>
      <w:r w:rsidR="00A0656B">
        <w:rPr>
          <w:rFonts w:cs="Mangal"/>
          <w:szCs w:val="24"/>
          <w:vertAlign w:val="superscript"/>
          <w:lang w:bidi="hi-IN"/>
        </w:rPr>
        <w:t>]</w:t>
      </w:r>
      <w:r w:rsidRPr="00923C8A">
        <w:rPr>
          <w:rFonts w:cs="SimSun;宋体"/>
          <w:iCs/>
          <w:color w:val="000000"/>
          <w:szCs w:val="24"/>
          <w:vertAlign w:val="superscript"/>
          <w:lang w:bidi="hi-IN"/>
        </w:rPr>
        <w:t>189</w:t>
      </w:r>
    </w:p>
    <w:p w14:paraId="1CF8CB40" w14:textId="573CAAC8" w:rsidR="00923C8A" w:rsidRPr="00923C8A" w:rsidRDefault="00923C8A" w:rsidP="00923C8A">
      <w:pPr>
        <w:pStyle w:val="aa"/>
        <w:ind w:firstLine="560"/>
        <w:rPr>
          <w:rFonts w:cs="Mangal"/>
          <w:szCs w:val="24"/>
          <w:lang w:bidi="hi-IN"/>
        </w:rPr>
      </w:pPr>
      <w:r w:rsidRPr="00923C8A">
        <w:rPr>
          <w:rFonts w:cs="Mangal"/>
          <w:szCs w:val="24"/>
          <w:lang w:bidi="hi-IN"/>
        </w:rPr>
        <w:lastRenderedPageBreak/>
        <w:t>王琚</w:t>
      </w:r>
      <w:r w:rsidRPr="00923C8A">
        <w:rPr>
          <w:rFonts w:cs="Mangal"/>
          <w:color w:val="000000"/>
          <w:szCs w:val="24"/>
          <w:lang w:bidi="hi-IN"/>
        </w:rPr>
        <w:t>《射经》</w:t>
      </w:r>
      <w:r w:rsidRPr="00923C8A">
        <w:rPr>
          <w:rFonts w:cs="Mangal"/>
          <w:szCs w:val="24"/>
          <w:lang w:bidi="hi-IN"/>
        </w:rPr>
        <w:t>原称</w:t>
      </w:r>
      <w:r w:rsidRPr="00923C8A">
        <w:rPr>
          <w:rFonts w:cs="Mangal"/>
          <w:color w:val="000000"/>
          <w:szCs w:val="24"/>
          <w:lang w:bidi="hi-IN"/>
        </w:rPr>
        <w:t>《教射经》，属于用弓的教射之经。唐杜祐《通典》卷149和《全唐文》卷280载有王琚《教射经上篇》和《教射经下篇》，全文约一千字,</w:t>
      </w:r>
      <w:r w:rsidRPr="00923C8A">
        <w:rPr>
          <w:rFonts w:cs="Mangal"/>
          <w:szCs w:val="24"/>
          <w:lang w:bidi="hi-IN"/>
        </w:rPr>
        <w:t>节引如下：</w:t>
      </w:r>
    </w:p>
    <w:p w14:paraId="0F9A192A" w14:textId="5AC32A89" w:rsidR="00923C8A" w:rsidRPr="00923C8A" w:rsidRDefault="00923C8A" w:rsidP="00923C8A">
      <w:pPr>
        <w:pStyle w:val="aa"/>
        <w:ind w:firstLine="560"/>
        <w:rPr>
          <w:lang w:bidi="hi-IN"/>
        </w:rPr>
      </w:pPr>
      <w:r w:rsidRPr="00923C8A">
        <w:rPr>
          <w:rFonts w:cs="Mangal"/>
          <w:lang w:bidi="hi-IN"/>
        </w:rPr>
        <w:t>“</w:t>
      </w:r>
      <w:r w:rsidRPr="00923C8A">
        <w:rPr>
          <w:lang w:bidi="hi-IN"/>
        </w:rPr>
        <w:t>赵国公王琚《教射经·上篇》曰：‘凡射，必中席而坐，一膝正当垛，一膝横顺席。执弓必中，在把之中，且欲当其弦心也。……引弓不得急，急则失威仪而不主皮；不得缓，缓则力难为而箭去迟。唯善者能之。……故矢在弓右，视在弓左。箭发则靡其弰，厌其肘，仰其腕，目以注之，手以驻之，心以趣之，其不中何为也！’</w:t>
      </w:r>
      <w:r w:rsidRPr="00923C8A">
        <w:rPr>
          <w:rFonts w:cs="Mangal"/>
          <w:lang w:bidi="hi-IN"/>
        </w:rPr>
        <w:t>《下篇》曰：‘矢量其弓，弓量其力。无动容，无作色，和其支体，调其气息，一其心志，谓之楷式。知此五者为上德。故曰莫患弓软，服当自远；莫患力羸，恒当引之。但力胜其弓，则容貌和，发无不中。……</w:t>
      </w:r>
      <w:r w:rsidRPr="00923C8A">
        <w:rPr>
          <w:lang w:bidi="hi-IN"/>
        </w:rPr>
        <w:t>故身前竦为猛武方腾，额前临为封兕欲斗，出弓弰为怀中吐月，平箭阔为弦上县衡，此皆有威容之称也。’</w:t>
      </w:r>
    </w:p>
    <w:p w14:paraId="25C41B9A" w14:textId="64B2E9D5" w:rsidR="00923C8A" w:rsidRPr="00923C8A" w:rsidRDefault="00923C8A" w:rsidP="00923C8A">
      <w:pPr>
        <w:pStyle w:val="aa"/>
        <w:ind w:firstLine="560"/>
        <w:rPr>
          <w:rFonts w:cs="Mangal"/>
          <w:szCs w:val="24"/>
          <w:lang w:bidi="hi-IN"/>
        </w:rPr>
      </w:pPr>
      <w:r w:rsidRPr="00923C8A">
        <w:rPr>
          <w:rFonts w:cs="KaiTi"/>
          <w:szCs w:val="24"/>
          <w:lang w:bidi="hi-IN"/>
        </w:rPr>
        <w:t>又曰：‘凡控弦有二法：无名指叠小指，中指压大指，头指当弦直竖，中国法也；屈大指，以头指压勾指，此胡法也。此外皆不入术。胡法力少，利马上；汉法力多，利步用。然其持妙在头指闲。世人皆以其指末龊弦，则致箭曲，又伤羽。但令指面随弦直竖，即脆而易中，其致远乃过常数十步。古人以为神而秘之。胡法不使大指过头指，亦</w:t>
      </w:r>
      <w:r w:rsidRPr="00923C8A">
        <w:rPr>
          <w:rFonts w:cs="KaiTi"/>
          <w:szCs w:val="24"/>
          <w:lang w:bidi="hi-IN"/>
        </w:rPr>
        <w:lastRenderedPageBreak/>
        <w:t>为妙尔。其执弓，欲使把前入（阨）扼</w:t>
      </w:r>
      <w:r w:rsidR="00A0656B">
        <w:rPr>
          <w:rFonts w:cs="Mangal"/>
          <w:szCs w:val="24"/>
          <w:vertAlign w:val="superscript"/>
          <w:lang w:bidi="hi-IN"/>
        </w:rPr>
        <w:t>[</w:t>
      </w:r>
      <w:r w:rsidR="00A0656B" w:rsidRPr="00923C8A">
        <w:rPr>
          <w:rFonts w:cs="Mangal"/>
          <w:szCs w:val="24"/>
          <w:vertAlign w:val="superscript"/>
          <w:lang w:bidi="hi-IN"/>
        </w:rPr>
        <w:endnoteReference w:id="9"/>
      </w:r>
      <w:r w:rsidR="00A0656B">
        <w:rPr>
          <w:rFonts w:cs="Mangal"/>
          <w:szCs w:val="24"/>
          <w:vertAlign w:val="superscript"/>
          <w:lang w:bidi="hi-IN"/>
        </w:rPr>
        <w:t>]</w:t>
      </w:r>
      <w:r w:rsidRPr="00923C8A">
        <w:rPr>
          <w:rFonts w:cs="KaiTi"/>
          <w:szCs w:val="24"/>
          <w:lang w:bidi="hi-IN"/>
        </w:rPr>
        <w:t>把后当四指本节，平其大指承镞，却其头指使不</w:t>
      </w:r>
      <w:r>
        <w:rPr>
          <w:rFonts w:cs="KaiTi"/>
          <w:szCs w:val="24"/>
          <w:lang w:bidi="hi-IN"/>
        </w:rPr>
        <w:t>（</w:t>
      </w:r>
      <w:r w:rsidRPr="00923C8A">
        <w:rPr>
          <w:rFonts w:cs="KaiTi"/>
          <w:szCs w:val="24"/>
          <w:lang w:bidi="hi-IN"/>
        </w:rPr>
        <w:t>得</w:t>
      </w:r>
      <w:r>
        <w:rPr>
          <w:rFonts w:cs="KaiTi"/>
          <w:szCs w:val="24"/>
          <w:lang w:bidi="hi-IN"/>
        </w:rPr>
        <w:t>）</w:t>
      </w:r>
      <w:r w:rsidRPr="00923C8A">
        <w:rPr>
          <w:rFonts w:cs="KaiTi"/>
          <w:szCs w:val="24"/>
          <w:lang w:bidi="hi-IN"/>
        </w:rPr>
        <w:t>碍</w:t>
      </w:r>
      <w:r w:rsidR="00A0656B">
        <w:rPr>
          <w:rFonts w:cs="Mangal"/>
          <w:szCs w:val="24"/>
          <w:vertAlign w:val="superscript"/>
          <w:lang w:bidi="hi-IN"/>
        </w:rPr>
        <w:t>[</w:t>
      </w:r>
      <w:r w:rsidR="00A0656B" w:rsidRPr="00923C8A">
        <w:rPr>
          <w:rFonts w:cs="Mangal"/>
          <w:szCs w:val="24"/>
          <w:vertAlign w:val="superscript"/>
          <w:lang w:bidi="hi-IN"/>
        </w:rPr>
        <w:endnoteReference w:id="10"/>
      </w:r>
      <w:r w:rsidR="00A0656B">
        <w:rPr>
          <w:rFonts w:cs="Mangal"/>
          <w:szCs w:val="24"/>
          <w:vertAlign w:val="superscript"/>
          <w:lang w:bidi="hi-IN"/>
        </w:rPr>
        <w:t>]</w:t>
      </w:r>
      <w:r w:rsidRPr="00923C8A">
        <w:rPr>
          <w:rFonts w:cs="KaiTi"/>
          <w:szCs w:val="24"/>
          <w:lang w:bidi="hi-IN"/>
        </w:rPr>
        <w:t>，则和美有声而俊快也。射之道备矣哉。’”</w:t>
      </w:r>
      <w:r w:rsidR="00A0656B">
        <w:rPr>
          <w:rFonts w:cs="Mangal"/>
          <w:szCs w:val="24"/>
          <w:vertAlign w:val="superscript"/>
          <w:lang w:bidi="hi-IN"/>
        </w:rPr>
        <w:t>[</w:t>
      </w:r>
      <w:r w:rsidR="00A0656B" w:rsidRPr="00923C8A">
        <w:rPr>
          <w:rFonts w:cs="Mangal"/>
          <w:szCs w:val="24"/>
          <w:vertAlign w:val="superscript"/>
          <w:lang w:bidi="hi-IN"/>
        </w:rPr>
        <w:endnoteReference w:id="11"/>
      </w:r>
      <w:r w:rsidR="00A0656B">
        <w:rPr>
          <w:rFonts w:cs="Mangal"/>
          <w:szCs w:val="24"/>
          <w:vertAlign w:val="superscript"/>
          <w:lang w:bidi="hi-IN"/>
        </w:rPr>
        <w:t>]</w:t>
      </w:r>
      <w:r w:rsidRPr="00923C8A">
        <w:rPr>
          <w:rFonts w:cs="Mangal"/>
          <w:szCs w:val="24"/>
          <w:vertAlign w:val="superscript"/>
          <w:lang w:bidi="hi-IN"/>
        </w:rPr>
        <w:t>3816-3817</w:t>
      </w:r>
    </w:p>
    <w:p w14:paraId="6F63B763" w14:textId="5212132B" w:rsidR="00923C8A" w:rsidRPr="00923C8A" w:rsidRDefault="00923C8A" w:rsidP="00923C8A">
      <w:pPr>
        <w:pStyle w:val="aa"/>
        <w:ind w:firstLine="560"/>
        <w:rPr>
          <w:rFonts w:cs="Mangal"/>
          <w:color w:val="000000"/>
          <w:szCs w:val="24"/>
          <w:lang w:bidi="hi-IN"/>
        </w:rPr>
      </w:pPr>
      <w:r w:rsidRPr="00923C8A">
        <w:rPr>
          <w:rFonts w:cs="Mangal"/>
          <w:szCs w:val="24"/>
          <w:lang w:bidi="hi-IN"/>
        </w:rPr>
        <w:t>这是真正属于唐代王琚的《射经》,其中没有“弓有六善”节。</w:t>
      </w:r>
      <w:r w:rsidRPr="00923C8A">
        <w:rPr>
          <w:rFonts w:cs="Mangal"/>
          <w:color w:val="000000"/>
          <w:szCs w:val="24"/>
          <w:lang w:bidi="hi-IN"/>
        </w:rPr>
        <w:t>北宋初许洞的</w:t>
      </w:r>
      <w:r w:rsidRPr="00923C8A">
        <w:rPr>
          <w:color w:val="000000"/>
          <w:szCs w:val="24"/>
          <w:lang w:bidi="hi-IN"/>
        </w:rPr>
        <w:t>《虎钤经》卷8“教弓”收有上述王琚《射经》的全文。</w:t>
      </w:r>
      <w:r w:rsidRPr="00923C8A">
        <w:rPr>
          <w:rFonts w:cs="Mangal"/>
          <w:szCs w:val="24"/>
          <w:lang w:bidi="hi-IN"/>
        </w:rPr>
        <w:t>北宋曾公亮等编的《</w:t>
      </w:r>
      <w:r w:rsidRPr="00923C8A">
        <w:rPr>
          <w:rFonts w:cs="Mangal"/>
          <w:szCs w:val="24"/>
        </w:rPr>
        <w:t>武经总要</w:t>
      </w:r>
      <w:r w:rsidRPr="00923C8A">
        <w:rPr>
          <w:rFonts w:cs="Mangal"/>
          <w:szCs w:val="24"/>
          <w:lang w:bidi="hi-IN"/>
        </w:rPr>
        <w:t>》</w:t>
      </w:r>
      <w:r w:rsidRPr="00923C8A">
        <w:rPr>
          <w:rFonts w:cs="Mangal"/>
          <w:color w:val="000080"/>
          <w:szCs w:val="24"/>
        </w:rPr>
        <w:t>“</w:t>
      </w:r>
      <w:r w:rsidRPr="00923C8A">
        <w:rPr>
          <w:rFonts w:cs="Mangal"/>
          <w:szCs w:val="24"/>
          <w:lang w:bidi="hi-IN"/>
        </w:rPr>
        <w:t>教弓法”指出：“</w:t>
      </w:r>
      <w:r w:rsidRPr="00923C8A">
        <w:rPr>
          <w:rFonts w:cs="Mangal"/>
          <w:color w:val="000000"/>
          <w:szCs w:val="24"/>
          <w:lang w:bidi="hi-IN"/>
        </w:rPr>
        <w:t>昔唐王琚《教射》二篇，多言射之容止，非战阵所急，今掇其切可施于兵家者具于左：‘凡矢量其弓,弓量其力。无动容,无作色,和其肢体,调其气息,一其心志,谓之楷式……其执弓,欲使弝前入扼，弝后当四指本节,平其大指使承镞,却其头指使不碍,则和美其有声而駃矣。’”</w:t>
      </w:r>
      <w:r w:rsidR="00A0656B">
        <w:rPr>
          <w:rFonts w:cs="Mangal"/>
          <w:szCs w:val="24"/>
          <w:vertAlign w:val="superscript"/>
          <w:lang w:bidi="hi-IN"/>
        </w:rPr>
        <w:t>[</w:t>
      </w:r>
      <w:r w:rsidR="00A0656B" w:rsidRPr="00923C8A">
        <w:rPr>
          <w:rFonts w:cs="Mangal"/>
          <w:szCs w:val="24"/>
          <w:vertAlign w:val="superscript"/>
          <w:lang w:bidi="hi-IN"/>
        </w:rPr>
        <w:endnoteReference w:id="12"/>
      </w:r>
      <w:r w:rsidR="00A0656B">
        <w:rPr>
          <w:rFonts w:cs="Mangal"/>
          <w:szCs w:val="24"/>
          <w:vertAlign w:val="superscript"/>
          <w:lang w:bidi="hi-IN"/>
        </w:rPr>
        <w:t>]</w:t>
      </w:r>
      <w:r w:rsidRPr="00923C8A">
        <w:rPr>
          <w:rFonts w:cs="Liberation Serif;Times New Roma"/>
          <w:color w:val="000000"/>
          <w:szCs w:val="24"/>
          <w:vertAlign w:val="superscript"/>
          <w:lang w:bidi="hi-IN"/>
        </w:rPr>
        <w:t>29a-30b</w:t>
      </w:r>
      <w:r w:rsidRPr="00923C8A">
        <w:rPr>
          <w:rFonts w:cs="Mangal"/>
          <w:color w:val="000000"/>
          <w:szCs w:val="24"/>
          <w:lang w:bidi="hi-IN"/>
        </w:rPr>
        <w:t>“駃”通“快”。</w:t>
      </w:r>
      <w:r w:rsidRPr="00923C8A">
        <w:rPr>
          <w:color w:val="000000"/>
          <w:szCs w:val="24"/>
          <w:lang w:bidi="hi-IN"/>
        </w:rPr>
        <w:t>《虎钤经》和</w:t>
      </w:r>
      <w:r w:rsidRPr="00923C8A">
        <w:rPr>
          <w:rFonts w:cs="Mangal"/>
          <w:color w:val="000000"/>
          <w:szCs w:val="24"/>
          <w:lang w:bidi="hi-IN"/>
        </w:rPr>
        <w:t>《</w:t>
      </w:r>
      <w:r w:rsidRPr="00923C8A">
        <w:rPr>
          <w:rFonts w:cs="Mangal"/>
          <w:color w:val="000000"/>
          <w:szCs w:val="24"/>
        </w:rPr>
        <w:t>武经总要</w:t>
      </w:r>
      <w:r w:rsidRPr="00923C8A">
        <w:rPr>
          <w:rFonts w:cs="Mangal"/>
          <w:color w:val="000000"/>
          <w:szCs w:val="24"/>
          <w:lang w:bidi="hi-IN"/>
        </w:rPr>
        <w:t>》的引文可作为王琚《射经》内容的旁证。</w:t>
      </w:r>
    </w:p>
    <w:p w14:paraId="5F7F4600" w14:textId="77777777" w:rsidR="00923C8A" w:rsidRPr="00923C8A" w:rsidRDefault="00923C8A" w:rsidP="00923C8A">
      <w:pPr>
        <w:pStyle w:val="aa"/>
        <w:ind w:firstLine="560"/>
        <w:rPr>
          <w:rFonts w:cs="Mangal"/>
          <w:color w:val="000000"/>
          <w:szCs w:val="24"/>
          <w:lang w:bidi="hi-IN"/>
        </w:rPr>
      </w:pPr>
    </w:p>
    <w:p w14:paraId="30AD63B7" w14:textId="72AC5299" w:rsidR="00923C8A" w:rsidRPr="00923C8A" w:rsidRDefault="00923C8A" w:rsidP="00923C8A">
      <w:pPr>
        <w:pStyle w:val="aa"/>
        <w:ind w:firstLine="562"/>
        <w:rPr>
          <w:b/>
          <w:bCs/>
          <w:color w:val="000000"/>
          <w:szCs w:val="24"/>
          <w:lang w:bidi="hi-IN"/>
        </w:rPr>
      </w:pPr>
      <w:r w:rsidRPr="00923C8A">
        <w:rPr>
          <w:rFonts w:cs="Liberation Serif;Times New Roma"/>
          <w:b/>
          <w:bCs/>
          <w:color w:val="000000"/>
          <w:szCs w:val="28"/>
          <w:lang w:bidi="hi-IN"/>
        </w:rPr>
        <w:t>2</w:t>
      </w:r>
      <w:r w:rsidRPr="00923C8A">
        <w:rPr>
          <w:rFonts w:cs="Mangal"/>
          <w:b/>
          <w:bCs/>
          <w:color w:val="000000"/>
          <w:szCs w:val="28"/>
          <w:lang w:bidi="hi-IN"/>
        </w:rPr>
        <w:t>《梦溪笔谈》“弓有六善”补证</w:t>
      </w:r>
    </w:p>
    <w:p w14:paraId="06D724AC" w14:textId="66886570" w:rsidR="00923C8A" w:rsidRPr="00923C8A" w:rsidRDefault="00923C8A" w:rsidP="00923C8A">
      <w:pPr>
        <w:pStyle w:val="aa"/>
        <w:ind w:firstLine="560"/>
        <w:rPr>
          <w:color w:val="000000"/>
          <w:szCs w:val="24"/>
          <w:lang w:bidi="hi-IN"/>
        </w:rPr>
      </w:pPr>
      <w:r w:rsidRPr="00923C8A">
        <w:rPr>
          <w:color w:val="000000"/>
          <w:szCs w:val="24"/>
          <w:lang w:bidi="hi-IN"/>
        </w:rPr>
        <w:t>《宋史》卷441曰：“许洞，字洞天，苏州吴县人。父仲容，太子洗马致仕。洞性疏隽，幼时习弓矢击刺之伎，及长，折节励学，尤精《左氏传》”。“景德二年</w:t>
      </w:r>
      <w:r>
        <w:rPr>
          <w:color w:val="000000"/>
          <w:szCs w:val="24"/>
          <w:lang w:bidi="hi-IN"/>
        </w:rPr>
        <w:t>（</w:t>
      </w:r>
      <w:r w:rsidRPr="00923C8A">
        <w:rPr>
          <w:color w:val="000000"/>
          <w:szCs w:val="24"/>
          <w:lang w:bidi="hi-IN"/>
        </w:rPr>
        <w:t>1005</w:t>
      </w:r>
      <w:r>
        <w:rPr>
          <w:color w:val="000000"/>
          <w:szCs w:val="24"/>
          <w:lang w:bidi="hi-IN"/>
        </w:rPr>
        <w:t>）</w:t>
      </w:r>
      <w:r w:rsidRPr="00923C8A">
        <w:rPr>
          <w:color w:val="000000"/>
          <w:szCs w:val="24"/>
          <w:lang w:bidi="hi-IN"/>
        </w:rPr>
        <w:t>，献所撰《虎钤经》二十卷”。</w:t>
      </w:r>
      <w:r w:rsidR="00A0656B">
        <w:rPr>
          <w:rFonts w:cs="Mangal"/>
          <w:szCs w:val="24"/>
          <w:vertAlign w:val="superscript"/>
          <w:lang w:bidi="hi-IN"/>
        </w:rPr>
        <w:t>[</w:t>
      </w:r>
      <w:r w:rsidR="00A0656B" w:rsidRPr="00923C8A">
        <w:rPr>
          <w:rFonts w:cs="Mangal"/>
          <w:szCs w:val="24"/>
          <w:vertAlign w:val="superscript"/>
          <w:lang w:bidi="hi-IN"/>
        </w:rPr>
        <w:endnoteReference w:id="13"/>
      </w:r>
      <w:r w:rsidR="00A0656B">
        <w:rPr>
          <w:rFonts w:cs="Mangal"/>
          <w:szCs w:val="24"/>
          <w:vertAlign w:val="superscript"/>
          <w:lang w:bidi="hi-IN"/>
        </w:rPr>
        <w:t>]</w:t>
      </w:r>
      <w:r w:rsidRPr="00923C8A">
        <w:rPr>
          <w:color w:val="000000"/>
          <w:szCs w:val="24"/>
          <w:lang w:bidi="hi-IN"/>
        </w:rPr>
        <w:t>沈括</w:t>
      </w:r>
      <w:r>
        <w:rPr>
          <w:color w:val="000000"/>
          <w:szCs w:val="24"/>
          <w:lang w:bidi="hi-IN"/>
        </w:rPr>
        <w:t>（</w:t>
      </w:r>
      <w:r w:rsidRPr="00923C8A">
        <w:rPr>
          <w:color w:val="000000"/>
          <w:szCs w:val="24"/>
          <w:lang w:bidi="hi-IN"/>
        </w:rPr>
        <w:t>1032</w:t>
      </w:r>
      <w:r w:rsidRPr="00923C8A">
        <w:rPr>
          <w:iCs/>
          <w:color w:val="000000"/>
          <w:szCs w:val="24"/>
          <w:lang w:bidi="hi-IN"/>
        </w:rPr>
        <w:t>～</w:t>
      </w:r>
      <w:r w:rsidRPr="00923C8A">
        <w:rPr>
          <w:color w:val="000000"/>
          <w:szCs w:val="24"/>
          <w:lang w:bidi="hi-IN"/>
        </w:rPr>
        <w:t>1096</w:t>
      </w:r>
      <w:r>
        <w:rPr>
          <w:color w:val="000000"/>
          <w:szCs w:val="24"/>
          <w:lang w:bidi="hi-IN"/>
        </w:rPr>
        <w:t>）</w:t>
      </w:r>
      <w:r w:rsidRPr="00923C8A">
        <w:rPr>
          <w:color w:val="000000"/>
          <w:szCs w:val="24"/>
          <w:lang w:bidi="hi-IN"/>
        </w:rPr>
        <w:t>之母许氏是许洞的幼妹。曾巩的《许氏墓志铭》</w:t>
      </w:r>
      <w:r w:rsidRPr="00923C8A">
        <w:rPr>
          <w:color w:val="000000"/>
          <w:szCs w:val="24"/>
          <w:lang w:bidi="hi-IN"/>
        </w:rPr>
        <w:lastRenderedPageBreak/>
        <w:t>说：“夫人许氏,苏州吴县人。考仲容，太子洗马。兄洞,名能文,见国史。夫人读书知大意,其兄所为文辄能成诵。”“子曰披,国子博士,有吏材。曰括,扬州司理参军、馆阁校勘,有文学。其幼皆夫人所自教也”。</w:t>
      </w:r>
      <w:r w:rsidR="00A0656B">
        <w:rPr>
          <w:rFonts w:cs="Mangal"/>
          <w:szCs w:val="24"/>
          <w:vertAlign w:val="superscript"/>
          <w:lang w:bidi="hi-IN"/>
        </w:rPr>
        <w:t>[</w:t>
      </w:r>
      <w:r w:rsidR="00A0656B" w:rsidRPr="00923C8A">
        <w:rPr>
          <w:rFonts w:cs="Mangal"/>
          <w:szCs w:val="24"/>
          <w:vertAlign w:val="superscript"/>
          <w:lang w:bidi="hi-IN"/>
        </w:rPr>
        <w:endnoteReference w:id="14"/>
      </w:r>
      <w:r w:rsidR="00A0656B">
        <w:rPr>
          <w:rFonts w:cs="Mangal"/>
          <w:szCs w:val="24"/>
          <w:vertAlign w:val="superscript"/>
          <w:lang w:bidi="hi-IN"/>
        </w:rPr>
        <w:t>]</w:t>
      </w:r>
      <w:r w:rsidRPr="00923C8A">
        <w:rPr>
          <w:rFonts w:cs="SimSun;宋体"/>
          <w:iCs/>
          <w:color w:val="000000"/>
          <w:szCs w:val="24"/>
          <w:lang w:bidi="hi-IN"/>
        </w:rPr>
        <w:t>胡道静先生指出：“沈括与其兄二人均娴武艺，与其舅父有关。”</w:t>
      </w:r>
      <w:r w:rsidR="0070090F">
        <w:rPr>
          <w:rFonts w:cs="SimSun;宋体"/>
          <w:iCs/>
          <w:szCs w:val="24"/>
          <w:vertAlign w:val="superscript"/>
          <w:lang w:bidi="hi-IN"/>
        </w:rPr>
        <w:t>[5</w:t>
      </w:r>
      <w:r w:rsidR="0070090F">
        <w:rPr>
          <w:rFonts w:cs="SimSun;宋体" w:hint="eastAsia"/>
          <w:iCs/>
          <w:szCs w:val="24"/>
          <w:vertAlign w:val="superscript"/>
          <w:lang w:bidi="hi-IN"/>
        </w:rPr>
        <w:t>]</w:t>
      </w:r>
      <w:r w:rsidRPr="00923C8A">
        <w:rPr>
          <w:rFonts w:cs="SimSun;宋体"/>
          <w:iCs/>
          <w:szCs w:val="24"/>
          <w:vertAlign w:val="superscript"/>
          <w:lang w:bidi="hi-IN"/>
        </w:rPr>
        <w:t>3</w:t>
      </w:r>
      <w:r w:rsidRPr="00923C8A">
        <w:rPr>
          <w:color w:val="000000"/>
          <w:szCs w:val="24"/>
          <w:lang w:bidi="hi-IN"/>
        </w:rPr>
        <w:t>沈括说</w:t>
      </w:r>
      <w:r w:rsidRPr="00923C8A">
        <w:rPr>
          <w:rFonts w:cs="新宋体"/>
          <w:color w:val="000000"/>
          <w:szCs w:val="24"/>
          <w:lang w:bidi="hi-IN"/>
        </w:rPr>
        <w:t>“予伯兄善射，自能为弓”，也有家学渊源的因素在内。</w:t>
      </w:r>
    </w:p>
    <w:p w14:paraId="06A68F03" w14:textId="0C7963EA" w:rsidR="00923C8A" w:rsidRPr="00923C8A" w:rsidRDefault="00923C8A" w:rsidP="00923C8A">
      <w:pPr>
        <w:pStyle w:val="aa"/>
        <w:ind w:firstLine="560"/>
        <w:rPr>
          <w:color w:val="000000"/>
          <w:szCs w:val="24"/>
          <w:lang w:bidi="hi-IN"/>
        </w:rPr>
      </w:pPr>
      <w:r w:rsidRPr="00923C8A">
        <w:rPr>
          <w:color w:val="000000"/>
          <w:szCs w:val="24"/>
          <w:lang w:bidi="hi-IN"/>
        </w:rPr>
        <w:t>拙文《〈梦溪笔</w:t>
      </w:r>
      <w:bookmarkStart w:id="6" w:name="__DdeLink__292_24267394451"/>
      <w:bookmarkStart w:id="7" w:name="__DdeLink__491_21523947671"/>
      <w:bookmarkEnd w:id="6"/>
      <w:bookmarkEnd w:id="7"/>
      <w:r w:rsidRPr="00923C8A">
        <w:rPr>
          <w:color w:val="000000"/>
          <w:szCs w:val="24"/>
          <w:lang w:bidi="hi-IN"/>
        </w:rPr>
        <w:t>谈〉“弓有六善”考》已举例指出沈括对《考工记》是有研究、比较熟悉的。熙宁八年</w:t>
      </w:r>
      <w:r>
        <w:rPr>
          <w:color w:val="000000"/>
          <w:szCs w:val="24"/>
          <w:lang w:bidi="hi-IN"/>
        </w:rPr>
        <w:t>（</w:t>
      </w:r>
      <w:r w:rsidRPr="00923C8A">
        <w:rPr>
          <w:color w:val="000000"/>
          <w:szCs w:val="24"/>
          <w:lang w:bidi="hi-IN"/>
        </w:rPr>
        <w:t>1075</w:t>
      </w:r>
      <w:r>
        <w:rPr>
          <w:color w:val="000000"/>
          <w:szCs w:val="24"/>
          <w:lang w:bidi="hi-IN"/>
        </w:rPr>
        <w:t>）</w:t>
      </w:r>
      <w:r w:rsidRPr="00923C8A">
        <w:rPr>
          <w:color w:val="000000"/>
          <w:szCs w:val="24"/>
          <w:lang w:bidi="hi-IN"/>
        </w:rPr>
        <w:t>,沈括出使辽国行至雄州</w:t>
      </w:r>
      <w:r>
        <w:rPr>
          <w:color w:val="000000"/>
          <w:szCs w:val="24"/>
          <w:lang w:bidi="hi-IN"/>
        </w:rPr>
        <w:t>（</w:t>
      </w:r>
      <w:r w:rsidRPr="00923C8A">
        <w:rPr>
          <w:color w:val="000000"/>
          <w:szCs w:val="24"/>
          <w:lang w:bidi="hi-IN"/>
        </w:rPr>
        <w:t>今河北雄县</w:t>
      </w:r>
      <w:r>
        <w:rPr>
          <w:color w:val="000000"/>
          <w:szCs w:val="24"/>
          <w:lang w:bidi="hi-IN"/>
        </w:rPr>
        <w:t>）</w:t>
      </w:r>
      <w:r w:rsidRPr="00923C8A">
        <w:rPr>
          <w:color w:val="000000"/>
          <w:szCs w:val="24"/>
          <w:lang w:bidi="hi-IN"/>
        </w:rPr>
        <w:t>,被辽方拒纳不得出境,曾滞留雄州二十余日。沈披时任雄州安抚副使，“北宋时以弓箭为长器,故备边注意在此”，</w:t>
      </w:r>
      <w:r w:rsidR="00A0656B">
        <w:rPr>
          <w:rFonts w:cs="Mangal"/>
          <w:szCs w:val="24"/>
          <w:vertAlign w:val="superscript"/>
          <w:lang w:bidi="hi-IN"/>
        </w:rPr>
        <w:t>[</w:t>
      </w:r>
      <w:r w:rsidR="00A0656B" w:rsidRPr="00923C8A">
        <w:rPr>
          <w:rFonts w:cs="Mangal"/>
          <w:szCs w:val="24"/>
          <w:vertAlign w:val="superscript"/>
          <w:lang w:bidi="hi-IN"/>
        </w:rPr>
        <w:endnoteReference w:id="15"/>
      </w:r>
      <w:r w:rsidR="00A0656B">
        <w:rPr>
          <w:rFonts w:cs="Mangal"/>
          <w:szCs w:val="24"/>
          <w:vertAlign w:val="superscript"/>
          <w:lang w:bidi="hi-IN"/>
        </w:rPr>
        <w:t>]</w:t>
      </w:r>
      <w:r w:rsidRPr="00923C8A">
        <w:rPr>
          <w:rFonts w:cs="Mangal"/>
          <w:szCs w:val="24"/>
          <w:vertAlign w:val="superscript"/>
          <w:lang w:bidi="hi-IN"/>
        </w:rPr>
        <w:t>1b</w:t>
      </w:r>
      <w:r w:rsidRPr="00923C8A">
        <w:rPr>
          <w:color w:val="000000"/>
          <w:szCs w:val="24"/>
          <w:lang w:bidi="hi-IN"/>
        </w:rPr>
        <w:t>沈氏兄弟相叙时谅必讨论过制弓术。这种讨论正是沈括日后撰写《梦溪笔谈》“弓有六善”条的基础。</w:t>
      </w:r>
    </w:p>
    <w:p w14:paraId="3EC9263B" w14:textId="4C8BCA49" w:rsidR="00923C8A" w:rsidRPr="00923C8A" w:rsidRDefault="00923C8A" w:rsidP="00923C8A">
      <w:pPr>
        <w:pStyle w:val="aa"/>
        <w:ind w:firstLine="560"/>
        <w:rPr>
          <w:rFonts w:cs="SimSun;宋体"/>
          <w:iCs/>
          <w:szCs w:val="24"/>
          <w:lang w:bidi="hi-IN"/>
        </w:rPr>
      </w:pPr>
      <w:r w:rsidRPr="00923C8A">
        <w:rPr>
          <w:color w:val="000000"/>
          <w:szCs w:val="24"/>
          <w:lang w:bidi="hi-IN"/>
        </w:rPr>
        <w:t>《梦溪笔谈》卷18曰：</w:t>
      </w:r>
    </w:p>
    <w:p w14:paraId="45CC6B7E" w14:textId="5057A9B9" w:rsidR="00923C8A" w:rsidRPr="00923C8A" w:rsidRDefault="00923C8A" w:rsidP="00923C8A">
      <w:pPr>
        <w:pStyle w:val="aa"/>
        <w:ind w:firstLine="560"/>
        <w:rPr>
          <w:rFonts w:cs="SimSun;宋体"/>
          <w:iCs/>
          <w:szCs w:val="24"/>
          <w:lang w:bidi="hi-IN"/>
        </w:rPr>
      </w:pPr>
      <w:r w:rsidRPr="001B1493">
        <w:t>“予伯兄善射，自能为弓。其弓有六善：一者往体少而劲，二者和而有力，三者久射力不屈，四者寒暑力一，五者弦声清实，六者一张便正。凡弓往体少则易张而寿，但患其不劲，欲其（径）劲</w:t>
      </w:r>
      <w:r w:rsidR="00A0656B">
        <w:rPr>
          <w:rFonts w:cs="Mangal"/>
          <w:szCs w:val="24"/>
          <w:vertAlign w:val="superscript"/>
          <w:lang w:bidi="hi-IN"/>
        </w:rPr>
        <w:t>[</w:t>
      </w:r>
      <w:r w:rsidR="00A0656B" w:rsidRPr="00923C8A">
        <w:rPr>
          <w:rFonts w:cs="Mangal"/>
          <w:szCs w:val="24"/>
          <w:vertAlign w:val="superscript"/>
          <w:lang w:bidi="hi-IN"/>
        </w:rPr>
        <w:endnoteReference w:id="16"/>
      </w:r>
      <w:r w:rsidR="00A0656B">
        <w:rPr>
          <w:rFonts w:cs="Mangal"/>
          <w:szCs w:val="24"/>
          <w:vertAlign w:val="superscript"/>
          <w:lang w:bidi="hi-IN"/>
        </w:rPr>
        <w:t>]</w:t>
      </w:r>
      <w:r w:rsidRPr="001B1493">
        <w:t>者，妙在治筋。凡筋生长一尺，乾则减半，以胶汤濡而（极）〔梳〕之，复长一尺，然后用，则筋力已尽，无复伸弛。又揉其材令仰，然后傅</w:t>
      </w:r>
      <w:r w:rsidRPr="001B1493">
        <w:lastRenderedPageBreak/>
        <w:t>角与筋，此两法所以为筋也。凡弓节短则和而虚，虚谓挽过吻则无力。节长则健而柱，柱谓挽过（咳）吻</w:t>
      </w:r>
      <w:r w:rsidR="00A0656B">
        <w:rPr>
          <w:rFonts w:cs="Mangal"/>
          <w:szCs w:val="24"/>
          <w:vertAlign w:val="superscript"/>
          <w:lang w:bidi="hi-IN"/>
        </w:rPr>
        <w:t>[[</w:t>
      </w:r>
      <w:r w:rsidR="00A0656B" w:rsidRPr="00923C8A">
        <w:rPr>
          <w:rFonts w:cs="Mangal"/>
          <w:szCs w:val="24"/>
          <w:vertAlign w:val="superscript"/>
          <w:lang w:bidi="hi-IN"/>
        </w:rPr>
        <w:endnoteReference w:id="17"/>
      </w:r>
      <w:r w:rsidR="00A0656B">
        <w:rPr>
          <w:rFonts w:cs="Mangal"/>
          <w:szCs w:val="24"/>
          <w:vertAlign w:val="superscript"/>
          <w:lang w:bidi="hi-IN"/>
        </w:rPr>
        <w:t>]]</w:t>
      </w:r>
      <w:r w:rsidRPr="001B1493">
        <w:t>则木强而不来。节谓把梢裨木，长则柱，短则虚。节若</w:t>
      </w:r>
      <w:r w:rsidR="00A0656B">
        <w:rPr>
          <w:rFonts w:cs="Mangal"/>
          <w:szCs w:val="24"/>
          <w:vertAlign w:val="superscript"/>
          <w:lang w:bidi="hi-IN"/>
        </w:rPr>
        <w:t>[</w:t>
      </w:r>
      <w:r w:rsidR="00A0656B" w:rsidRPr="00923C8A">
        <w:rPr>
          <w:rFonts w:cs="Mangal"/>
          <w:szCs w:val="24"/>
          <w:vertAlign w:val="superscript"/>
          <w:lang w:bidi="hi-IN"/>
        </w:rPr>
        <w:endnoteReference w:id="18"/>
      </w:r>
      <w:r w:rsidR="00A0656B">
        <w:rPr>
          <w:rFonts w:cs="Mangal"/>
          <w:szCs w:val="24"/>
          <w:vertAlign w:val="superscript"/>
          <w:lang w:bidi="hi-IN"/>
        </w:rPr>
        <w:t>]</w:t>
      </w:r>
      <w:r w:rsidRPr="001B1493">
        <w:t>得中则和而有力，仍弦声清实。凡弓初射与天寒，则劲强而难挽</w:t>
      </w:r>
      <w:r w:rsidR="001B1493" w:rsidRPr="001B1493">
        <w:t>；</w:t>
      </w:r>
      <w:r w:rsidRPr="001B1493">
        <w:t>射久、天暑，则弱而不胜矢。此胶之为病也。凡胶欲薄而筋力尽。强弱任筋而不任胶，此所以射久力不屈，寒暑力一也。弓所以为正者，材也。相材之法视其理，其理不因矫揉而直中绳，则张而不跛。此弓人之所当知也。”</w:t>
      </w:r>
      <w:r w:rsidR="00A0656B">
        <w:rPr>
          <w:rFonts w:cs="Mangal"/>
          <w:szCs w:val="24"/>
          <w:vertAlign w:val="superscript"/>
          <w:lang w:bidi="hi-IN"/>
        </w:rPr>
        <w:t>[</w:t>
      </w:r>
      <w:r w:rsidR="00A0656B" w:rsidRPr="00923C8A">
        <w:rPr>
          <w:rFonts w:cs="Mangal"/>
          <w:szCs w:val="24"/>
          <w:vertAlign w:val="superscript"/>
          <w:lang w:bidi="hi-IN"/>
        </w:rPr>
        <w:endnoteReference w:id="19"/>
      </w:r>
      <w:r w:rsidR="00A0656B">
        <w:rPr>
          <w:rFonts w:cs="Mangal"/>
          <w:szCs w:val="24"/>
          <w:vertAlign w:val="superscript"/>
          <w:lang w:bidi="hi-IN"/>
        </w:rPr>
        <w:t>]</w:t>
      </w:r>
    </w:p>
    <w:p w14:paraId="4E44943E" w14:textId="23C02F1E" w:rsidR="00923C8A" w:rsidRPr="00923C8A" w:rsidRDefault="00923C8A" w:rsidP="00923C8A">
      <w:pPr>
        <w:pStyle w:val="aa"/>
        <w:ind w:firstLine="560"/>
        <w:rPr>
          <w:rFonts w:cs="SimSun;宋体"/>
          <w:iCs/>
          <w:szCs w:val="24"/>
          <w:lang w:bidi="hi-IN"/>
        </w:rPr>
      </w:pPr>
      <w:r w:rsidRPr="00923C8A">
        <w:rPr>
          <w:rFonts w:cs="SimSun;宋体"/>
          <w:iCs/>
          <w:szCs w:val="24"/>
          <w:lang w:bidi="hi-IN"/>
        </w:rPr>
        <w:t>下文先谈争议的焦点第一善,然后讨论其余五善。</w:t>
      </w:r>
    </w:p>
    <w:p w14:paraId="3E99B270" w14:textId="089CA928" w:rsidR="00923C8A" w:rsidRPr="00A73BBA" w:rsidRDefault="00923C8A" w:rsidP="00923C8A">
      <w:pPr>
        <w:pStyle w:val="aa"/>
        <w:ind w:firstLine="562"/>
        <w:rPr>
          <w:b/>
          <w:bCs/>
          <w:szCs w:val="24"/>
          <w:lang w:bidi="hi-IN"/>
        </w:rPr>
      </w:pPr>
      <w:r w:rsidRPr="00A73BBA">
        <w:rPr>
          <w:rFonts w:cs="Mangal"/>
          <w:b/>
          <w:bCs/>
          <w:szCs w:val="24"/>
          <w:lang w:bidi="hi-IN"/>
        </w:rPr>
        <w:t>2.1</w:t>
      </w:r>
      <w:r w:rsidRPr="00A73BBA">
        <w:rPr>
          <w:b/>
          <w:bCs/>
          <w:szCs w:val="24"/>
          <w:lang w:bidi="hi-IN"/>
        </w:rPr>
        <w:t>“往体”“性体”之再辨</w:t>
      </w:r>
    </w:p>
    <w:p w14:paraId="295F476F" w14:textId="63B9965B" w:rsidR="00923C8A" w:rsidRPr="00923C8A" w:rsidRDefault="00923C8A" w:rsidP="00923C8A">
      <w:pPr>
        <w:pStyle w:val="aa"/>
        <w:ind w:firstLine="560"/>
        <w:rPr>
          <w:rFonts w:cs="SimSun;宋体"/>
          <w:iCs/>
          <w:szCs w:val="24"/>
          <w:lang w:bidi="hi-IN"/>
        </w:rPr>
      </w:pPr>
      <w:r w:rsidRPr="00923C8A">
        <w:rPr>
          <w:szCs w:val="24"/>
          <w:lang w:bidi="hi-IN"/>
        </w:rPr>
        <w:t>“弓有六善”的第一善是“往体少而劲”。《再考》说：“如果沈括还是沿用着早于他一千多年前的‘往体’这一《考工记》中专业术语的话，而其稍晚再版的《梦溪笔谈》均改作‘性体’，即说明读者们已经习惯于用‘弓体轻而弓力强劲’这样一种理解方式了。”</w:t>
      </w:r>
      <w:r w:rsidR="00F13540">
        <w:rPr>
          <w:szCs w:val="24"/>
          <w:vertAlign w:val="superscript"/>
          <w:lang w:bidi="hi-IN"/>
        </w:rPr>
        <w:t>[6]</w:t>
      </w:r>
      <w:r w:rsidRPr="00923C8A">
        <w:rPr>
          <w:szCs w:val="24"/>
          <w:vertAlign w:val="superscript"/>
          <w:lang w:bidi="hi-IN"/>
        </w:rPr>
        <w:t>3</w:t>
      </w:r>
      <w:r w:rsidRPr="00923C8A">
        <w:rPr>
          <w:szCs w:val="24"/>
          <w:lang w:bidi="hi-IN"/>
        </w:rPr>
        <w:t>此说似有可议。</w:t>
      </w:r>
      <w:r w:rsidRPr="00923C8A">
        <w:rPr>
          <w:rFonts w:cs="SimSun;宋体"/>
          <w:iCs/>
          <w:szCs w:val="24"/>
          <w:lang w:bidi="hi-IN"/>
        </w:rPr>
        <w:t>自《考工记》作为《周礼》的一部分，《考工记》中的</w:t>
      </w:r>
      <w:r w:rsidRPr="00923C8A">
        <w:rPr>
          <w:rFonts w:cs="SimSun;宋体"/>
          <w:iCs/>
          <w:color w:val="000000"/>
          <w:szCs w:val="24"/>
          <w:lang w:bidi="hi-IN"/>
        </w:rPr>
        <w:t>“往体</w:t>
      </w:r>
      <w:r>
        <w:rPr>
          <w:rFonts w:cs="SimSun;宋体"/>
          <w:iCs/>
          <w:color w:val="000000"/>
          <w:szCs w:val="24"/>
          <w:lang w:bidi="hi-IN"/>
        </w:rPr>
        <w:t>”“</w:t>
      </w:r>
      <w:r w:rsidRPr="00923C8A">
        <w:rPr>
          <w:rFonts w:cs="SimSun;宋体"/>
          <w:iCs/>
          <w:szCs w:val="24"/>
          <w:lang w:bidi="hi-IN"/>
        </w:rPr>
        <w:t>来体”这些专业术语影响长在</w:t>
      </w:r>
      <w:r w:rsidRPr="00923C8A">
        <w:rPr>
          <w:rFonts w:cs="新宋体"/>
          <w:iCs/>
          <w:szCs w:val="24"/>
          <w:lang w:bidi="hi-IN"/>
        </w:rPr>
        <w:t>,</w:t>
      </w:r>
      <w:r w:rsidRPr="00923C8A">
        <w:rPr>
          <w:rFonts w:cs="SimSun;宋体"/>
          <w:iCs/>
          <w:szCs w:val="24"/>
          <w:lang w:bidi="hi-IN"/>
        </w:rPr>
        <w:t>历代解经者耳熟能详。沈括也对《考工记》有研究，他将</w:t>
      </w:r>
      <w:r w:rsidRPr="00923C8A">
        <w:rPr>
          <w:rFonts w:cs="SimSun;宋体"/>
          <w:iCs/>
          <w:color w:val="000000"/>
          <w:szCs w:val="24"/>
          <w:lang w:bidi="hi-IN"/>
        </w:rPr>
        <w:t>“往体”这一术语用在“弓有六善”开头，</w:t>
      </w:r>
      <w:r w:rsidRPr="00923C8A">
        <w:rPr>
          <w:rFonts w:cs="SimSun;宋体"/>
          <w:iCs/>
          <w:szCs w:val="24"/>
          <w:lang w:bidi="hi-IN"/>
        </w:rPr>
        <w:t>将</w:t>
      </w:r>
      <w:r w:rsidRPr="00923C8A">
        <w:rPr>
          <w:rFonts w:cs="SimSun;宋体"/>
          <w:iCs/>
          <w:color w:val="000000"/>
          <w:szCs w:val="24"/>
          <w:lang w:bidi="hi-IN"/>
        </w:rPr>
        <w:t>“弓人”这一术语用在“弓有六善”末尾，前后呼应，颇具匠心</w:t>
      </w:r>
      <w:r w:rsidRPr="00923C8A">
        <w:rPr>
          <w:rFonts w:cs="SimSun;宋体"/>
          <w:iCs/>
          <w:szCs w:val="24"/>
          <w:lang w:bidi="hi-IN"/>
        </w:rPr>
        <w:t>。</w:t>
      </w:r>
    </w:p>
    <w:p w14:paraId="47443182" w14:textId="1CEBDACC" w:rsidR="00923C8A" w:rsidRPr="00923C8A" w:rsidRDefault="00923C8A" w:rsidP="00923C8A">
      <w:pPr>
        <w:pStyle w:val="aa"/>
        <w:ind w:firstLine="560"/>
        <w:rPr>
          <w:color w:val="000000"/>
          <w:szCs w:val="24"/>
          <w:lang w:bidi="hi-IN"/>
        </w:rPr>
      </w:pPr>
      <w:r w:rsidRPr="00923C8A">
        <w:rPr>
          <w:szCs w:val="24"/>
          <w:lang w:bidi="hi-IN"/>
        </w:rPr>
        <w:lastRenderedPageBreak/>
        <w:t>科技</w:t>
      </w:r>
      <w:r w:rsidRPr="00923C8A">
        <w:rPr>
          <w:rFonts w:cs="SSJ-PK7482000003a-Identity-H"/>
          <w:szCs w:val="24"/>
          <w:lang w:bidi="hi-IN"/>
        </w:rPr>
        <w:t>训诂应该回到历史语境，遵从文献原貌,</w:t>
      </w:r>
      <w:r w:rsidRPr="00923C8A">
        <w:rPr>
          <w:color w:val="000000"/>
          <w:szCs w:val="24"/>
          <w:lang w:bidi="hi-IN"/>
        </w:rPr>
        <w:t>才能立足于可靠的史料,古为今用。《梦溪笔谈》的初版本已佚。南宋</w:t>
      </w:r>
      <w:r w:rsidRPr="00923C8A">
        <w:rPr>
          <w:rFonts w:cs="SimSun;宋体"/>
          <w:color w:val="000000"/>
          <w:szCs w:val="24"/>
          <w:lang w:bidi="hi-IN"/>
        </w:rPr>
        <w:t>江少虞辑的</w:t>
      </w:r>
      <w:r w:rsidRPr="00923C8A">
        <w:rPr>
          <w:color w:val="000000"/>
          <w:szCs w:val="24"/>
          <w:lang w:bidi="hi-IN"/>
        </w:rPr>
        <w:t>《皇朝事实类苑》于绍兴十五年（1145</w:t>
      </w:r>
      <w:r>
        <w:rPr>
          <w:color w:val="000000"/>
          <w:szCs w:val="24"/>
          <w:lang w:bidi="hi-IN"/>
        </w:rPr>
        <w:t>）</w:t>
      </w:r>
      <w:r w:rsidRPr="00923C8A">
        <w:rPr>
          <w:color w:val="000000"/>
          <w:szCs w:val="24"/>
          <w:lang w:bidi="hi-IN"/>
        </w:rPr>
        <w:t>成书,其卷52内辑有《梦溪笔谈》“弓有六善”。现存最早的是日本元和七年</w:t>
      </w:r>
      <w:r>
        <w:rPr>
          <w:color w:val="000000"/>
          <w:szCs w:val="24"/>
          <w:lang w:bidi="hi-IN"/>
        </w:rPr>
        <w:t>（</w:t>
      </w:r>
      <w:r w:rsidRPr="00923C8A">
        <w:rPr>
          <w:color w:val="000000"/>
          <w:szCs w:val="24"/>
          <w:lang w:bidi="hi-IN"/>
        </w:rPr>
        <w:t>1621</w:t>
      </w:r>
      <w:r>
        <w:rPr>
          <w:color w:val="000000"/>
          <w:szCs w:val="24"/>
          <w:lang w:bidi="hi-IN"/>
        </w:rPr>
        <w:t>）</w:t>
      </w:r>
      <w:r w:rsidRPr="00923C8A">
        <w:rPr>
          <w:color w:val="000000"/>
          <w:szCs w:val="24"/>
          <w:lang w:bidi="hi-IN"/>
        </w:rPr>
        <w:t>木活字本，源出宋绍兴二十三年（1153）的麻沙书坊本,</w:t>
      </w:r>
      <w:r w:rsidR="00B74646">
        <w:rPr>
          <w:color w:val="000000"/>
          <w:szCs w:val="24"/>
          <w:lang w:bidi="hi-IN"/>
        </w:rPr>
        <w:t>刊</w:t>
      </w:r>
      <w:r w:rsidRPr="00923C8A">
        <w:rPr>
          <w:color w:val="000000"/>
          <w:szCs w:val="24"/>
          <w:lang w:bidi="hi-IN"/>
        </w:rPr>
        <w:t>为“往体少”。</w:t>
      </w:r>
      <w:r w:rsidR="00A0656B">
        <w:rPr>
          <w:color w:val="000000"/>
          <w:szCs w:val="24"/>
          <w:vertAlign w:val="superscript"/>
          <w:lang w:bidi="hi-IN"/>
        </w:rPr>
        <w:t>[</w:t>
      </w:r>
      <w:r w:rsidR="00A0656B" w:rsidRPr="00923C8A">
        <w:rPr>
          <w:color w:val="000000"/>
          <w:szCs w:val="24"/>
          <w:vertAlign w:val="superscript"/>
          <w:lang w:bidi="hi-IN"/>
        </w:rPr>
        <w:endnoteReference w:id="20"/>
      </w:r>
      <w:r w:rsidR="00A0656B">
        <w:rPr>
          <w:color w:val="000000"/>
          <w:szCs w:val="24"/>
          <w:vertAlign w:val="superscript"/>
          <w:lang w:bidi="hi-IN"/>
        </w:rPr>
        <w:t>]</w:t>
      </w:r>
      <w:r w:rsidRPr="00923C8A">
        <w:rPr>
          <w:rFonts w:cs="Mangal"/>
          <w:szCs w:val="24"/>
          <w:lang w:bidi="hi-IN"/>
        </w:rPr>
        <w:t>1911年武进董氏诵芬室影刻日本元和活字本，仍</w:t>
      </w:r>
      <w:r w:rsidR="00B74646">
        <w:rPr>
          <w:color w:val="000000"/>
          <w:szCs w:val="24"/>
          <w:lang w:bidi="hi-IN"/>
        </w:rPr>
        <w:t>刊</w:t>
      </w:r>
      <w:r w:rsidRPr="00923C8A">
        <w:rPr>
          <w:color w:val="000000"/>
          <w:szCs w:val="24"/>
          <w:lang w:bidi="hi-IN"/>
        </w:rPr>
        <w:t>为“往体少”。1981年上海古籍出版社排印的《宋朝事实类苑》误改为“性体少”。</w:t>
      </w:r>
      <w:r w:rsidRPr="00923C8A">
        <w:rPr>
          <w:rFonts w:cs="SimSun;宋体"/>
          <w:color w:val="000000"/>
          <w:szCs w:val="24"/>
          <w:lang w:bidi="hi-IN"/>
        </w:rPr>
        <w:t>南宋乾</w:t>
      </w:r>
      <w:r w:rsidRPr="00923C8A">
        <w:rPr>
          <w:rFonts w:cs="新宋体"/>
          <w:color w:val="000000"/>
          <w:szCs w:val="24"/>
          <w:lang w:bidi="hi-IN"/>
        </w:rPr>
        <w:t>道二年（1166）扬州州学教授汤修年刊</w:t>
      </w:r>
      <w:r w:rsidRPr="00923C8A">
        <w:rPr>
          <w:color w:val="000000"/>
          <w:szCs w:val="24"/>
          <w:lang w:bidi="hi-IN"/>
        </w:rPr>
        <w:t>《梦溪笔谈》</w:t>
      </w:r>
      <w:r>
        <w:rPr>
          <w:rFonts w:cs="新宋体"/>
          <w:color w:val="000000"/>
          <w:szCs w:val="24"/>
          <w:lang w:bidi="hi-IN"/>
        </w:rPr>
        <w:t>（</w:t>
      </w:r>
      <w:r w:rsidRPr="00923C8A">
        <w:rPr>
          <w:rFonts w:cs="新宋体"/>
          <w:color w:val="000000"/>
          <w:szCs w:val="24"/>
          <w:lang w:bidi="hi-IN"/>
        </w:rPr>
        <w:t>简称乾道本</w:t>
      </w:r>
      <w:r>
        <w:rPr>
          <w:rFonts w:cs="新宋体"/>
          <w:color w:val="000000"/>
          <w:szCs w:val="24"/>
          <w:lang w:bidi="hi-IN"/>
        </w:rPr>
        <w:t>）</w:t>
      </w:r>
      <w:r w:rsidRPr="00923C8A">
        <w:rPr>
          <w:rFonts w:cs="新宋体"/>
          <w:color w:val="000000"/>
          <w:szCs w:val="24"/>
          <w:lang w:bidi="hi-IN"/>
        </w:rPr>
        <w:t>为后世流传各本的祖本。</w:t>
      </w:r>
      <w:r w:rsidRPr="00923C8A">
        <w:rPr>
          <w:rFonts w:cs="FZKTK--GBK1-0"/>
          <w:color w:val="000000"/>
          <w:szCs w:val="24"/>
          <w:lang w:bidi="hi-IN"/>
        </w:rPr>
        <w:t>李</w:t>
      </w:r>
      <w:r w:rsidRPr="00923C8A">
        <w:rPr>
          <w:rFonts w:cs="FZKTK--GBK1-0"/>
          <w:szCs w:val="24"/>
          <w:lang w:bidi="hi-IN"/>
        </w:rPr>
        <w:t>明杰、陈梦石的《沈括〈梦溪笔谈〉版本源流考》</w:t>
      </w:r>
      <w:r>
        <w:rPr>
          <w:rFonts w:cs="FZKTK--GBK1-0"/>
          <w:szCs w:val="24"/>
          <w:lang w:bidi="hi-IN"/>
        </w:rPr>
        <w:t>（</w:t>
      </w:r>
      <w:r w:rsidRPr="00923C8A">
        <w:rPr>
          <w:rFonts w:cs="FZKTK--GBK1-0"/>
          <w:szCs w:val="24"/>
          <w:lang w:bidi="hi-IN"/>
        </w:rPr>
        <w:t>简称《源流考》</w:t>
      </w:r>
      <w:r>
        <w:rPr>
          <w:rFonts w:cs="FZKTK--GBK1-0"/>
          <w:szCs w:val="24"/>
          <w:lang w:bidi="hi-IN"/>
        </w:rPr>
        <w:t>）</w:t>
      </w:r>
      <w:r w:rsidRPr="00923C8A">
        <w:rPr>
          <w:rFonts w:cs="FZKTK--GBK1-0"/>
          <w:szCs w:val="24"/>
          <w:lang w:bidi="hi-IN"/>
        </w:rPr>
        <w:t>梳理了</w:t>
      </w:r>
      <w:r w:rsidRPr="00923C8A">
        <w:rPr>
          <w:color w:val="000000"/>
          <w:szCs w:val="24"/>
          <w:lang w:bidi="hi-IN"/>
        </w:rPr>
        <w:t>《梦溪笔谈》的版本流</w:t>
      </w:r>
      <w:bookmarkStart w:id="8" w:name="__DdeLink__3339_244806609"/>
      <w:bookmarkEnd w:id="8"/>
      <w:r w:rsidRPr="00923C8A">
        <w:rPr>
          <w:color w:val="000000"/>
          <w:szCs w:val="24"/>
          <w:lang w:bidi="hi-IN"/>
        </w:rPr>
        <w:t>传，绘有“</w:t>
      </w:r>
      <w:r w:rsidRPr="00923C8A">
        <w:rPr>
          <w:rFonts w:cs="AdobeHeitiStd-Regular"/>
          <w:color w:val="000000"/>
          <w:szCs w:val="24"/>
          <w:lang w:bidi="hi-IN"/>
        </w:rPr>
        <w:t>《</w:t>
      </w:r>
      <w:r w:rsidRPr="00923C8A">
        <w:rPr>
          <w:rFonts w:cs="AdobeHeitiStd-Regular"/>
          <w:szCs w:val="24"/>
          <w:lang w:bidi="hi-IN"/>
        </w:rPr>
        <w:t>梦溪笔谈》主要版本源流关系图”</w:t>
      </w:r>
      <w:r w:rsidRPr="00923C8A">
        <w:rPr>
          <w:color w:val="000000"/>
          <w:szCs w:val="24"/>
          <w:lang w:bidi="hi-IN"/>
        </w:rPr>
        <w:t>，</w:t>
      </w:r>
      <w:r w:rsidR="00A0656B">
        <w:rPr>
          <w:rFonts w:cs="Mangal"/>
          <w:szCs w:val="24"/>
          <w:vertAlign w:val="superscript"/>
          <w:lang w:bidi="hi-IN"/>
        </w:rPr>
        <w:t>[</w:t>
      </w:r>
      <w:r w:rsidR="00A0656B" w:rsidRPr="00923C8A">
        <w:rPr>
          <w:rFonts w:cs="Mangal"/>
          <w:szCs w:val="24"/>
          <w:vertAlign w:val="superscript"/>
          <w:lang w:bidi="hi-IN"/>
        </w:rPr>
        <w:endnoteReference w:id="21"/>
      </w:r>
      <w:r w:rsidR="00A0656B">
        <w:rPr>
          <w:rFonts w:cs="Mangal"/>
          <w:szCs w:val="24"/>
          <w:vertAlign w:val="superscript"/>
          <w:lang w:bidi="hi-IN"/>
        </w:rPr>
        <w:t>]</w:t>
      </w:r>
      <w:r w:rsidRPr="00923C8A">
        <w:rPr>
          <w:color w:val="000000"/>
          <w:szCs w:val="24"/>
          <w:lang w:bidi="hi-IN"/>
        </w:rPr>
        <w:t>现借鉴此图,结合笔者的考证,绘制“《梦溪笔谈》“弓有六善”早期版本流传图”（图1</w:t>
      </w:r>
      <w:r>
        <w:rPr>
          <w:color w:val="000000"/>
          <w:szCs w:val="24"/>
          <w:lang w:bidi="hi-IN"/>
        </w:rPr>
        <w:t>）</w:t>
      </w:r>
      <w:r w:rsidRPr="00923C8A">
        <w:rPr>
          <w:color w:val="000000"/>
          <w:szCs w:val="24"/>
          <w:lang w:bidi="hi-IN"/>
        </w:rPr>
        <w:t>,以直观显示“弓有六善”中自“往体”至“性体”的讹变。</w:t>
      </w:r>
    </w:p>
    <w:p w14:paraId="1E2C2D4F" w14:textId="391845F2" w:rsidR="00923C8A" w:rsidRPr="00923C8A" w:rsidRDefault="00923C8A" w:rsidP="00923C8A">
      <w:pPr>
        <w:pStyle w:val="aa"/>
        <w:ind w:firstLine="560"/>
        <w:rPr>
          <w:rFonts w:cs="新宋体"/>
          <w:color w:val="000000"/>
          <w:szCs w:val="24"/>
          <w:lang w:bidi="hi-IN"/>
        </w:rPr>
      </w:pPr>
      <w:r w:rsidRPr="00923C8A">
        <w:rPr>
          <w:rFonts w:cs="SimSun;宋体"/>
          <w:color w:val="000000"/>
          <w:szCs w:val="24"/>
          <w:lang w:bidi="hi-IN"/>
        </w:rPr>
        <w:t>汤修年,字寿真，江苏丹阳人，绍兴二十四年（</w:t>
      </w:r>
      <w:r w:rsidRPr="00923C8A">
        <w:rPr>
          <w:rFonts w:cs="新宋体"/>
          <w:color w:val="000000"/>
          <w:szCs w:val="24"/>
          <w:lang w:bidi="hi-IN"/>
        </w:rPr>
        <w:t>1154</w:t>
      </w:r>
      <w:r w:rsidRPr="00923C8A">
        <w:rPr>
          <w:rFonts w:cs="SimSun;宋体"/>
          <w:color w:val="000000"/>
          <w:szCs w:val="24"/>
          <w:lang w:bidi="hi-IN"/>
        </w:rPr>
        <w:t>）登进士第，终扬州州学教授。</w:t>
      </w:r>
      <w:r w:rsidRPr="00923C8A">
        <w:rPr>
          <w:rFonts w:cs="SimSun;宋体"/>
          <w:iCs/>
          <w:szCs w:val="24"/>
          <w:lang w:bidi="hi-IN"/>
        </w:rPr>
        <w:t>他自称“代匮泮宫，备校书之职”，</w:t>
      </w:r>
      <w:r w:rsidR="00A0656B">
        <w:rPr>
          <w:color w:val="000000"/>
          <w:szCs w:val="24"/>
          <w:vertAlign w:val="superscript"/>
          <w:lang w:bidi="hi-IN"/>
        </w:rPr>
        <w:t>[</w:t>
      </w:r>
      <w:r w:rsidR="00A0656B" w:rsidRPr="00923C8A">
        <w:rPr>
          <w:color w:val="000000"/>
          <w:szCs w:val="24"/>
          <w:vertAlign w:val="superscript"/>
          <w:lang w:bidi="hi-IN"/>
        </w:rPr>
        <w:endnoteReference w:id="22"/>
      </w:r>
      <w:r w:rsidR="00A0656B">
        <w:rPr>
          <w:color w:val="000000"/>
          <w:szCs w:val="24"/>
          <w:vertAlign w:val="superscript"/>
          <w:lang w:bidi="hi-IN"/>
        </w:rPr>
        <w:t>]</w:t>
      </w:r>
      <w:r w:rsidRPr="00923C8A">
        <w:rPr>
          <w:rFonts w:cs="SimSun;宋体"/>
          <w:iCs/>
          <w:szCs w:val="24"/>
          <w:lang w:bidi="hi-IN"/>
        </w:rPr>
        <w:t>于乾道二年</w:t>
      </w:r>
      <w:r>
        <w:rPr>
          <w:rFonts w:cs="新宋体"/>
          <w:iCs/>
          <w:szCs w:val="24"/>
          <w:lang w:bidi="hi-IN"/>
        </w:rPr>
        <w:t>（</w:t>
      </w:r>
      <w:r w:rsidRPr="00923C8A">
        <w:rPr>
          <w:rFonts w:cs="新宋体"/>
          <w:iCs/>
          <w:szCs w:val="24"/>
          <w:lang w:bidi="hi-IN"/>
        </w:rPr>
        <w:t>1166</w:t>
      </w:r>
      <w:r>
        <w:rPr>
          <w:rFonts w:cs="新宋体"/>
          <w:iCs/>
          <w:szCs w:val="24"/>
          <w:lang w:bidi="hi-IN"/>
        </w:rPr>
        <w:t>）</w:t>
      </w:r>
      <w:r w:rsidRPr="00923C8A">
        <w:rPr>
          <w:rFonts w:cs="SimSun;宋体"/>
          <w:iCs/>
          <w:szCs w:val="24"/>
          <w:lang w:bidi="hi-IN"/>
        </w:rPr>
        <w:t>主持校刻了《笔谈》</w:t>
      </w:r>
      <w:r w:rsidRPr="00923C8A">
        <w:rPr>
          <w:rFonts w:cs="新宋体"/>
          <w:iCs/>
          <w:szCs w:val="24"/>
          <w:lang w:bidi="hi-IN"/>
        </w:rPr>
        <w:t>26</w:t>
      </w:r>
      <w:r w:rsidRPr="00923C8A">
        <w:rPr>
          <w:rFonts w:cs="SimSun;宋体"/>
          <w:iCs/>
          <w:szCs w:val="24"/>
          <w:lang w:bidi="hi-IN"/>
        </w:rPr>
        <w:t>卷。</w:t>
      </w:r>
      <w:r w:rsidRPr="00923C8A">
        <w:rPr>
          <w:rFonts w:cs="AdobeHeitiStd-Regular"/>
          <w:color w:val="000000"/>
          <w:szCs w:val="24"/>
          <w:lang w:bidi="hi-IN"/>
        </w:rPr>
        <w:t>自乾道本始，</w:t>
      </w:r>
      <w:r w:rsidRPr="00923C8A">
        <w:rPr>
          <w:color w:val="000000"/>
          <w:szCs w:val="24"/>
          <w:lang w:bidi="hi-IN"/>
        </w:rPr>
        <w:t>元大德九年</w:t>
      </w:r>
      <w:r>
        <w:rPr>
          <w:color w:val="000000"/>
          <w:szCs w:val="24"/>
          <w:lang w:bidi="hi-IN"/>
        </w:rPr>
        <w:t>（</w:t>
      </w:r>
      <w:r w:rsidRPr="00923C8A">
        <w:rPr>
          <w:color w:val="000000"/>
          <w:szCs w:val="24"/>
          <w:lang w:bidi="hi-IN"/>
        </w:rPr>
        <w:t>1305</w:t>
      </w:r>
      <w:r>
        <w:rPr>
          <w:color w:val="000000"/>
          <w:szCs w:val="24"/>
          <w:lang w:bidi="hi-IN"/>
        </w:rPr>
        <w:t>）</w:t>
      </w:r>
      <w:r w:rsidR="00B74646">
        <w:rPr>
          <w:color w:val="000000"/>
          <w:szCs w:val="24"/>
          <w:lang w:bidi="hi-IN"/>
        </w:rPr>
        <w:t>刊</w:t>
      </w:r>
      <w:r w:rsidRPr="00923C8A">
        <w:rPr>
          <w:color w:val="000000"/>
          <w:szCs w:val="24"/>
          <w:lang w:bidi="hi-IN"/>
        </w:rPr>
        <w:t>本</w:t>
      </w:r>
      <w:r>
        <w:rPr>
          <w:color w:val="000000"/>
          <w:szCs w:val="24"/>
          <w:lang w:bidi="hi-IN"/>
        </w:rPr>
        <w:t>（</w:t>
      </w:r>
      <w:r w:rsidRPr="00923C8A">
        <w:rPr>
          <w:color w:val="000000"/>
          <w:szCs w:val="24"/>
          <w:lang w:bidi="hi-IN"/>
        </w:rPr>
        <w:t>元</w:t>
      </w:r>
      <w:r w:rsidR="00B74646">
        <w:rPr>
          <w:color w:val="000000"/>
          <w:szCs w:val="24"/>
          <w:lang w:bidi="hi-IN"/>
        </w:rPr>
        <w:t>刊</w:t>
      </w:r>
      <w:r w:rsidRPr="00923C8A">
        <w:rPr>
          <w:color w:val="000000"/>
          <w:szCs w:val="24"/>
          <w:lang w:bidi="hi-IN"/>
        </w:rPr>
        <w:t>本</w:t>
      </w:r>
      <w:r>
        <w:rPr>
          <w:color w:val="000000"/>
          <w:szCs w:val="24"/>
          <w:lang w:bidi="hi-IN"/>
        </w:rPr>
        <w:t>）</w:t>
      </w:r>
      <w:r w:rsidRPr="00923C8A">
        <w:rPr>
          <w:color w:val="000000"/>
          <w:szCs w:val="24"/>
          <w:lang w:bidi="hi-IN"/>
        </w:rPr>
        <w:t>、明万历三十年</w:t>
      </w:r>
      <w:r>
        <w:rPr>
          <w:color w:val="000000"/>
          <w:szCs w:val="24"/>
          <w:lang w:bidi="hi-IN"/>
        </w:rPr>
        <w:t>（</w:t>
      </w:r>
      <w:r w:rsidRPr="00923C8A">
        <w:rPr>
          <w:color w:val="000000"/>
          <w:szCs w:val="24"/>
          <w:lang w:bidi="hi-IN"/>
        </w:rPr>
        <w:t>1602</w:t>
      </w:r>
      <w:r>
        <w:rPr>
          <w:color w:val="000000"/>
          <w:szCs w:val="24"/>
          <w:lang w:bidi="hi-IN"/>
        </w:rPr>
        <w:t>）</w:t>
      </w:r>
      <w:r w:rsidRPr="00923C8A">
        <w:rPr>
          <w:color w:val="000000"/>
          <w:szCs w:val="24"/>
          <w:lang w:bidi="hi-IN"/>
        </w:rPr>
        <w:t>沈儆炌</w:t>
      </w:r>
      <w:r w:rsidR="00B74646">
        <w:rPr>
          <w:color w:val="000000"/>
          <w:szCs w:val="24"/>
          <w:lang w:bidi="hi-IN"/>
        </w:rPr>
        <w:t>刊</w:t>
      </w:r>
      <w:r w:rsidRPr="00923C8A">
        <w:rPr>
          <w:color w:val="000000"/>
          <w:szCs w:val="24"/>
          <w:lang w:bidi="hi-IN"/>
        </w:rPr>
        <w:t>本</w:t>
      </w:r>
      <w:r>
        <w:rPr>
          <w:color w:val="000000"/>
          <w:szCs w:val="24"/>
          <w:lang w:bidi="hi-IN"/>
        </w:rPr>
        <w:t>（</w:t>
      </w:r>
      <w:r w:rsidRPr="00923C8A">
        <w:rPr>
          <w:color w:val="000000"/>
          <w:szCs w:val="24"/>
          <w:lang w:bidi="hi-IN"/>
        </w:rPr>
        <w:t>沈儆炌本）、</w:t>
      </w:r>
      <w:r w:rsidRPr="00923C8A">
        <w:rPr>
          <w:rFonts w:cs="SimSun;宋体"/>
          <w:color w:val="000000"/>
          <w:szCs w:val="24"/>
          <w:lang w:bidi="hi-IN"/>
        </w:rPr>
        <w:t>明末毛晋《津逮秘书》本</w:t>
      </w:r>
      <w:r>
        <w:rPr>
          <w:color w:val="000000"/>
          <w:szCs w:val="24"/>
          <w:lang w:bidi="hi-IN"/>
        </w:rPr>
        <w:t>（</w:t>
      </w:r>
      <w:r w:rsidRPr="00923C8A">
        <w:rPr>
          <w:rFonts w:cs="SimSun;宋体"/>
          <w:color w:val="000000"/>
          <w:szCs w:val="24"/>
          <w:lang w:bidi="hi-IN"/>
        </w:rPr>
        <w:t>津逮本</w:t>
      </w:r>
      <w:r>
        <w:rPr>
          <w:color w:val="000000"/>
          <w:szCs w:val="24"/>
          <w:lang w:bidi="hi-IN"/>
        </w:rPr>
        <w:t>）</w:t>
      </w:r>
      <w:r w:rsidRPr="00923C8A">
        <w:rPr>
          <w:rFonts w:cs="SimSun;宋体"/>
          <w:color w:val="000000"/>
          <w:szCs w:val="24"/>
          <w:lang w:bidi="hi-IN"/>
        </w:rPr>
        <w:t>均</w:t>
      </w:r>
      <w:r w:rsidR="00B74646">
        <w:rPr>
          <w:rFonts w:cs="SimSun;宋体"/>
          <w:color w:val="000000"/>
          <w:szCs w:val="24"/>
          <w:lang w:bidi="hi-IN"/>
        </w:rPr>
        <w:t>刊</w:t>
      </w:r>
      <w:r w:rsidRPr="00923C8A">
        <w:rPr>
          <w:rFonts w:cs="SimSun;宋体"/>
          <w:color w:val="000000"/>
          <w:szCs w:val="24"/>
          <w:lang w:bidi="hi-IN"/>
        </w:rPr>
        <w:t>作“往体少”。此外,</w:t>
      </w:r>
      <w:r w:rsidRPr="00923C8A">
        <w:rPr>
          <w:color w:val="000000"/>
          <w:szCs w:val="24"/>
          <w:lang w:bidi="hi-IN"/>
        </w:rPr>
        <w:t>明唐顺</w:t>
      </w:r>
      <w:r w:rsidRPr="00923C8A">
        <w:rPr>
          <w:color w:val="000000"/>
          <w:szCs w:val="24"/>
          <w:lang w:bidi="hi-IN"/>
        </w:rPr>
        <w:lastRenderedPageBreak/>
        <w:t>之《武编》万历四十六年</w:t>
      </w:r>
      <w:r>
        <w:rPr>
          <w:color w:val="000000"/>
          <w:szCs w:val="24"/>
          <w:lang w:bidi="hi-IN"/>
        </w:rPr>
        <w:t>（</w:t>
      </w:r>
      <w:r w:rsidRPr="00923C8A">
        <w:rPr>
          <w:color w:val="000000"/>
          <w:szCs w:val="24"/>
          <w:lang w:bidi="hi-IN"/>
        </w:rPr>
        <w:t>1618</w:t>
      </w:r>
      <w:r>
        <w:rPr>
          <w:color w:val="000000"/>
          <w:szCs w:val="24"/>
          <w:lang w:bidi="hi-IN"/>
        </w:rPr>
        <w:t>）</w:t>
      </w:r>
      <w:r w:rsidRPr="00923C8A">
        <w:rPr>
          <w:color w:val="000000"/>
          <w:szCs w:val="24"/>
          <w:lang w:bidi="hi-IN"/>
        </w:rPr>
        <w:t>曼山馆</w:t>
      </w:r>
      <w:r w:rsidR="00B74646">
        <w:rPr>
          <w:color w:val="000000"/>
          <w:szCs w:val="24"/>
          <w:lang w:bidi="hi-IN"/>
        </w:rPr>
        <w:t>刊</w:t>
      </w:r>
      <w:r w:rsidRPr="00923C8A">
        <w:rPr>
          <w:color w:val="000000"/>
          <w:szCs w:val="24"/>
          <w:lang w:bidi="hi-IN"/>
        </w:rPr>
        <w:t>本，《武编》四库全书本辑引“弓有六善”，茅元仪（1594～1640）《武备志》天启元年</w:t>
      </w:r>
      <w:r>
        <w:rPr>
          <w:color w:val="000000"/>
          <w:szCs w:val="24"/>
          <w:lang w:bidi="hi-IN"/>
        </w:rPr>
        <w:t>（</w:t>
      </w:r>
      <w:r w:rsidRPr="00923C8A">
        <w:rPr>
          <w:color w:val="000000"/>
          <w:szCs w:val="24"/>
          <w:lang w:bidi="hi-IN"/>
        </w:rPr>
        <w:t>1621</w:t>
      </w:r>
      <w:r>
        <w:rPr>
          <w:color w:val="000000"/>
          <w:szCs w:val="24"/>
          <w:lang w:bidi="hi-IN"/>
        </w:rPr>
        <w:t>）</w:t>
      </w:r>
      <w:r w:rsidRPr="00923C8A">
        <w:rPr>
          <w:color w:val="000000"/>
          <w:szCs w:val="24"/>
          <w:lang w:bidi="hi-IN"/>
        </w:rPr>
        <w:t>的初</w:t>
      </w:r>
      <w:r w:rsidR="00B74646">
        <w:rPr>
          <w:color w:val="000000"/>
          <w:szCs w:val="24"/>
          <w:lang w:bidi="hi-IN"/>
        </w:rPr>
        <w:t>刊</w:t>
      </w:r>
      <w:r w:rsidRPr="00923C8A">
        <w:rPr>
          <w:color w:val="000000"/>
          <w:szCs w:val="24"/>
          <w:lang w:bidi="hi-IN"/>
        </w:rPr>
        <w:t>本引“弓有六善”,</w:t>
      </w:r>
      <w:r w:rsidR="00A0656B">
        <w:rPr>
          <w:color w:val="000000"/>
          <w:szCs w:val="24"/>
          <w:vertAlign w:val="superscript"/>
          <w:lang w:bidi="hi-IN"/>
        </w:rPr>
        <w:t>[</w:t>
      </w:r>
      <w:r w:rsidR="00A0656B" w:rsidRPr="00923C8A">
        <w:rPr>
          <w:color w:val="000000"/>
          <w:szCs w:val="24"/>
          <w:vertAlign w:val="superscript"/>
          <w:lang w:bidi="hi-IN"/>
        </w:rPr>
        <w:endnoteReference w:id="23"/>
      </w:r>
      <w:r w:rsidR="00A0656B">
        <w:rPr>
          <w:color w:val="000000"/>
          <w:szCs w:val="24"/>
          <w:vertAlign w:val="superscript"/>
          <w:lang w:bidi="hi-IN"/>
        </w:rPr>
        <w:t>]</w:t>
      </w:r>
      <w:r w:rsidRPr="00923C8A">
        <w:rPr>
          <w:color w:val="000000"/>
          <w:szCs w:val="24"/>
          <w:lang w:bidi="hi-IN"/>
        </w:rPr>
        <w:t>也</w:t>
      </w:r>
      <w:r w:rsidR="00B74646">
        <w:rPr>
          <w:rFonts w:cs="SimSun;宋体"/>
          <w:color w:val="000000"/>
          <w:szCs w:val="24"/>
          <w:lang w:bidi="hi-IN"/>
        </w:rPr>
        <w:t>刊</w:t>
      </w:r>
      <w:r w:rsidRPr="00923C8A">
        <w:rPr>
          <w:color w:val="000000"/>
          <w:szCs w:val="24"/>
          <w:lang w:bidi="hi-IN"/>
        </w:rPr>
        <w:t>作“往体少”。</w:t>
      </w:r>
      <w:r w:rsidRPr="00923C8A">
        <w:rPr>
          <w:rFonts w:cs="SimSun;宋体"/>
          <w:iCs/>
          <w:szCs w:val="24"/>
          <w:lang w:bidi="hi-IN"/>
        </w:rPr>
        <w:t>清代众多饱学之士编撰的类书，如《御定佩文韵府》康熙内府</w:t>
      </w:r>
      <w:r w:rsidR="00B74646">
        <w:rPr>
          <w:rFonts w:cs="SimSun;宋体"/>
          <w:iCs/>
          <w:szCs w:val="24"/>
          <w:lang w:bidi="hi-IN"/>
        </w:rPr>
        <w:t>刊</w:t>
      </w:r>
      <w:r w:rsidRPr="00923C8A">
        <w:rPr>
          <w:rFonts w:cs="SimSun;宋体"/>
          <w:iCs/>
          <w:szCs w:val="24"/>
          <w:lang w:bidi="hi-IN"/>
        </w:rPr>
        <w:t>本卷</w:t>
      </w:r>
      <w:r w:rsidRPr="00923C8A">
        <w:rPr>
          <w:rFonts w:cs="新宋体"/>
          <w:iCs/>
          <w:szCs w:val="24"/>
          <w:lang w:bidi="hi-IN"/>
        </w:rPr>
        <w:t>93</w:t>
      </w:r>
      <w:r w:rsidRPr="00923C8A">
        <w:rPr>
          <w:rFonts w:cs="SimSun;宋体"/>
          <w:iCs/>
          <w:szCs w:val="24"/>
          <w:lang w:bidi="hi-IN"/>
        </w:rPr>
        <w:t>、《御定骈字类编》四库全书本卷234</w:t>
      </w:r>
      <w:r w:rsidRPr="00923C8A">
        <w:rPr>
          <w:rFonts w:cs="SimSun;宋体"/>
          <w:iCs/>
          <w:color w:val="000000"/>
          <w:szCs w:val="24"/>
          <w:lang w:bidi="hi-IN"/>
        </w:rPr>
        <w:t>、及</w:t>
      </w:r>
      <w:r w:rsidRPr="00923C8A">
        <w:rPr>
          <w:rFonts w:cs="SimSun;宋体"/>
          <w:iCs/>
          <w:szCs w:val="24"/>
          <w:lang w:bidi="hi-IN"/>
        </w:rPr>
        <w:t>《御定子史精华》四库全书本卷</w:t>
      </w:r>
      <w:r w:rsidRPr="00923C8A">
        <w:rPr>
          <w:rFonts w:cs="新宋体"/>
          <w:iCs/>
          <w:szCs w:val="24"/>
          <w:lang w:bidi="hi-IN"/>
        </w:rPr>
        <w:t>150</w:t>
      </w:r>
      <w:r w:rsidRPr="00923C8A">
        <w:rPr>
          <w:rFonts w:cs="SimSun;宋体"/>
          <w:iCs/>
          <w:szCs w:val="24"/>
          <w:lang w:bidi="hi-IN"/>
        </w:rPr>
        <w:t>辑自沈括《梦溪笔谈》的“弓有六善”，均</w:t>
      </w:r>
      <w:r w:rsidR="00B74646">
        <w:rPr>
          <w:rFonts w:cs="SimSun;宋体"/>
          <w:iCs/>
          <w:color w:val="000000"/>
          <w:szCs w:val="24"/>
          <w:lang w:bidi="hi-IN"/>
        </w:rPr>
        <w:t>刊</w:t>
      </w:r>
      <w:r w:rsidRPr="00923C8A">
        <w:rPr>
          <w:rFonts w:cs="SimSun;宋体"/>
          <w:iCs/>
          <w:color w:val="000000"/>
          <w:szCs w:val="24"/>
          <w:lang w:bidi="hi-IN"/>
        </w:rPr>
        <w:t>作“往体少”。</w:t>
      </w:r>
      <w:r w:rsidRPr="00923C8A">
        <w:rPr>
          <w:rFonts w:cs="SimSun;宋体"/>
          <w:color w:val="000000"/>
          <w:szCs w:val="24"/>
          <w:lang w:bidi="hi-IN"/>
        </w:rPr>
        <w:t>而</w:t>
      </w:r>
      <w:r w:rsidRPr="00923C8A">
        <w:rPr>
          <w:color w:val="000000"/>
          <w:szCs w:val="24"/>
          <w:lang w:bidi="hi-IN"/>
        </w:rPr>
        <w:t>1934</w:t>
      </w:r>
      <w:r w:rsidRPr="00923C8A">
        <w:rPr>
          <w:rFonts w:cs="SimSun;宋体"/>
          <w:color w:val="000000"/>
          <w:szCs w:val="24"/>
          <w:lang w:bidi="hi-IN"/>
        </w:rPr>
        <w:t>年上海涵芬楼《四部丛刊续编》影印明覆宋本（丛</w:t>
      </w:r>
      <w:r w:rsidR="00B74646">
        <w:rPr>
          <w:rFonts w:cs="SimSun;宋体"/>
          <w:color w:val="000000"/>
          <w:szCs w:val="24"/>
          <w:lang w:bidi="hi-IN"/>
        </w:rPr>
        <w:t>刊</w:t>
      </w:r>
      <w:r w:rsidRPr="00923C8A">
        <w:rPr>
          <w:rFonts w:cs="SimSun;宋体"/>
          <w:color w:val="000000"/>
          <w:szCs w:val="24"/>
          <w:lang w:bidi="hi-IN"/>
        </w:rPr>
        <w:t>本），明弘治乙卯年</w:t>
      </w:r>
      <w:r>
        <w:rPr>
          <w:rFonts w:cs="SimSun;宋体"/>
          <w:color w:val="000000"/>
          <w:szCs w:val="24"/>
          <w:lang w:bidi="hi-IN"/>
        </w:rPr>
        <w:t>（</w:t>
      </w:r>
      <w:r w:rsidRPr="00923C8A">
        <w:rPr>
          <w:rFonts w:cs="SimSun;宋体"/>
          <w:color w:val="000000"/>
          <w:szCs w:val="24"/>
          <w:lang w:bidi="hi-IN"/>
        </w:rPr>
        <w:t>1495</w:t>
      </w:r>
      <w:r>
        <w:rPr>
          <w:rFonts w:cs="SimSun;宋体"/>
          <w:color w:val="000000"/>
          <w:szCs w:val="24"/>
          <w:lang w:bidi="hi-IN"/>
        </w:rPr>
        <w:t>）</w:t>
      </w:r>
      <w:r w:rsidRPr="00923C8A">
        <w:rPr>
          <w:rFonts w:cs="SimSun;宋体"/>
          <w:color w:val="000000"/>
          <w:szCs w:val="24"/>
          <w:lang w:bidi="hi-IN"/>
        </w:rPr>
        <w:t>徐珤</w:t>
      </w:r>
      <w:r w:rsidR="00B74646">
        <w:rPr>
          <w:rFonts w:cs="SimSun;宋体"/>
          <w:color w:val="000000"/>
          <w:szCs w:val="24"/>
          <w:lang w:bidi="hi-IN"/>
        </w:rPr>
        <w:t>刊</w:t>
      </w:r>
      <w:r w:rsidRPr="00923C8A">
        <w:rPr>
          <w:rFonts w:cs="SimSun;宋体"/>
          <w:color w:val="000000"/>
          <w:szCs w:val="24"/>
          <w:lang w:bidi="hi-IN"/>
        </w:rPr>
        <w:t>本（弘治本），明万历三十年</w:t>
      </w:r>
      <w:r>
        <w:rPr>
          <w:rFonts w:cs="SimSun;宋体"/>
          <w:color w:val="000000"/>
          <w:szCs w:val="24"/>
          <w:lang w:bidi="hi-IN"/>
        </w:rPr>
        <w:t>（</w:t>
      </w:r>
      <w:r w:rsidRPr="00923C8A">
        <w:rPr>
          <w:rFonts w:cs="SimSun;宋体"/>
          <w:color w:val="000000"/>
          <w:szCs w:val="24"/>
          <w:lang w:bidi="hi-IN"/>
        </w:rPr>
        <w:t>1602</w:t>
      </w:r>
      <w:r>
        <w:rPr>
          <w:rFonts w:cs="SimSun;宋体"/>
          <w:color w:val="000000"/>
          <w:szCs w:val="24"/>
          <w:lang w:bidi="hi-IN"/>
        </w:rPr>
        <w:t>）</w:t>
      </w:r>
      <w:r w:rsidRPr="00923C8A">
        <w:rPr>
          <w:rFonts w:cs="SimSun;宋体"/>
          <w:color w:val="000000"/>
          <w:szCs w:val="24"/>
          <w:lang w:bidi="hi-IN"/>
        </w:rPr>
        <w:t>商浚《稗海》本</w:t>
      </w:r>
      <w:r>
        <w:rPr>
          <w:rFonts w:cs="SimSun;宋体"/>
          <w:color w:val="000000"/>
          <w:szCs w:val="24"/>
          <w:lang w:bidi="hi-IN"/>
        </w:rPr>
        <w:t>（</w:t>
      </w:r>
      <w:r w:rsidRPr="00923C8A">
        <w:rPr>
          <w:rFonts w:cs="SimSun;宋体"/>
          <w:color w:val="000000"/>
          <w:szCs w:val="24"/>
          <w:lang w:bidi="hi-IN"/>
        </w:rPr>
        <w:t>稗海本</w:t>
      </w:r>
      <w:r>
        <w:rPr>
          <w:rFonts w:cs="SimSun;宋体"/>
          <w:color w:val="000000"/>
          <w:szCs w:val="24"/>
          <w:lang w:bidi="hi-IN"/>
        </w:rPr>
        <w:t>）</w:t>
      </w:r>
      <w:r w:rsidRPr="00923C8A">
        <w:rPr>
          <w:rFonts w:cs="SimSun;宋体"/>
          <w:color w:val="000000"/>
          <w:szCs w:val="24"/>
          <w:lang w:bidi="hi-IN"/>
        </w:rPr>
        <w:t>，崇祯四年（1631）嘉定马元调刊本</w:t>
      </w:r>
      <w:r>
        <w:rPr>
          <w:rFonts w:cs="SimSun;宋体"/>
          <w:color w:val="000000"/>
          <w:szCs w:val="24"/>
          <w:lang w:bidi="hi-IN"/>
        </w:rPr>
        <w:t>（</w:t>
      </w:r>
      <w:r w:rsidRPr="00923C8A">
        <w:rPr>
          <w:rFonts w:cs="SimSun;宋体"/>
          <w:color w:val="000000"/>
          <w:szCs w:val="24"/>
          <w:lang w:bidi="hi-IN"/>
        </w:rPr>
        <w:t>马元调本</w:t>
      </w:r>
      <w:r>
        <w:rPr>
          <w:rFonts w:cs="SimSun;宋体"/>
          <w:color w:val="000000"/>
          <w:szCs w:val="24"/>
          <w:lang w:bidi="hi-IN"/>
        </w:rPr>
        <w:t>）</w:t>
      </w:r>
      <w:r w:rsidRPr="00923C8A">
        <w:rPr>
          <w:rFonts w:cs="SimSun;宋体"/>
          <w:color w:val="000000"/>
          <w:szCs w:val="24"/>
          <w:lang w:bidi="hi-IN"/>
        </w:rPr>
        <w:t>，以及由稗海本和马元调本衍生的诸本,</w:t>
      </w:r>
      <w:r w:rsidR="00B74646">
        <w:rPr>
          <w:rFonts w:cs="SimSun;宋体"/>
          <w:color w:val="000000"/>
          <w:szCs w:val="24"/>
          <w:lang w:bidi="hi-IN"/>
        </w:rPr>
        <w:t>刊</w:t>
      </w:r>
      <w:r w:rsidRPr="00923C8A">
        <w:rPr>
          <w:rFonts w:cs="SimSun;宋体"/>
          <w:color w:val="000000"/>
          <w:szCs w:val="24"/>
          <w:lang w:bidi="hi-IN"/>
        </w:rPr>
        <w:t>作“性体少”。</w:t>
      </w:r>
    </w:p>
    <w:p w14:paraId="4F655682" w14:textId="06B60361" w:rsidR="00B74646" w:rsidRPr="00923C8A" w:rsidRDefault="00B74646" w:rsidP="00B74646">
      <w:pPr>
        <w:pStyle w:val="aa"/>
        <w:ind w:firstLine="480"/>
        <w:jc w:val="center"/>
        <w:rPr>
          <w:color w:val="000000"/>
          <w:szCs w:val="24"/>
          <w:lang w:bidi="hi-IN"/>
        </w:rPr>
      </w:pPr>
      <w:r w:rsidRPr="00B74646">
        <w:rPr>
          <w:noProof/>
          <w:color w:val="000000"/>
          <w:sz w:val="24"/>
          <w:lang w:bidi="hi-IN"/>
        </w:rPr>
        <w:drawing>
          <wp:anchor distT="0" distB="0" distL="0" distR="0" simplePos="0" relativeHeight="251657216" behindDoc="0" locked="0" layoutInCell="0" allowOverlap="1" wp14:anchorId="3F18A279" wp14:editId="7B1B15D8">
            <wp:simplePos x="0" y="0"/>
            <wp:positionH relativeFrom="column">
              <wp:posOffset>663575</wp:posOffset>
            </wp:positionH>
            <wp:positionV relativeFrom="paragraph">
              <wp:posOffset>130901</wp:posOffset>
            </wp:positionV>
            <wp:extent cx="4081780" cy="2642870"/>
            <wp:effectExtent l="0" t="0" r="0" b="5080"/>
            <wp:wrapTopAndBottom/>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rotWithShape="1">
                    <a:blip r:embed="rId8"/>
                    <a:srcRect l="-4" t="-10" r="35519" b="-10"/>
                    <a:stretch/>
                  </pic:blipFill>
                  <pic:spPr bwMode="auto">
                    <a:xfrm>
                      <a:off x="0" y="0"/>
                      <a:ext cx="4081780" cy="26428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B74646">
        <w:rPr>
          <w:rFonts w:cs="KaiTi"/>
          <w:color w:val="000000"/>
          <w:sz w:val="24"/>
          <w:lang w:bidi="hi-IN"/>
        </w:rPr>
        <w:t>图1《梦溪笔谈》“弓有六善”早期版本流传图</w:t>
      </w:r>
    </w:p>
    <w:p w14:paraId="4561475A" w14:textId="77777777" w:rsidR="00B74646" w:rsidRDefault="00B74646" w:rsidP="00923C8A">
      <w:pPr>
        <w:pStyle w:val="aa"/>
        <w:ind w:firstLine="560"/>
        <w:rPr>
          <w:rFonts w:cs="SimSun;宋体"/>
          <w:color w:val="000000"/>
          <w:szCs w:val="24"/>
          <w:lang w:bidi="hi-IN"/>
        </w:rPr>
      </w:pPr>
    </w:p>
    <w:p w14:paraId="19BAEE74" w14:textId="2FFA2C39" w:rsidR="00923C8A" w:rsidRPr="00923C8A" w:rsidRDefault="00923C8A" w:rsidP="00923C8A">
      <w:pPr>
        <w:pStyle w:val="aa"/>
        <w:ind w:firstLine="560"/>
        <w:rPr>
          <w:rFonts w:cs="Consolas"/>
          <w:sz w:val="21"/>
          <w:szCs w:val="21"/>
          <w:lang w:bidi="hi-IN"/>
        </w:rPr>
      </w:pPr>
      <w:r w:rsidRPr="00923C8A">
        <w:rPr>
          <w:rFonts w:cs="SimSun;宋体"/>
          <w:color w:val="000000"/>
          <w:szCs w:val="24"/>
          <w:lang w:bidi="hi-IN"/>
        </w:rPr>
        <w:lastRenderedPageBreak/>
        <w:t>《正字通》：“往，俗作徃。”</w:t>
      </w:r>
      <w:r w:rsidR="00A0656B">
        <w:rPr>
          <w:rFonts w:cs="Consolas"/>
          <w:sz w:val="21"/>
          <w:szCs w:val="21"/>
          <w:vertAlign w:val="superscript"/>
          <w:lang w:bidi="hi-IN"/>
        </w:rPr>
        <w:t>[</w:t>
      </w:r>
      <w:r w:rsidR="00A0656B" w:rsidRPr="00923C8A">
        <w:rPr>
          <w:rFonts w:cs="Consolas"/>
          <w:sz w:val="21"/>
          <w:szCs w:val="21"/>
          <w:vertAlign w:val="superscript"/>
          <w:lang w:bidi="hi-IN"/>
        </w:rPr>
        <w:endnoteReference w:id="24"/>
      </w:r>
      <w:r w:rsidR="00A0656B">
        <w:rPr>
          <w:rFonts w:cs="Consolas"/>
          <w:sz w:val="21"/>
          <w:szCs w:val="21"/>
          <w:vertAlign w:val="superscript"/>
          <w:lang w:bidi="hi-IN"/>
        </w:rPr>
        <w:t>]</w:t>
      </w:r>
      <w:r w:rsidRPr="00923C8A">
        <w:rPr>
          <w:rFonts w:cs="Mangal"/>
          <w:szCs w:val="24"/>
          <w:vertAlign w:val="superscript"/>
          <w:lang w:bidi="hi-IN"/>
        </w:rPr>
        <w:t>51b</w:t>
      </w:r>
      <w:r w:rsidRPr="00923C8A">
        <w:rPr>
          <w:rFonts w:cs="SimSun;宋体"/>
          <w:iCs/>
          <w:szCs w:val="24"/>
          <w:lang w:bidi="hi-IN"/>
        </w:rPr>
        <w:t>宋代将“往体”写作“徃体”有例为证。如《四部丛</w:t>
      </w:r>
      <w:r w:rsidR="00B74646">
        <w:rPr>
          <w:rFonts w:cs="SimSun;宋体"/>
          <w:iCs/>
          <w:szCs w:val="24"/>
          <w:lang w:bidi="hi-IN"/>
        </w:rPr>
        <w:t>刊</w:t>
      </w:r>
      <w:r w:rsidRPr="00923C8A">
        <w:rPr>
          <w:rFonts w:cs="SimSun;宋体"/>
          <w:iCs/>
          <w:szCs w:val="24"/>
          <w:lang w:bidi="hi-IN"/>
        </w:rPr>
        <w:t>》影印的张氏述古堂景宋写本徐锴《说文解字系传》卷24“释弓”一节，引《周礼》</w:t>
      </w:r>
      <w:r w:rsidR="00B74646">
        <w:rPr>
          <w:rFonts w:cs="SimSun;宋体"/>
          <w:iCs/>
          <w:szCs w:val="24"/>
          <w:lang w:bidi="hi-IN"/>
        </w:rPr>
        <w:t>刊</w:t>
      </w:r>
      <w:r w:rsidRPr="00923C8A">
        <w:rPr>
          <w:rFonts w:cs="SimSun;宋体"/>
          <w:iCs/>
          <w:szCs w:val="24"/>
          <w:lang w:bidi="hi-IN"/>
        </w:rPr>
        <w:t>作“徃体多”“徃体寡”“徃体、来体若一”。</w:t>
      </w:r>
      <w:r w:rsidRPr="00923C8A">
        <w:rPr>
          <w:rFonts w:cs="SimSun;宋体"/>
          <w:color w:val="000000"/>
          <w:szCs w:val="24"/>
          <w:lang w:bidi="hi-IN"/>
        </w:rPr>
        <w:t>有四种《梦溪笔谈》版本</w:t>
      </w:r>
      <w:r>
        <w:rPr>
          <w:rFonts w:cs="SimSun;宋体"/>
          <w:color w:val="000000"/>
          <w:szCs w:val="24"/>
          <w:lang w:bidi="hi-IN"/>
        </w:rPr>
        <w:t>（</w:t>
      </w:r>
      <w:r w:rsidRPr="00923C8A">
        <w:rPr>
          <w:rFonts w:cs="SimSun;宋体"/>
          <w:color w:val="000000"/>
          <w:szCs w:val="24"/>
          <w:lang w:bidi="hi-IN"/>
        </w:rPr>
        <w:t>沈敬炌本，丛</w:t>
      </w:r>
      <w:r w:rsidR="00B74646">
        <w:rPr>
          <w:rFonts w:cs="SimSun;宋体"/>
          <w:color w:val="000000"/>
          <w:szCs w:val="24"/>
          <w:lang w:bidi="hi-IN"/>
        </w:rPr>
        <w:t>刊</w:t>
      </w:r>
      <w:r w:rsidRPr="00923C8A">
        <w:rPr>
          <w:rFonts w:cs="SimSun;宋体"/>
          <w:color w:val="000000"/>
          <w:szCs w:val="24"/>
          <w:lang w:bidi="hi-IN"/>
        </w:rPr>
        <w:t>本、玉海堂本和马元调本</w:t>
      </w:r>
      <w:r>
        <w:rPr>
          <w:color w:val="000000"/>
          <w:szCs w:val="24"/>
          <w:lang w:bidi="hi-IN"/>
        </w:rPr>
        <w:t>）</w:t>
      </w:r>
      <w:r w:rsidRPr="00923C8A">
        <w:rPr>
          <w:rFonts w:cs="SimSun;宋体"/>
          <w:color w:val="000000"/>
          <w:szCs w:val="24"/>
          <w:lang w:bidi="hi-IN"/>
        </w:rPr>
        <w:t>颇值得注意。沈敬炌</w:t>
      </w:r>
      <w:r>
        <w:rPr>
          <w:rFonts w:cs="新宋体"/>
          <w:color w:val="000000"/>
          <w:szCs w:val="24"/>
          <w:lang w:bidi="hi-IN"/>
        </w:rPr>
        <w:t>（</w:t>
      </w:r>
      <w:r w:rsidRPr="00923C8A">
        <w:rPr>
          <w:rFonts w:cs="新宋体"/>
          <w:color w:val="000000"/>
          <w:szCs w:val="24"/>
          <w:lang w:bidi="hi-IN"/>
        </w:rPr>
        <w:t>1554-1631</w:t>
      </w:r>
      <w:r>
        <w:rPr>
          <w:rFonts w:cs="新宋体"/>
          <w:color w:val="000000"/>
          <w:szCs w:val="24"/>
          <w:lang w:bidi="hi-IN"/>
        </w:rPr>
        <w:t>）</w:t>
      </w:r>
      <w:r w:rsidRPr="00923C8A">
        <w:rPr>
          <w:rFonts w:cs="SimSun;宋体"/>
          <w:color w:val="000000"/>
          <w:szCs w:val="24"/>
          <w:lang w:bidi="hi-IN"/>
        </w:rPr>
        <w:t>，字叔永，号泰垣，为沈括裔孙，归安</w:t>
      </w:r>
      <w:r>
        <w:rPr>
          <w:rFonts w:cs="新宋体"/>
          <w:color w:val="000000"/>
          <w:szCs w:val="24"/>
          <w:lang w:bidi="hi-IN"/>
        </w:rPr>
        <w:t>（</w:t>
      </w:r>
      <w:r w:rsidRPr="00923C8A">
        <w:rPr>
          <w:rFonts w:cs="SimSun;宋体"/>
          <w:color w:val="000000"/>
          <w:szCs w:val="24"/>
          <w:lang w:bidi="hi-IN"/>
        </w:rPr>
        <w:t>浙江吳兴</w:t>
      </w:r>
      <w:r>
        <w:rPr>
          <w:rFonts w:cs="新宋体"/>
          <w:color w:val="000000"/>
          <w:szCs w:val="24"/>
          <w:lang w:bidi="hi-IN"/>
        </w:rPr>
        <w:t>）</w:t>
      </w:r>
      <w:r w:rsidRPr="00923C8A">
        <w:rPr>
          <w:rFonts w:cs="SimSun;宋体"/>
          <w:color w:val="000000"/>
          <w:szCs w:val="24"/>
          <w:lang w:bidi="hi-IN"/>
        </w:rPr>
        <w:t>人，万历十七年（</w:t>
      </w:r>
      <w:r w:rsidRPr="00923C8A">
        <w:rPr>
          <w:rFonts w:cs="新宋体"/>
          <w:color w:val="000000"/>
          <w:szCs w:val="24"/>
          <w:lang w:bidi="hi-IN"/>
        </w:rPr>
        <w:t>1589</w:t>
      </w:r>
      <w:r w:rsidRPr="00923C8A">
        <w:rPr>
          <w:rFonts w:cs="SimSun;宋体"/>
          <w:color w:val="000000"/>
          <w:szCs w:val="24"/>
          <w:lang w:bidi="hi-IN"/>
        </w:rPr>
        <w:t>）进士，官至南京工部尚书。沈敬炌序云：“遂出所藏善本，授门人孙生昌裔校之，以付剞劂。盖孙生素称博雅，能辨亥豕云。”</w:t>
      </w:r>
      <w:r w:rsidR="00A0656B">
        <w:rPr>
          <w:rFonts w:cs="SimSun;宋体"/>
          <w:color w:val="000000"/>
          <w:szCs w:val="24"/>
          <w:vertAlign w:val="superscript"/>
          <w:lang w:bidi="hi-IN"/>
        </w:rPr>
        <w:t>[</w:t>
      </w:r>
      <w:r w:rsidR="00A0656B" w:rsidRPr="00923C8A">
        <w:rPr>
          <w:rFonts w:cs="SimSun;宋体"/>
          <w:color w:val="000000"/>
          <w:szCs w:val="24"/>
          <w:vertAlign w:val="superscript"/>
          <w:lang w:bidi="hi-IN"/>
        </w:rPr>
        <w:endnoteReference w:id="25"/>
      </w:r>
      <w:r w:rsidR="00A0656B">
        <w:rPr>
          <w:rFonts w:cs="SimSun;宋体"/>
          <w:color w:val="000000"/>
          <w:szCs w:val="24"/>
          <w:vertAlign w:val="superscript"/>
          <w:lang w:bidi="hi-IN"/>
        </w:rPr>
        <w:t>]</w:t>
      </w:r>
      <w:r w:rsidRPr="00923C8A">
        <w:rPr>
          <w:rFonts w:cs="SimSun;宋体"/>
          <w:color w:val="000000"/>
          <w:szCs w:val="24"/>
          <w:lang w:bidi="hi-IN"/>
        </w:rPr>
        <w:t>沈儆炌本的“往”刻作“徃”，如其</w:t>
      </w:r>
      <w:r w:rsidRPr="00923C8A">
        <w:rPr>
          <w:rFonts w:cs="新宋体"/>
          <w:color w:val="000000"/>
          <w:szCs w:val="24"/>
          <w:lang w:bidi="hi-IN"/>
        </w:rPr>
        <w:t>汤修年跋曰：“此书</w:t>
      </w:r>
      <w:bookmarkStart w:id="9" w:name="__DdeLink__1909_2174225604"/>
      <w:bookmarkEnd w:id="9"/>
      <w:r w:rsidRPr="00923C8A">
        <w:rPr>
          <w:rFonts w:cs="新宋体"/>
          <w:color w:val="000000"/>
          <w:szCs w:val="24"/>
          <w:lang w:bidi="hi-IN"/>
        </w:rPr>
        <w:t>公库旧有之，</w:t>
      </w:r>
      <w:r w:rsidRPr="00923C8A">
        <w:rPr>
          <w:rFonts w:cs="SimSun;宋体"/>
          <w:color w:val="000000"/>
          <w:szCs w:val="24"/>
          <w:lang w:bidi="hi-IN"/>
        </w:rPr>
        <w:t>徃徃贸</w:t>
      </w:r>
      <w:r w:rsidRPr="00923C8A">
        <w:rPr>
          <w:rFonts w:cs="新宋体"/>
          <w:color w:val="000000"/>
          <w:szCs w:val="24"/>
          <w:lang w:bidi="hi-IN"/>
        </w:rPr>
        <w:t>易以充郡帑”。且其</w:t>
      </w:r>
      <w:r w:rsidRPr="00923C8A">
        <w:rPr>
          <w:rFonts w:cs="SimSun;宋体"/>
          <w:color w:val="000000"/>
          <w:szCs w:val="24"/>
          <w:lang w:bidi="hi-IN"/>
        </w:rPr>
        <w:t>“弓有六善”处</w:t>
      </w:r>
      <w:r w:rsidR="00B74646">
        <w:rPr>
          <w:rFonts w:cs="SimSun;宋体"/>
          <w:color w:val="000000"/>
          <w:szCs w:val="24"/>
          <w:lang w:bidi="hi-IN"/>
        </w:rPr>
        <w:t>刊</w:t>
      </w:r>
      <w:r w:rsidRPr="00923C8A">
        <w:rPr>
          <w:rFonts w:cs="SimSun;宋体"/>
          <w:color w:val="000000"/>
          <w:szCs w:val="24"/>
          <w:lang w:bidi="hi-IN"/>
        </w:rPr>
        <w:t>为“徃体少而劲</w:t>
      </w:r>
      <w:r>
        <w:rPr>
          <w:rFonts w:cs="SimSun;宋体"/>
          <w:color w:val="000000"/>
          <w:szCs w:val="24"/>
          <w:lang w:bidi="hi-IN"/>
        </w:rPr>
        <w:t>”“</w:t>
      </w:r>
      <w:r w:rsidRPr="00923C8A">
        <w:rPr>
          <w:rFonts w:cs="SimSun;宋体"/>
          <w:color w:val="000000"/>
          <w:szCs w:val="24"/>
          <w:lang w:bidi="hi-IN"/>
        </w:rPr>
        <w:t>凡弓徃体少则易张而柔”。</w:t>
      </w:r>
      <w:r w:rsidR="00F13540">
        <w:rPr>
          <w:rFonts w:cs="SimSun;宋体"/>
          <w:color w:val="000000"/>
          <w:szCs w:val="24"/>
          <w:vertAlign w:val="superscript"/>
          <w:lang w:bidi="hi-IN"/>
        </w:rPr>
        <w:t>[25]</w:t>
      </w:r>
      <w:r w:rsidRPr="00923C8A">
        <w:rPr>
          <w:rFonts w:cs="SimSun;宋体"/>
          <w:color w:val="000000"/>
          <w:szCs w:val="24"/>
          <w:vertAlign w:val="superscript"/>
          <w:lang w:bidi="hi-IN"/>
        </w:rPr>
        <w:t>卷18,3b</w:t>
      </w:r>
      <w:r w:rsidRPr="00923C8A">
        <w:rPr>
          <w:rFonts w:cs="SimSun;宋体"/>
          <w:iCs/>
          <w:color w:val="000000"/>
          <w:szCs w:val="24"/>
          <w:lang w:bidi="hi-IN"/>
        </w:rPr>
        <w:t>马元调本的“往”刻作“徃”,</w:t>
      </w:r>
      <w:r w:rsidRPr="00923C8A">
        <w:rPr>
          <w:rFonts w:cs="SimSun;宋体"/>
          <w:iCs/>
          <w:szCs w:val="24"/>
          <w:lang w:bidi="hi-IN"/>
        </w:rPr>
        <w:t>但“弓有六善”处</w:t>
      </w:r>
      <w:r w:rsidR="00B74646">
        <w:rPr>
          <w:rFonts w:cs="SimSun;宋体"/>
          <w:iCs/>
          <w:color w:val="000000"/>
          <w:szCs w:val="24"/>
          <w:lang w:bidi="hi-IN"/>
        </w:rPr>
        <w:t>刊</w:t>
      </w:r>
      <w:r w:rsidRPr="00923C8A">
        <w:rPr>
          <w:rFonts w:cs="SimSun;宋体"/>
          <w:iCs/>
          <w:color w:val="000000"/>
          <w:szCs w:val="24"/>
          <w:lang w:bidi="hi-IN"/>
        </w:rPr>
        <w:t>为“性体少而劲</w:t>
      </w:r>
      <w:r>
        <w:rPr>
          <w:rFonts w:cs="SimSun;宋体"/>
          <w:iCs/>
          <w:color w:val="000000"/>
          <w:szCs w:val="24"/>
          <w:lang w:bidi="hi-IN"/>
        </w:rPr>
        <w:t>”“</w:t>
      </w:r>
      <w:r w:rsidRPr="00923C8A">
        <w:rPr>
          <w:rFonts w:cs="SimSun;宋体"/>
          <w:iCs/>
          <w:color w:val="000000"/>
          <w:szCs w:val="24"/>
          <w:lang w:bidi="hi-IN"/>
        </w:rPr>
        <w:t>凡弓性体少则易张而柔”。影印丛</w:t>
      </w:r>
      <w:r w:rsidR="00B74646">
        <w:rPr>
          <w:rFonts w:cs="SimSun;宋体"/>
          <w:iCs/>
          <w:color w:val="000000"/>
          <w:szCs w:val="24"/>
          <w:lang w:bidi="hi-IN"/>
        </w:rPr>
        <w:t>刊</w:t>
      </w:r>
      <w:r w:rsidRPr="00923C8A">
        <w:rPr>
          <w:rFonts w:cs="SimSun;宋体"/>
          <w:iCs/>
          <w:color w:val="000000"/>
          <w:szCs w:val="24"/>
          <w:lang w:bidi="hi-IN"/>
        </w:rPr>
        <w:t>本的明覆宋本的“往”刻作“徃”,</w:t>
      </w:r>
      <w:r w:rsidRPr="00923C8A">
        <w:rPr>
          <w:rFonts w:cs="SimSun;宋体"/>
          <w:iCs/>
          <w:szCs w:val="24"/>
          <w:lang w:bidi="hi-IN"/>
        </w:rPr>
        <w:t>但偶而刻作“往”，其“弓有六善”处</w:t>
      </w:r>
      <w:r w:rsidR="00B74646">
        <w:rPr>
          <w:rFonts w:cs="SimSun;宋体"/>
          <w:iCs/>
          <w:color w:val="000000"/>
          <w:szCs w:val="24"/>
          <w:lang w:bidi="hi-IN"/>
        </w:rPr>
        <w:t>刊</w:t>
      </w:r>
      <w:r w:rsidRPr="00923C8A">
        <w:rPr>
          <w:rFonts w:cs="SimSun;宋体"/>
          <w:iCs/>
          <w:color w:val="000000"/>
          <w:szCs w:val="24"/>
          <w:lang w:bidi="hi-IN"/>
        </w:rPr>
        <w:t>为“性体少而劲</w:t>
      </w:r>
      <w:r>
        <w:rPr>
          <w:rFonts w:cs="SimSun;宋体"/>
          <w:iCs/>
          <w:color w:val="000000"/>
          <w:szCs w:val="24"/>
          <w:lang w:bidi="hi-IN"/>
        </w:rPr>
        <w:t>”“</w:t>
      </w:r>
      <w:r w:rsidRPr="00923C8A">
        <w:rPr>
          <w:rFonts w:cs="SimSun;宋体"/>
          <w:iCs/>
          <w:color w:val="000000"/>
          <w:szCs w:val="24"/>
          <w:lang w:bidi="hi-IN"/>
        </w:rPr>
        <w:t>凡弓性体少则易张而柔”。</w:t>
      </w:r>
      <w:r w:rsidR="00A0656B">
        <w:rPr>
          <w:rFonts w:cs="SimSun;宋体"/>
          <w:iCs/>
          <w:color w:val="000000"/>
          <w:szCs w:val="24"/>
          <w:vertAlign w:val="superscript"/>
          <w:lang w:bidi="hi-IN"/>
        </w:rPr>
        <w:t>[</w:t>
      </w:r>
      <w:r w:rsidR="00A0656B" w:rsidRPr="00923C8A">
        <w:rPr>
          <w:rFonts w:cs="SimSun;宋体"/>
          <w:iCs/>
          <w:color w:val="000000"/>
          <w:szCs w:val="24"/>
          <w:vertAlign w:val="superscript"/>
          <w:lang w:bidi="hi-IN"/>
        </w:rPr>
        <w:endnoteReference w:id="26"/>
      </w:r>
      <w:r w:rsidR="00A0656B">
        <w:rPr>
          <w:rFonts w:cs="SimSun;宋体"/>
          <w:iCs/>
          <w:color w:val="000000"/>
          <w:szCs w:val="24"/>
          <w:vertAlign w:val="superscript"/>
          <w:lang w:bidi="hi-IN"/>
        </w:rPr>
        <w:t>]</w:t>
      </w:r>
      <w:r w:rsidRPr="00923C8A">
        <w:rPr>
          <w:rFonts w:cs="SimSun;宋体"/>
          <w:iCs/>
          <w:color w:val="000000"/>
          <w:szCs w:val="24"/>
          <w:lang w:bidi="hi-IN"/>
        </w:rPr>
        <w:t>“徃”和“性”字形似易误。可能是刻工失误,也可能是校刻者以为刻工失误而</w:t>
      </w:r>
      <w:bookmarkStart w:id="10" w:name="__DdeLink__1880_11746387961"/>
      <w:bookmarkEnd w:id="10"/>
      <w:r w:rsidRPr="00923C8A">
        <w:rPr>
          <w:rFonts w:cs="SimSun;宋体"/>
          <w:iCs/>
          <w:color w:val="000000"/>
          <w:szCs w:val="24"/>
          <w:lang w:bidi="hi-IN"/>
        </w:rPr>
        <w:t>误改。</w:t>
      </w:r>
      <w:r w:rsidRPr="00923C8A">
        <w:rPr>
          <w:rFonts w:cs="SimSun;宋体"/>
          <w:color w:val="000000"/>
          <w:szCs w:val="24"/>
          <w:lang w:bidi="hi-IN"/>
        </w:rPr>
        <w:t>《新校正梦溪笔谈》、《源流考》等以为丛</w:t>
      </w:r>
      <w:r w:rsidR="00B74646">
        <w:rPr>
          <w:rFonts w:cs="SimSun;宋体"/>
          <w:color w:val="000000"/>
          <w:szCs w:val="24"/>
          <w:lang w:bidi="hi-IN"/>
        </w:rPr>
        <w:t>刊</w:t>
      </w:r>
      <w:r w:rsidRPr="00923C8A">
        <w:rPr>
          <w:rFonts w:cs="SimSun;宋体"/>
          <w:color w:val="000000"/>
          <w:szCs w:val="24"/>
          <w:lang w:bidi="hi-IN"/>
        </w:rPr>
        <w:t>本和</w:t>
      </w:r>
      <w:r w:rsidRPr="00923C8A">
        <w:rPr>
          <w:color w:val="000000"/>
          <w:szCs w:val="24"/>
          <w:lang w:bidi="hi-IN"/>
        </w:rPr>
        <w:t>1916</w:t>
      </w:r>
      <w:r w:rsidRPr="00923C8A">
        <w:rPr>
          <w:rFonts w:cs="SimSun;宋体"/>
          <w:color w:val="000000"/>
          <w:szCs w:val="24"/>
          <w:lang w:bidi="hi-IN"/>
        </w:rPr>
        <w:t>年贵池刘世珩玉海堂本来自同一版式明覆宋本，实际上</w:t>
      </w:r>
      <w:r w:rsidRPr="00923C8A">
        <w:rPr>
          <w:color w:val="000000"/>
          <w:szCs w:val="24"/>
          <w:lang w:bidi="hi-IN"/>
        </w:rPr>
        <w:t>两者</w:t>
      </w:r>
      <w:bookmarkStart w:id="11" w:name="__DdeLink__1880_1174638796"/>
      <w:bookmarkEnd w:id="11"/>
      <w:r w:rsidRPr="00923C8A">
        <w:rPr>
          <w:color w:val="000000"/>
          <w:szCs w:val="24"/>
          <w:lang w:bidi="hi-IN"/>
        </w:rPr>
        <w:t>不同。</w:t>
      </w:r>
      <w:r w:rsidRPr="00923C8A">
        <w:rPr>
          <w:rFonts w:cs="SimSun;宋体"/>
          <w:color w:val="000000"/>
          <w:szCs w:val="24"/>
          <w:lang w:bidi="hi-IN"/>
        </w:rPr>
        <w:t>丛</w:t>
      </w:r>
      <w:r w:rsidR="00B74646">
        <w:rPr>
          <w:rFonts w:cs="SimSun;宋体"/>
          <w:color w:val="000000"/>
          <w:szCs w:val="24"/>
          <w:lang w:bidi="hi-IN"/>
        </w:rPr>
        <w:t>刊</w:t>
      </w:r>
      <w:r w:rsidRPr="00923C8A">
        <w:rPr>
          <w:rFonts w:cs="SimSun;宋体"/>
          <w:color w:val="000000"/>
          <w:szCs w:val="24"/>
          <w:lang w:bidi="hi-IN"/>
        </w:rPr>
        <w:t>本是半叶十二行</w:t>
      </w:r>
      <w:r w:rsidRPr="00923C8A">
        <w:rPr>
          <w:rFonts w:cs="新宋体"/>
          <w:color w:val="000000"/>
          <w:szCs w:val="24"/>
          <w:lang w:bidi="hi-IN"/>
        </w:rPr>
        <w:t>,</w:t>
      </w:r>
      <w:r w:rsidRPr="00923C8A">
        <w:rPr>
          <w:rFonts w:cs="SimSun;宋体"/>
          <w:color w:val="000000"/>
          <w:szCs w:val="24"/>
          <w:lang w:bidi="hi-IN"/>
        </w:rPr>
        <w:t>行十八字</w:t>
      </w:r>
      <w:r w:rsidRPr="00923C8A">
        <w:rPr>
          <w:rFonts w:cs="新宋体"/>
          <w:color w:val="000000"/>
          <w:szCs w:val="24"/>
          <w:lang w:bidi="hi-IN"/>
        </w:rPr>
        <w:t>,</w:t>
      </w:r>
      <w:r w:rsidRPr="00923C8A">
        <w:rPr>
          <w:rFonts w:cs="SimSun;宋体"/>
          <w:color w:val="000000"/>
          <w:szCs w:val="24"/>
          <w:lang w:bidi="hi-IN"/>
        </w:rPr>
        <w:t>白口</w:t>
      </w:r>
      <w:r w:rsidRPr="00923C8A">
        <w:rPr>
          <w:color w:val="000000"/>
          <w:szCs w:val="24"/>
          <w:lang w:bidi="hi-IN"/>
        </w:rPr>
        <w:t>,</w:t>
      </w:r>
      <w:r w:rsidRPr="00923C8A">
        <w:rPr>
          <w:rFonts w:cs="SimSun;宋体"/>
          <w:color w:val="000000"/>
          <w:szCs w:val="24"/>
          <w:lang w:bidi="hi-IN"/>
        </w:rPr>
        <w:t>边栏混用各式。玉海堂本是用另一种明</w:t>
      </w:r>
      <w:r w:rsidRPr="00923C8A">
        <w:rPr>
          <w:rFonts w:cs="SimSun;宋体"/>
          <w:color w:val="000000"/>
          <w:szCs w:val="24"/>
          <w:lang w:bidi="hi-IN"/>
        </w:rPr>
        <w:lastRenderedPageBreak/>
        <w:t>覆宋本</w:t>
      </w:r>
      <w:r w:rsidRPr="00923C8A">
        <w:rPr>
          <w:color w:val="000000"/>
          <w:szCs w:val="24"/>
          <w:lang w:bidi="hi-IN"/>
        </w:rPr>
        <w:t>,</w:t>
      </w:r>
      <w:r w:rsidRPr="00923C8A">
        <w:rPr>
          <w:rFonts w:cs="SimSun;宋体"/>
          <w:color w:val="000000"/>
          <w:szCs w:val="24"/>
          <w:lang w:bidi="hi-IN"/>
        </w:rPr>
        <w:t>择名家名工影写覆刻的。玉海堂本是半叶十二行</w:t>
      </w:r>
      <w:r w:rsidRPr="00923C8A">
        <w:rPr>
          <w:rFonts w:cs="新宋体"/>
          <w:color w:val="000000"/>
          <w:szCs w:val="24"/>
          <w:lang w:bidi="hi-IN"/>
        </w:rPr>
        <w:t>,</w:t>
      </w:r>
      <w:r w:rsidRPr="00923C8A">
        <w:rPr>
          <w:rFonts w:cs="SimSun;宋体"/>
          <w:color w:val="000000"/>
          <w:szCs w:val="24"/>
          <w:lang w:bidi="hi-IN"/>
        </w:rPr>
        <w:t>行十八字</w:t>
      </w:r>
      <w:r w:rsidRPr="00923C8A">
        <w:rPr>
          <w:rFonts w:cs="新宋体"/>
          <w:color w:val="000000"/>
          <w:szCs w:val="24"/>
          <w:lang w:bidi="hi-IN"/>
        </w:rPr>
        <w:t>,</w:t>
      </w:r>
      <w:r w:rsidRPr="00923C8A">
        <w:rPr>
          <w:rFonts w:cs="SimSun;宋体"/>
          <w:color w:val="000000"/>
          <w:szCs w:val="24"/>
          <w:lang w:bidi="hi-IN"/>
        </w:rPr>
        <w:t>黑口</w:t>
      </w:r>
      <w:r w:rsidRPr="00923C8A">
        <w:rPr>
          <w:rFonts w:cs="新宋体"/>
          <w:color w:val="000000"/>
          <w:szCs w:val="24"/>
          <w:lang w:bidi="hi-IN"/>
        </w:rPr>
        <w:t>,</w:t>
      </w:r>
      <w:r w:rsidRPr="00923C8A">
        <w:rPr>
          <w:rFonts w:cs="SimSun;宋体"/>
          <w:color w:val="000000"/>
          <w:szCs w:val="24"/>
          <w:lang w:bidi="hi-IN"/>
        </w:rPr>
        <w:t>左右双边。玉海堂本所载的汤修年跋也刻作“徃徃贸易以充郡帑”，但卷</w:t>
      </w:r>
      <w:r w:rsidRPr="00923C8A">
        <w:rPr>
          <w:color w:val="000000"/>
          <w:szCs w:val="24"/>
          <w:lang w:bidi="hi-IN"/>
        </w:rPr>
        <w:t>14刻为</w:t>
      </w:r>
      <w:r w:rsidRPr="00923C8A">
        <w:rPr>
          <w:rFonts w:cs="SimSun;宋体"/>
          <w:color w:val="000000"/>
          <w:szCs w:val="24"/>
          <w:lang w:bidi="hi-IN"/>
        </w:rPr>
        <w:t>：“往岁士人多尚对偶为文”。尤其值得注意的是</w:t>
      </w:r>
      <w:r w:rsidRPr="00923C8A">
        <w:rPr>
          <w:rFonts w:cs="SimSun;宋体"/>
          <w:iCs/>
          <w:szCs w:val="24"/>
          <w:lang w:bidi="hi-IN"/>
        </w:rPr>
        <w:t>“弓有六善”处</w:t>
      </w:r>
      <w:r w:rsidR="00B74646">
        <w:rPr>
          <w:rFonts w:cs="SimSun;宋体"/>
          <w:color w:val="000000"/>
          <w:szCs w:val="24"/>
          <w:lang w:bidi="hi-IN"/>
        </w:rPr>
        <w:t>刊</w:t>
      </w:r>
      <w:r w:rsidRPr="00923C8A">
        <w:rPr>
          <w:rFonts w:cs="SimSun;宋体"/>
          <w:color w:val="000000"/>
          <w:szCs w:val="24"/>
          <w:lang w:bidi="hi-IN"/>
        </w:rPr>
        <w:t>为“</w:t>
      </w:r>
      <w:r w:rsidRPr="00923C8A">
        <w:rPr>
          <w:rFonts w:cs="新宋体"/>
          <w:szCs w:val="24"/>
          <w:lang w:bidi="hi-IN"/>
        </w:rPr>
        <w:t>一者</w:t>
      </w:r>
      <w:r w:rsidRPr="00923C8A">
        <w:rPr>
          <w:rFonts w:cs="SimSun;宋体"/>
          <w:color w:val="000000"/>
          <w:szCs w:val="24"/>
          <w:lang w:bidi="hi-IN"/>
        </w:rPr>
        <w:t>性</w:t>
      </w:r>
      <w:r w:rsidRPr="00923C8A">
        <w:rPr>
          <w:rFonts w:cs="新宋体"/>
          <w:szCs w:val="24"/>
          <w:lang w:bidi="hi-IN"/>
        </w:rPr>
        <w:t>体少而劲”“凡弓</w:t>
      </w:r>
      <w:r w:rsidRPr="00923C8A">
        <w:rPr>
          <w:rFonts w:cs="SimSun;宋体"/>
          <w:color w:val="000000"/>
          <w:szCs w:val="24"/>
          <w:lang w:bidi="hi-IN"/>
        </w:rPr>
        <w:t>徃</w:t>
      </w:r>
      <w:r w:rsidRPr="00923C8A">
        <w:rPr>
          <w:rFonts w:cs="新宋体"/>
          <w:szCs w:val="24"/>
          <w:lang w:bidi="hi-IN"/>
        </w:rPr>
        <w:t>体少则易张而寿”，</w:t>
      </w:r>
      <w:r w:rsidR="00A0656B">
        <w:rPr>
          <w:rFonts w:cs="Consolas"/>
          <w:sz w:val="21"/>
          <w:szCs w:val="21"/>
          <w:vertAlign w:val="superscript"/>
          <w:lang w:bidi="hi-IN"/>
        </w:rPr>
        <w:t>[</w:t>
      </w:r>
      <w:r w:rsidR="00A0656B" w:rsidRPr="00923C8A">
        <w:rPr>
          <w:rFonts w:cs="Consolas"/>
          <w:sz w:val="21"/>
          <w:szCs w:val="21"/>
          <w:vertAlign w:val="superscript"/>
          <w:lang w:bidi="hi-IN"/>
        </w:rPr>
        <w:endnoteReference w:id="27"/>
      </w:r>
      <w:r w:rsidR="00A0656B">
        <w:rPr>
          <w:rFonts w:cs="Consolas"/>
          <w:sz w:val="21"/>
          <w:szCs w:val="21"/>
          <w:vertAlign w:val="superscript"/>
          <w:lang w:bidi="hi-IN"/>
        </w:rPr>
        <w:t>]</w:t>
      </w:r>
      <w:r w:rsidRPr="00923C8A">
        <w:rPr>
          <w:rFonts w:cs="SimSun;宋体"/>
          <w:iCs/>
          <w:szCs w:val="24"/>
          <w:lang w:bidi="hi-IN"/>
        </w:rPr>
        <w:t>前句</w:t>
      </w:r>
      <w:r w:rsidRPr="00923C8A">
        <w:rPr>
          <w:rFonts w:cs="新宋体"/>
          <w:szCs w:val="24"/>
          <w:lang w:bidi="hi-IN"/>
        </w:rPr>
        <w:t>误为“性”,后句沿用“徃”。既揭示了有些本子由“</w:t>
      </w:r>
      <w:r w:rsidRPr="00923C8A">
        <w:rPr>
          <w:rFonts w:cs="SimSun;宋体"/>
          <w:color w:val="000000"/>
          <w:szCs w:val="24"/>
          <w:lang w:bidi="hi-IN"/>
        </w:rPr>
        <w:t>徃”讹变为“性”的过程，又</w:t>
      </w:r>
      <w:r w:rsidRPr="00923C8A">
        <w:rPr>
          <w:rFonts w:cs="新宋体"/>
          <w:szCs w:val="24"/>
          <w:lang w:bidi="hi-IN"/>
        </w:rPr>
        <w:t>保留了</w:t>
      </w:r>
      <w:r w:rsidRPr="00923C8A">
        <w:rPr>
          <w:rFonts w:cs="SimSun;宋体"/>
          <w:color w:val="000000"/>
          <w:szCs w:val="24"/>
          <w:lang w:bidi="hi-IN"/>
        </w:rPr>
        <w:t>宋</w:t>
      </w:r>
      <w:r w:rsidRPr="00923C8A">
        <w:rPr>
          <w:rFonts w:cs="新宋体"/>
          <w:szCs w:val="24"/>
          <w:lang w:bidi="hi-IN"/>
        </w:rPr>
        <w:t>本原用“</w:t>
      </w:r>
      <w:r w:rsidRPr="00923C8A">
        <w:rPr>
          <w:rFonts w:cs="SimSun;宋体"/>
          <w:color w:val="000000"/>
          <w:szCs w:val="24"/>
          <w:lang w:bidi="hi-IN"/>
        </w:rPr>
        <w:t>徃”字</w:t>
      </w:r>
      <w:r w:rsidRPr="00923C8A">
        <w:rPr>
          <w:rFonts w:cs="新宋体"/>
          <w:szCs w:val="24"/>
          <w:lang w:bidi="hi-IN"/>
        </w:rPr>
        <w:t>的重要信息。</w:t>
      </w:r>
      <w:r w:rsidRPr="00923C8A">
        <w:rPr>
          <w:rFonts w:cs="SimSun;宋体"/>
          <w:iCs/>
          <w:color w:val="000000"/>
          <w:szCs w:val="24"/>
          <w:lang w:bidi="hi-IN"/>
        </w:rPr>
        <w:t>今</w:t>
      </w:r>
      <w:r w:rsidRPr="00923C8A">
        <w:rPr>
          <w:rFonts w:cs="新宋体"/>
          <w:szCs w:val="24"/>
          <w:lang w:bidi="hi-IN"/>
        </w:rPr>
        <w:t>疑</w:t>
      </w:r>
      <w:r w:rsidRPr="00923C8A">
        <w:rPr>
          <w:rFonts w:cs="SimSun;宋体"/>
          <w:color w:val="000000"/>
          <w:szCs w:val="24"/>
          <w:lang w:bidi="hi-IN"/>
        </w:rPr>
        <w:t>乾</w:t>
      </w:r>
      <w:r w:rsidRPr="00923C8A">
        <w:rPr>
          <w:rFonts w:cs="新宋体"/>
          <w:szCs w:val="24"/>
          <w:lang w:bidi="hi-IN"/>
        </w:rPr>
        <w:t>道本的“弓有六善”处</w:t>
      </w:r>
      <w:r w:rsidR="00B74646">
        <w:rPr>
          <w:rFonts w:cs="SimSun;宋体"/>
          <w:color w:val="000000"/>
          <w:szCs w:val="24"/>
          <w:lang w:bidi="hi-IN"/>
        </w:rPr>
        <w:t>刊</w:t>
      </w:r>
      <w:r w:rsidRPr="00923C8A">
        <w:rPr>
          <w:rFonts w:cs="SimSun;宋体"/>
          <w:color w:val="000000"/>
          <w:szCs w:val="24"/>
          <w:lang w:bidi="hi-IN"/>
        </w:rPr>
        <w:t>为“</w:t>
      </w:r>
      <w:r w:rsidRPr="00923C8A">
        <w:rPr>
          <w:rFonts w:cs="新宋体"/>
          <w:szCs w:val="24"/>
          <w:lang w:bidi="hi-IN"/>
        </w:rPr>
        <w:t>一者</w:t>
      </w:r>
      <w:r w:rsidRPr="00923C8A">
        <w:rPr>
          <w:rFonts w:cs="SimSun;宋体"/>
          <w:color w:val="000000"/>
          <w:szCs w:val="24"/>
          <w:lang w:bidi="hi-IN"/>
        </w:rPr>
        <w:t>徃</w:t>
      </w:r>
      <w:r w:rsidRPr="00923C8A">
        <w:rPr>
          <w:rFonts w:cs="新宋体"/>
          <w:szCs w:val="24"/>
          <w:lang w:bidi="hi-IN"/>
        </w:rPr>
        <w:t>体少而劲”和“凡弓</w:t>
      </w:r>
      <w:r w:rsidRPr="00923C8A">
        <w:rPr>
          <w:rFonts w:cs="SimSun;宋体"/>
          <w:color w:val="000000"/>
          <w:szCs w:val="24"/>
          <w:lang w:bidi="hi-IN"/>
        </w:rPr>
        <w:t>徃</w:t>
      </w:r>
      <w:r w:rsidRPr="00923C8A">
        <w:rPr>
          <w:rFonts w:cs="新宋体"/>
          <w:szCs w:val="24"/>
          <w:lang w:bidi="hi-IN"/>
        </w:rPr>
        <w:t>体少则易张而寿</w:t>
      </w:r>
      <w:r w:rsidRPr="00923C8A">
        <w:rPr>
          <w:rFonts w:cs="SimSun;宋体"/>
          <w:color w:val="000000"/>
          <w:szCs w:val="24"/>
          <w:lang w:bidi="hi-IN"/>
        </w:rPr>
        <w:t>”。</w:t>
      </w:r>
    </w:p>
    <w:p w14:paraId="335A96DB" w14:textId="30044948" w:rsidR="00923C8A" w:rsidRPr="00923C8A" w:rsidRDefault="00923C8A" w:rsidP="00923C8A">
      <w:pPr>
        <w:pStyle w:val="aa"/>
        <w:ind w:firstLine="560"/>
        <w:rPr>
          <w:rFonts w:cs="Mangal"/>
          <w:szCs w:val="24"/>
          <w:lang w:bidi="hi-IN"/>
        </w:rPr>
      </w:pPr>
      <w:r w:rsidRPr="00923C8A">
        <w:rPr>
          <w:rFonts w:cs="SimSun;宋体"/>
          <w:color w:val="000000"/>
          <w:szCs w:val="24"/>
          <w:lang w:bidi="hi-IN"/>
        </w:rPr>
        <w:t>元</w:t>
      </w:r>
      <w:r w:rsidR="00B74646">
        <w:rPr>
          <w:rFonts w:cs="SimSun;宋体"/>
          <w:color w:val="000000"/>
          <w:szCs w:val="24"/>
          <w:lang w:bidi="hi-IN"/>
        </w:rPr>
        <w:t>刊</w:t>
      </w:r>
      <w:r w:rsidRPr="00923C8A">
        <w:rPr>
          <w:rFonts w:cs="SimSun;宋体"/>
          <w:color w:val="000000"/>
          <w:szCs w:val="24"/>
          <w:lang w:bidi="hi-IN"/>
        </w:rPr>
        <w:t>本、津逮本、弘治本和马元调本均以乾道本为底本</w:t>
      </w:r>
      <w:r w:rsidRPr="00923C8A">
        <w:rPr>
          <w:rFonts w:cs="新宋体"/>
          <w:color w:val="000000"/>
          <w:szCs w:val="24"/>
          <w:lang w:bidi="hi-IN"/>
        </w:rPr>
        <w:t>。</w:t>
      </w:r>
      <w:r w:rsidRPr="00923C8A">
        <w:rPr>
          <w:rFonts w:cs="SimSun;宋体"/>
          <w:color w:val="000000"/>
          <w:szCs w:val="24"/>
          <w:lang w:bidi="hi-IN"/>
        </w:rPr>
        <w:t>沈敬炌所藏“善本”即</w:t>
      </w:r>
      <w:bookmarkStart w:id="12" w:name="__DdeLink__3627_1732657285"/>
      <w:r w:rsidRPr="00923C8A">
        <w:rPr>
          <w:rFonts w:cs="SimSun;宋体"/>
          <w:color w:val="000000"/>
          <w:szCs w:val="24"/>
          <w:lang w:bidi="hi-IN"/>
        </w:rPr>
        <w:t>元</w:t>
      </w:r>
      <w:r w:rsidR="00B74646">
        <w:rPr>
          <w:rFonts w:cs="SimSun;宋体"/>
          <w:color w:val="000000"/>
          <w:szCs w:val="24"/>
          <w:lang w:bidi="hi-IN"/>
        </w:rPr>
        <w:t>刊</w:t>
      </w:r>
      <w:r w:rsidRPr="00923C8A">
        <w:rPr>
          <w:rFonts w:cs="SimSun;宋体"/>
          <w:color w:val="000000"/>
          <w:szCs w:val="24"/>
          <w:lang w:bidi="hi-IN"/>
        </w:rPr>
        <w:t>本</w:t>
      </w:r>
      <w:bookmarkEnd w:id="12"/>
      <w:r w:rsidRPr="00923C8A">
        <w:rPr>
          <w:rFonts w:cs="SimSun;宋体"/>
          <w:color w:val="000000"/>
          <w:szCs w:val="24"/>
          <w:lang w:bidi="hi-IN"/>
        </w:rPr>
        <w:t>，《丛书集成初编》排印《梦溪笔谈》时指明“津逮本校刻精工”，元</w:t>
      </w:r>
      <w:r w:rsidR="00B74646">
        <w:rPr>
          <w:rFonts w:cs="SimSun;宋体"/>
          <w:color w:val="000000"/>
          <w:szCs w:val="24"/>
          <w:lang w:bidi="hi-IN"/>
        </w:rPr>
        <w:t>刊</w:t>
      </w:r>
      <w:r w:rsidRPr="00923C8A">
        <w:rPr>
          <w:rFonts w:cs="SimSun;宋体"/>
          <w:color w:val="000000"/>
          <w:szCs w:val="24"/>
          <w:lang w:bidi="hi-IN"/>
        </w:rPr>
        <w:t>本、津逮本均刻作“往体少”。叶景葵曾曰：“弘治本虽出于旧本，然讹字甚多。”</w:t>
      </w:r>
      <w:r w:rsidR="00A0656B">
        <w:rPr>
          <w:rFonts w:cs="SimSun;宋体"/>
          <w:color w:val="000000"/>
          <w:szCs w:val="24"/>
          <w:vertAlign w:val="superscript"/>
          <w:lang w:bidi="hi-IN"/>
        </w:rPr>
        <w:t>[</w:t>
      </w:r>
      <w:r w:rsidR="00A0656B" w:rsidRPr="00923C8A">
        <w:rPr>
          <w:rFonts w:cs="SimSun;宋体"/>
          <w:color w:val="000000"/>
          <w:szCs w:val="24"/>
          <w:vertAlign w:val="superscript"/>
          <w:lang w:bidi="hi-IN"/>
        </w:rPr>
        <w:endnoteReference w:id="28"/>
      </w:r>
      <w:r w:rsidR="00A0656B">
        <w:rPr>
          <w:rFonts w:cs="SimSun;宋体"/>
          <w:color w:val="000000"/>
          <w:szCs w:val="24"/>
          <w:vertAlign w:val="superscript"/>
          <w:lang w:bidi="hi-IN"/>
        </w:rPr>
        <w:t>]</w:t>
      </w:r>
      <w:r w:rsidRPr="00923C8A">
        <w:rPr>
          <w:rFonts w:cs="SimSun;宋体"/>
          <w:color w:val="000000"/>
          <w:szCs w:val="24"/>
          <w:vertAlign w:val="superscript"/>
          <w:lang w:bidi="hi-IN"/>
        </w:rPr>
        <w:t>1102</w:t>
      </w:r>
      <w:r w:rsidRPr="00923C8A">
        <w:rPr>
          <w:rFonts w:cs="SimSun;宋体"/>
          <w:color w:val="000000"/>
          <w:szCs w:val="24"/>
          <w:lang w:bidi="hi-IN"/>
        </w:rPr>
        <w:t>弘治本和以弘治本为底本的稗海本误作“性体少”，即其一例。此误字影响到马元调本,以及由稗海本和马元调本衍生的各本。</w:t>
      </w:r>
    </w:p>
    <w:p w14:paraId="355A2AAC" w14:textId="2CC92BB8" w:rsidR="00923C8A" w:rsidRPr="00923C8A" w:rsidRDefault="00923C8A" w:rsidP="00923C8A">
      <w:pPr>
        <w:pStyle w:val="aa"/>
        <w:ind w:firstLine="560"/>
        <w:rPr>
          <w:color w:val="000000"/>
          <w:szCs w:val="24"/>
          <w:lang w:bidi="hi-IN"/>
        </w:rPr>
      </w:pPr>
      <w:r w:rsidRPr="00923C8A">
        <w:rPr>
          <w:rFonts w:cs="SimSun;宋体"/>
          <w:color w:val="000000"/>
          <w:szCs w:val="24"/>
          <w:lang w:bidi="hi-IN"/>
        </w:rPr>
        <w:t>《再考》说：“</w:t>
      </w:r>
      <w:r w:rsidRPr="00923C8A">
        <w:rPr>
          <w:szCs w:val="24"/>
          <w:lang w:bidi="hi-IN"/>
        </w:rPr>
        <w:t>我们认为沈括用‘性体’来表达制作弓体时所用的材料少而弹性劲似更加符合弓匠们实际制作经验和思维模式。”</w:t>
      </w:r>
      <w:r w:rsidR="00F13540">
        <w:rPr>
          <w:rFonts w:hint="eastAsia"/>
          <w:szCs w:val="24"/>
          <w:vertAlign w:val="superscript"/>
          <w:lang w:bidi="hi-IN"/>
        </w:rPr>
        <w:t>[</w:t>
      </w:r>
      <w:r w:rsidR="00F13540">
        <w:rPr>
          <w:szCs w:val="24"/>
          <w:vertAlign w:val="superscript"/>
          <w:lang w:bidi="hi-IN"/>
        </w:rPr>
        <w:t>6]</w:t>
      </w:r>
      <w:r w:rsidRPr="00923C8A">
        <w:rPr>
          <w:szCs w:val="24"/>
          <w:vertAlign w:val="superscript"/>
          <w:lang w:bidi="hi-IN"/>
        </w:rPr>
        <w:t>5</w:t>
      </w:r>
      <w:r w:rsidRPr="00923C8A">
        <w:rPr>
          <w:rFonts w:cs="SimSun;宋体"/>
          <w:color w:val="000000"/>
          <w:szCs w:val="24"/>
          <w:lang w:bidi="hi-IN"/>
        </w:rPr>
        <w:t>训诂不能以今代古。在古代,“性体”表示本性、气质。如《旧唐书</w:t>
      </w:r>
      <w:r w:rsidRPr="00923C8A">
        <w:rPr>
          <w:rFonts w:cs="SimSun;宋体"/>
          <w:iCs/>
          <w:szCs w:val="24"/>
          <w:lang w:bidi="hi-IN"/>
        </w:rPr>
        <w:t>·</w:t>
      </w:r>
      <w:r w:rsidRPr="00923C8A">
        <w:rPr>
          <w:rFonts w:cs="SimSun;宋体"/>
          <w:color w:val="000000"/>
          <w:szCs w:val="24"/>
          <w:lang w:bidi="hi-IN"/>
        </w:rPr>
        <w:t>太宗纪下》曰：“（隋文帝）虽非性体仁明,亦励精之主也。”</w:t>
      </w:r>
      <w:r w:rsidR="00A0656B">
        <w:rPr>
          <w:rFonts w:cs="Mangal"/>
          <w:szCs w:val="24"/>
          <w:vertAlign w:val="superscript"/>
          <w:lang w:bidi="hi-IN"/>
        </w:rPr>
        <w:t>[</w:t>
      </w:r>
      <w:r w:rsidR="00A0656B" w:rsidRPr="00923C8A">
        <w:rPr>
          <w:rFonts w:cs="Mangal"/>
          <w:szCs w:val="24"/>
          <w:vertAlign w:val="superscript"/>
          <w:lang w:bidi="hi-IN"/>
        </w:rPr>
        <w:endnoteReference w:id="29"/>
      </w:r>
      <w:r w:rsidR="00A0656B">
        <w:rPr>
          <w:rFonts w:cs="Mangal"/>
          <w:szCs w:val="24"/>
          <w:vertAlign w:val="superscript"/>
          <w:lang w:bidi="hi-IN"/>
        </w:rPr>
        <w:t>]</w:t>
      </w:r>
      <w:r w:rsidRPr="00923C8A">
        <w:rPr>
          <w:rFonts w:cs="SimSun;宋体"/>
          <w:color w:val="000000"/>
          <w:szCs w:val="24"/>
          <w:vertAlign w:val="superscript"/>
          <w:lang w:bidi="hi-IN"/>
        </w:rPr>
        <w:t>40</w:t>
      </w:r>
      <w:r w:rsidRPr="00923C8A">
        <w:rPr>
          <w:rFonts w:cs="SimSun;宋体"/>
          <w:color w:val="000000"/>
          <w:szCs w:val="24"/>
          <w:lang w:bidi="hi-IN"/>
        </w:rPr>
        <w:t>明薛</w:t>
      </w:r>
      <w:r w:rsidRPr="00923C8A">
        <w:rPr>
          <w:rFonts w:cs="SimSun;宋体"/>
          <w:color w:val="000000"/>
          <w:szCs w:val="24"/>
          <w:lang w:bidi="hi-IN"/>
        </w:rPr>
        <w:lastRenderedPageBreak/>
        <w:t>瑄《读书录》曰：“天道流行，命也，命赋於人，性也，性与心俱生者也。性体无为，人心有觉，故心统性情。”</w:t>
      </w:r>
      <w:r w:rsidR="00A0656B">
        <w:rPr>
          <w:rFonts w:cs="Mangal"/>
          <w:szCs w:val="24"/>
          <w:vertAlign w:val="superscript"/>
          <w:lang w:bidi="hi-IN"/>
        </w:rPr>
        <w:t>[</w:t>
      </w:r>
      <w:r w:rsidR="00A0656B" w:rsidRPr="00923C8A">
        <w:rPr>
          <w:rFonts w:cs="Mangal"/>
          <w:szCs w:val="24"/>
          <w:vertAlign w:val="superscript"/>
          <w:lang w:bidi="hi-IN"/>
        </w:rPr>
        <w:endnoteReference w:id="30"/>
      </w:r>
      <w:r w:rsidR="00A0656B">
        <w:rPr>
          <w:rFonts w:cs="Mangal"/>
          <w:szCs w:val="24"/>
          <w:vertAlign w:val="superscript"/>
          <w:lang w:bidi="hi-IN"/>
        </w:rPr>
        <w:t>]</w:t>
      </w:r>
      <w:r w:rsidRPr="00923C8A">
        <w:rPr>
          <w:rFonts w:cs="SimSun;宋体"/>
          <w:color w:val="000000"/>
          <w:szCs w:val="24"/>
          <w:vertAlign w:val="superscript"/>
          <w:lang w:bidi="hi-IN"/>
        </w:rPr>
        <w:t>11</w:t>
      </w:r>
      <w:r w:rsidRPr="00923C8A">
        <w:rPr>
          <w:rFonts w:cs="SimSun;宋体"/>
          <w:color w:val="000000"/>
          <w:szCs w:val="24"/>
          <w:lang w:bidi="hi-IN"/>
        </w:rPr>
        <w:t>弹性和弹性体是近代科学的概念,在近代科学传入以前，</w:t>
      </w:r>
      <w:r w:rsidRPr="00923C8A">
        <w:rPr>
          <w:rFonts w:cs="SimSun;宋体"/>
          <w:iCs/>
          <w:color w:val="000000"/>
          <w:szCs w:val="24"/>
          <w:vertAlign w:val="superscript"/>
          <w:lang w:bidi="hi-IN"/>
        </w:rPr>
        <w:t>“</w:t>
      </w:r>
      <w:r w:rsidRPr="00923C8A">
        <w:rPr>
          <w:rFonts w:cs="SimSun;宋体"/>
          <w:iCs/>
          <w:color w:val="000000"/>
          <w:szCs w:val="24"/>
          <w:lang w:bidi="hi-IN"/>
        </w:rPr>
        <w:t>性体”从未用作弹性体</w:t>
      </w:r>
      <w:r w:rsidRPr="00923C8A">
        <w:rPr>
          <w:rFonts w:cs="SimSun;宋体"/>
          <w:color w:val="000000"/>
          <w:szCs w:val="24"/>
          <w:lang w:bidi="hi-IN"/>
        </w:rPr>
        <w:t>。若将“性”和“性体”理解为弹性和弹性体，客观上不仅拔高了沈括时代的科学水平,而且割裂了《考工记》与“弓有六善”的传承关系。</w:t>
      </w:r>
    </w:p>
    <w:p w14:paraId="5F23DD87" w14:textId="1519DE18" w:rsidR="00923C8A" w:rsidRPr="00923C8A" w:rsidRDefault="00923C8A" w:rsidP="00923C8A">
      <w:pPr>
        <w:pStyle w:val="aa"/>
        <w:ind w:firstLine="560"/>
        <w:rPr>
          <w:szCs w:val="24"/>
          <w:lang w:bidi="hi-IN"/>
        </w:rPr>
      </w:pPr>
      <w:r w:rsidRPr="00923C8A">
        <w:rPr>
          <w:rFonts w:cs="SimSun;宋体"/>
          <w:color w:val="000000"/>
          <w:szCs w:val="24"/>
          <w:lang w:bidi="hi-IN"/>
        </w:rPr>
        <w:t>对“往体”“性体”的深入考辨，涉及成规法的解释和“往体”“来体”句的错简问题。《</w:t>
      </w:r>
      <w:r w:rsidRPr="00923C8A">
        <w:rPr>
          <w:szCs w:val="24"/>
          <w:lang w:bidi="hi-IN"/>
        </w:rPr>
        <w:t>考工记·弓人》提到“为天子之弓，合九而成规；为诸侯之弓,合七而成规；大夫之弓，合五而成规；士之弓，合三而成规”，一般称之为成规法。《周礼·夏官·司弓矢》中也有类似的提法。</w:t>
      </w:r>
      <w:r w:rsidRPr="00923C8A">
        <w:rPr>
          <w:rFonts w:cs="SimSun;宋体"/>
          <w:color w:val="000000"/>
          <w:szCs w:val="24"/>
          <w:lang w:bidi="hi-IN"/>
        </w:rPr>
        <w:t>《</w:t>
      </w:r>
      <w:r w:rsidRPr="00923C8A">
        <w:rPr>
          <w:szCs w:val="24"/>
          <w:lang w:bidi="hi-IN"/>
        </w:rPr>
        <w:t>考工记·弓人》还有两处文字与成规法在逻辑上紧密联系。一是：“凡析干,射远者用势,射深者用直。”另一处传本曰</w:t>
      </w:r>
      <w:r w:rsidRPr="00923C8A">
        <w:rPr>
          <w:rFonts w:cs="Mangal"/>
          <w:szCs w:val="24"/>
          <w:lang w:bidi="hi-IN"/>
        </w:rPr>
        <w:t>：“往体多，来体寡，谓之夹臾之属，利射侯与弋。往体寡，来体多，谓之王弓之属，利射革与质。往体、来体若一，谓之唐弓之属，利射深。”</w:t>
      </w:r>
      <w:r w:rsidR="00A0656B">
        <w:rPr>
          <w:rFonts w:cs="Mangal"/>
          <w:szCs w:val="24"/>
          <w:vertAlign w:val="superscript"/>
          <w:lang w:bidi="hi-IN"/>
        </w:rPr>
        <w:t>[</w:t>
      </w:r>
      <w:r w:rsidR="00A0656B" w:rsidRPr="00923C8A">
        <w:rPr>
          <w:rFonts w:cs="Mangal"/>
          <w:szCs w:val="24"/>
          <w:vertAlign w:val="superscript"/>
          <w:lang w:bidi="hi-IN"/>
        </w:rPr>
        <w:endnoteReference w:id="31"/>
      </w:r>
      <w:r w:rsidR="00A0656B">
        <w:rPr>
          <w:rFonts w:cs="Mangal"/>
          <w:szCs w:val="24"/>
          <w:vertAlign w:val="superscript"/>
          <w:lang w:bidi="hi-IN"/>
        </w:rPr>
        <w:t>]</w:t>
      </w:r>
      <w:r w:rsidRPr="00923C8A">
        <w:rPr>
          <w:rFonts w:cs="SimSun;宋体"/>
          <w:color w:val="000000"/>
          <w:szCs w:val="24"/>
          <w:vertAlign w:val="superscript"/>
          <w:lang w:bidi="hi-IN"/>
        </w:rPr>
        <w:t>1172</w:t>
      </w:r>
      <w:r w:rsidRPr="00923C8A">
        <w:rPr>
          <w:szCs w:val="24"/>
          <w:lang w:bidi="hi-IN"/>
        </w:rPr>
        <w:t>因为汉儒已不知此“往体”“来体”句曾经错简,历代经学家往往困惑莫解,难以通释这三处文意。</w:t>
      </w:r>
    </w:p>
    <w:p w14:paraId="7DF66419" w14:textId="368295A1" w:rsidR="00923C8A" w:rsidRPr="00923C8A" w:rsidRDefault="00923C8A" w:rsidP="00923C8A">
      <w:pPr>
        <w:pStyle w:val="aa"/>
        <w:ind w:firstLine="560"/>
        <w:rPr>
          <w:rFonts w:cs="FZKTJW--GB1-0"/>
          <w:sz w:val="21"/>
          <w:szCs w:val="24"/>
          <w:lang w:bidi="hi-IN"/>
        </w:rPr>
      </w:pPr>
      <w:r w:rsidRPr="00923C8A">
        <w:rPr>
          <w:szCs w:val="24"/>
          <w:lang w:bidi="hi-IN"/>
        </w:rPr>
        <w:t>成规法中的弓是弛弦之弓还是披弦之弓，便有分歧。《</w:t>
      </w:r>
      <w:r w:rsidRPr="00923C8A">
        <w:rPr>
          <w:rFonts w:cs="新宋体"/>
          <w:szCs w:val="24"/>
          <w:lang w:bidi="hi-IN"/>
        </w:rPr>
        <w:t>周礼注疏》卷32贾公彦曰：“云‘体往来之衰也’者，此皆据角弓反张，不被弦而合之。”</w:t>
      </w:r>
      <w:r w:rsidR="00F13540">
        <w:rPr>
          <w:rFonts w:cs="SimSun;宋体"/>
          <w:iCs/>
          <w:szCs w:val="24"/>
          <w:vertAlign w:val="superscript"/>
          <w:lang w:bidi="hi-IN"/>
        </w:rPr>
        <w:t>[31]</w:t>
      </w:r>
      <w:r w:rsidRPr="00923C8A">
        <w:rPr>
          <w:rFonts w:cs="SimSun;宋体"/>
          <w:iCs/>
          <w:szCs w:val="24"/>
          <w:vertAlign w:val="superscript"/>
          <w:lang w:bidi="hi-IN"/>
        </w:rPr>
        <w:t>847</w:t>
      </w:r>
      <w:r w:rsidRPr="00923C8A">
        <w:rPr>
          <w:rFonts w:cs="新宋体"/>
          <w:szCs w:val="24"/>
          <w:lang w:bidi="hi-IN"/>
        </w:rPr>
        <w:t>“反张”指释弦时弓体反曲。贾公彦以为合不被弦</w:t>
      </w:r>
      <w:r w:rsidRPr="00923C8A">
        <w:rPr>
          <w:rFonts w:cs="新宋体"/>
          <w:szCs w:val="24"/>
          <w:lang w:bidi="hi-IN"/>
        </w:rPr>
        <w:lastRenderedPageBreak/>
        <w:t>之弓成规，</w:t>
      </w:r>
      <w:r w:rsidRPr="00923C8A">
        <w:rPr>
          <w:szCs w:val="24"/>
          <w:lang w:bidi="hi-IN"/>
        </w:rPr>
        <w:t>《再考》也以</w:t>
      </w:r>
      <w:r w:rsidRPr="00923C8A">
        <w:rPr>
          <w:rFonts w:cs="FzBookMaker0DlFont00536871075"/>
          <w:szCs w:val="24"/>
          <w:lang w:bidi="hi-IN"/>
        </w:rPr>
        <w:t>“</w:t>
      </w:r>
      <w:r w:rsidRPr="00923C8A">
        <w:rPr>
          <w:rFonts w:cs="SSJ-PK7482000003a-Identity-H"/>
          <w:szCs w:val="24"/>
          <w:lang w:bidi="hi-IN"/>
        </w:rPr>
        <w:t>成规法</w:t>
      </w:r>
      <w:r w:rsidRPr="00923C8A">
        <w:rPr>
          <w:rFonts w:cs="FzBookMaker0DlFont00536871075"/>
          <w:szCs w:val="24"/>
          <w:lang w:bidi="hi-IN"/>
        </w:rPr>
        <w:t>”指弛</w:t>
      </w:r>
      <w:r w:rsidRPr="00923C8A">
        <w:rPr>
          <w:rFonts w:cs="SSJ-PK7482000003a-Identity-H"/>
          <w:szCs w:val="24"/>
          <w:lang w:bidi="hi-IN"/>
        </w:rPr>
        <w:t>弓状态立论，</w:t>
      </w:r>
      <w:r w:rsidRPr="00923C8A">
        <w:rPr>
          <w:rFonts w:cs="新宋体"/>
          <w:szCs w:val="24"/>
          <w:lang w:bidi="hi-IN"/>
        </w:rPr>
        <w:t>其实经不起推敲。</w:t>
      </w:r>
      <w:r w:rsidRPr="00923C8A">
        <w:rPr>
          <w:rFonts w:cs="SSJ-PK7482000003a-Identity-H"/>
          <w:szCs w:val="24"/>
          <w:lang w:bidi="hi-IN"/>
        </w:rPr>
        <w:t>2015年,仪德刚发表</w:t>
      </w:r>
      <w:r w:rsidRPr="00923C8A">
        <w:rPr>
          <w:szCs w:val="24"/>
          <w:lang w:bidi="hi-IN"/>
        </w:rPr>
        <w:t>《〈</w:t>
      </w:r>
      <w:r w:rsidRPr="00923C8A">
        <w:rPr>
          <w:rFonts w:cs="SSJ-PK7482000003a-Identity-H"/>
          <w:szCs w:val="24"/>
          <w:lang w:bidi="hi-IN"/>
        </w:rPr>
        <w:t>考工记</w:t>
      </w:r>
      <w:r w:rsidRPr="00923C8A">
        <w:rPr>
          <w:rFonts w:cs="FzBookMaker0DlFont00536871096"/>
          <w:szCs w:val="24"/>
          <w:lang w:bidi="hi-IN"/>
        </w:rPr>
        <w:t>〉</w:t>
      </w:r>
      <w:r w:rsidRPr="00923C8A">
        <w:rPr>
          <w:rFonts w:cs="SSJ-PK7482000003a-Identity-H"/>
          <w:szCs w:val="24"/>
          <w:lang w:bidi="hi-IN"/>
        </w:rPr>
        <w:t>之</w:t>
      </w:r>
      <w:r w:rsidRPr="00923C8A">
        <w:rPr>
          <w:rFonts w:cs="FzBookMaker0DlFont00536871096"/>
          <w:szCs w:val="24"/>
          <w:lang w:bidi="hi-IN"/>
        </w:rPr>
        <w:t>“</w:t>
      </w:r>
      <w:r w:rsidRPr="00923C8A">
        <w:rPr>
          <w:rFonts w:cs="SSJ-PK7482000003a-Identity-H"/>
          <w:szCs w:val="24"/>
          <w:lang w:bidi="hi-IN"/>
        </w:rPr>
        <w:t>成规法</w:t>
      </w:r>
      <w:r w:rsidRPr="00923C8A">
        <w:rPr>
          <w:rFonts w:cs="FzBookMaker0DlFont00536871096"/>
          <w:szCs w:val="24"/>
          <w:lang w:bidi="hi-IN"/>
        </w:rPr>
        <w:t>”</w:t>
      </w:r>
      <w:r w:rsidRPr="00923C8A">
        <w:rPr>
          <w:rFonts w:cs="SSJ-PK7482000003a-Identity-H"/>
          <w:szCs w:val="24"/>
          <w:lang w:bidi="hi-IN"/>
        </w:rPr>
        <w:t>辨析》一文，认为“</w:t>
      </w:r>
      <w:r w:rsidRPr="00923C8A">
        <w:rPr>
          <w:rFonts w:cs="DY251+ZDXBDm-257"/>
          <w:szCs w:val="24"/>
          <w:lang w:bidi="hi-IN"/>
        </w:rPr>
        <w:t>《</w:t>
      </w:r>
      <w:r w:rsidRPr="00923C8A">
        <w:rPr>
          <w:rFonts w:cs="AdobeHeitiStd-Regular"/>
          <w:szCs w:val="24"/>
          <w:lang w:bidi="hi-IN"/>
        </w:rPr>
        <w:t>考工记</w:t>
      </w:r>
      <w:r w:rsidRPr="00923C8A">
        <w:rPr>
          <w:rFonts w:cs="DY251+ZDXBDm-257"/>
          <w:szCs w:val="24"/>
          <w:lang w:bidi="hi-IN"/>
        </w:rPr>
        <w:t>》</w:t>
      </w:r>
      <w:r w:rsidRPr="00923C8A">
        <w:rPr>
          <w:rFonts w:cs="AdobeHeitiStd-Regular"/>
          <w:szCs w:val="24"/>
          <w:lang w:bidi="hi-IN"/>
        </w:rPr>
        <w:t>之</w:t>
      </w:r>
      <w:r w:rsidRPr="00923C8A">
        <w:rPr>
          <w:rFonts w:cs="DY251+ZDXBDm-257"/>
          <w:szCs w:val="24"/>
          <w:lang w:bidi="hi-IN"/>
        </w:rPr>
        <w:t>‘</w:t>
      </w:r>
      <w:r w:rsidRPr="00923C8A">
        <w:rPr>
          <w:rFonts w:cs="AdobeHeitiStd-Regular"/>
          <w:szCs w:val="24"/>
          <w:lang w:bidi="hi-IN"/>
        </w:rPr>
        <w:t>成规法</w:t>
      </w:r>
      <w:r w:rsidRPr="00923C8A">
        <w:rPr>
          <w:rFonts w:cs="DY251+ZDXBDm-257"/>
          <w:szCs w:val="24"/>
          <w:lang w:bidi="hi-IN"/>
        </w:rPr>
        <w:t>’</w:t>
      </w:r>
      <w:r w:rsidRPr="00923C8A">
        <w:rPr>
          <w:rFonts w:cs="AdobeHeitiStd-Regular"/>
          <w:szCs w:val="24"/>
          <w:lang w:bidi="hi-IN"/>
        </w:rPr>
        <w:t>本意应该是指在角弓下弦后的反曲状态”</w:t>
      </w:r>
      <w:r w:rsidRPr="00923C8A">
        <w:rPr>
          <w:rFonts w:cs="SSJ-PK7482000003a-Identity-H"/>
          <w:szCs w:val="24"/>
          <w:lang w:bidi="hi-IN"/>
        </w:rPr>
        <w:t>。该文列出表1（弓名</w:t>
      </w:r>
      <w:r w:rsidRPr="00923C8A">
        <w:rPr>
          <w:rFonts w:cs="FzBookMaker0DlFont00536871075"/>
          <w:szCs w:val="24"/>
          <w:lang w:bidi="hi-IN"/>
        </w:rPr>
        <w:t>、</w:t>
      </w:r>
      <w:r w:rsidRPr="00923C8A">
        <w:rPr>
          <w:rFonts w:cs="SSJ-PK7482000003a-Identity-H"/>
          <w:szCs w:val="24"/>
          <w:lang w:bidi="hi-IN"/>
        </w:rPr>
        <w:t>合数</w:t>
      </w:r>
      <w:r w:rsidRPr="00923C8A">
        <w:rPr>
          <w:rFonts w:cs="FzBookMaker0DlFont00536871075"/>
          <w:szCs w:val="24"/>
          <w:lang w:bidi="hi-IN"/>
        </w:rPr>
        <w:t>、</w:t>
      </w:r>
      <w:r w:rsidRPr="00923C8A">
        <w:rPr>
          <w:rFonts w:cs="SSJ-PK7482000003a-Identity-H"/>
          <w:szCs w:val="24"/>
          <w:lang w:bidi="hi-IN"/>
        </w:rPr>
        <w:t>弓力对照表及其合理性）显示其合理性，</w:t>
      </w:r>
      <w:r w:rsidR="00A0656B">
        <w:rPr>
          <w:rFonts w:cs="SSJ-PK7482000003a-Identity-H"/>
          <w:szCs w:val="24"/>
          <w:vertAlign w:val="superscript"/>
          <w:lang w:bidi="hi-IN"/>
        </w:rPr>
        <w:t>[</w:t>
      </w:r>
      <w:r w:rsidR="00A0656B" w:rsidRPr="00923C8A">
        <w:rPr>
          <w:rFonts w:cs="SSJ-PK7482000003a-Identity-H"/>
          <w:szCs w:val="24"/>
          <w:vertAlign w:val="superscript"/>
          <w:lang w:bidi="hi-IN"/>
        </w:rPr>
        <w:endnoteReference w:id="32"/>
      </w:r>
      <w:r w:rsidR="00A0656B">
        <w:rPr>
          <w:rFonts w:cs="SSJ-PK7482000003a-Identity-H"/>
          <w:szCs w:val="24"/>
          <w:vertAlign w:val="superscript"/>
          <w:lang w:bidi="hi-IN"/>
        </w:rPr>
        <w:t>]</w:t>
      </w:r>
      <w:r w:rsidRPr="00923C8A">
        <w:rPr>
          <w:rFonts w:cs="SSJ-PK7482000003a-Identity-H"/>
          <w:szCs w:val="24"/>
          <w:lang w:bidi="hi-IN"/>
        </w:rPr>
        <w:t>然而表中</w:t>
      </w:r>
      <w:r w:rsidRPr="00923C8A">
        <w:rPr>
          <w:rFonts w:cs="FzBookMaker0DlFont00536871075"/>
          <w:szCs w:val="24"/>
          <w:lang w:bidi="hi-IN"/>
        </w:rPr>
        <w:t>“</w:t>
      </w:r>
      <w:r w:rsidRPr="00923C8A">
        <w:rPr>
          <w:rFonts w:cs="SSJ-PK7482000003a-Identity-H"/>
          <w:szCs w:val="24"/>
          <w:lang w:bidi="hi-IN"/>
        </w:rPr>
        <w:t>天子之弓</w:t>
      </w:r>
      <w:r w:rsidRPr="00923C8A">
        <w:rPr>
          <w:rFonts w:cs="FzBookMaker0DlFont00536871075"/>
          <w:szCs w:val="24"/>
          <w:lang w:bidi="hi-IN"/>
        </w:rPr>
        <w:t>”</w:t>
      </w:r>
      <w:r w:rsidRPr="00923C8A">
        <w:rPr>
          <w:rFonts w:cs="SSJ-PK7482000003a-Identity-H"/>
          <w:szCs w:val="24"/>
          <w:lang w:bidi="hi-IN"/>
        </w:rPr>
        <w:t>到</w:t>
      </w:r>
      <w:r w:rsidRPr="00923C8A">
        <w:rPr>
          <w:rFonts w:cs="FzBookMaker0DlFont00536871075"/>
          <w:szCs w:val="24"/>
          <w:lang w:bidi="hi-IN"/>
        </w:rPr>
        <w:t>“</w:t>
      </w:r>
      <w:r w:rsidRPr="00923C8A">
        <w:rPr>
          <w:rFonts w:cs="SSJ-PK7482000003a-Identity-H"/>
          <w:szCs w:val="24"/>
          <w:lang w:bidi="hi-IN"/>
        </w:rPr>
        <w:t>士之弓</w:t>
      </w:r>
      <w:r w:rsidRPr="00923C8A">
        <w:rPr>
          <w:rFonts w:cs="FzBookMaker0DlFont00536871075"/>
          <w:szCs w:val="24"/>
          <w:lang w:bidi="hi-IN"/>
        </w:rPr>
        <w:t>”</w:t>
      </w:r>
      <w:r w:rsidRPr="00923C8A">
        <w:rPr>
          <w:rFonts w:cs="SSJ-PK7482000003a-Identity-H"/>
          <w:szCs w:val="24"/>
          <w:lang w:bidi="hi-IN"/>
        </w:rPr>
        <w:t>的弓高数据填反了。一经纠正</w:t>
      </w:r>
      <w:r w:rsidRPr="00923C8A">
        <w:rPr>
          <w:rFonts w:cs="FzBookMaker0DlFont00536871077"/>
          <w:szCs w:val="24"/>
          <w:lang w:bidi="hi-IN"/>
        </w:rPr>
        <w:t>,</w:t>
      </w:r>
      <w:r w:rsidRPr="00923C8A">
        <w:rPr>
          <w:rFonts w:cs="SSJ-PK7482000003a-Identity-H"/>
          <w:szCs w:val="24"/>
          <w:lang w:bidi="hi-IN"/>
        </w:rPr>
        <w:t>其合理性便不攻自破，说明其预设前提</w:t>
      </w:r>
      <w:r>
        <w:rPr>
          <w:rFonts w:cs="FzBookMaker0DlFont00536871077"/>
          <w:szCs w:val="24"/>
          <w:lang w:bidi="hi-IN"/>
        </w:rPr>
        <w:t>（</w:t>
      </w:r>
      <w:r w:rsidRPr="00923C8A">
        <w:rPr>
          <w:rFonts w:cs="SSJ-PK7482000003a-Identity-H"/>
          <w:szCs w:val="24"/>
          <w:lang w:bidi="hi-IN"/>
        </w:rPr>
        <w:t>释弦之弓</w:t>
      </w:r>
      <w:r>
        <w:rPr>
          <w:rFonts w:cs="FzBookMaker0DlFont00536871077"/>
          <w:szCs w:val="24"/>
          <w:lang w:bidi="hi-IN"/>
        </w:rPr>
        <w:t>）</w:t>
      </w:r>
      <w:r w:rsidRPr="00923C8A">
        <w:rPr>
          <w:rFonts w:cs="SSJ-PK7482000003a-Identity-H"/>
          <w:szCs w:val="24"/>
          <w:lang w:bidi="hi-IN"/>
        </w:rPr>
        <w:t>是错的，</w:t>
      </w:r>
      <w:r w:rsidRPr="00923C8A">
        <w:rPr>
          <w:szCs w:val="24"/>
          <w:lang w:bidi="hi-IN"/>
        </w:rPr>
        <w:t>贾公彦疏也有误,</w:t>
      </w:r>
      <w:r w:rsidRPr="00923C8A">
        <w:rPr>
          <w:rFonts w:cs="SSJ-PK7482000003a-Identity-H"/>
          <w:szCs w:val="24"/>
          <w:lang w:bidi="hi-IN"/>
        </w:rPr>
        <w:t>难以支持《再考》的</w:t>
      </w:r>
      <w:r w:rsidRPr="00923C8A">
        <w:rPr>
          <w:szCs w:val="24"/>
          <w:lang w:bidi="hi-IN"/>
        </w:rPr>
        <w:t>“往体”“性体”之辨</w:t>
      </w:r>
      <w:r w:rsidRPr="00923C8A">
        <w:rPr>
          <w:rFonts w:cs="SSJ-PK7482000003a-Identity-H"/>
          <w:szCs w:val="24"/>
          <w:lang w:bidi="hi-IN"/>
        </w:rPr>
        <w:t>。</w:t>
      </w:r>
    </w:p>
    <w:p w14:paraId="706B0E09" w14:textId="3FCE3A75" w:rsidR="00923C8A" w:rsidRPr="00923C8A" w:rsidRDefault="00923C8A" w:rsidP="00923C8A">
      <w:pPr>
        <w:pStyle w:val="aa"/>
        <w:ind w:firstLine="560"/>
        <w:rPr>
          <w:rFonts w:cs="新宋体"/>
          <w:szCs w:val="24"/>
          <w:lang w:bidi="hi-IN"/>
        </w:rPr>
      </w:pPr>
      <w:r w:rsidRPr="00923C8A">
        <w:rPr>
          <w:rFonts w:cs="新宋体"/>
          <w:color w:val="000000"/>
          <w:szCs w:val="24"/>
          <w:lang w:bidi="hi-IN"/>
        </w:rPr>
        <w:t>1993</w:t>
      </w:r>
      <w:r w:rsidRPr="00923C8A">
        <w:rPr>
          <w:rFonts w:cs="SimSun;宋体"/>
          <w:color w:val="000000"/>
          <w:szCs w:val="24"/>
          <w:lang w:bidi="hi-IN"/>
        </w:rPr>
        <w:t>年笔者提出了“往体”“来体”句的错简问题</w:t>
      </w:r>
      <w:r w:rsidRPr="00923C8A">
        <w:rPr>
          <w:rFonts w:cs="新宋体"/>
          <w:color w:val="000000"/>
          <w:szCs w:val="24"/>
          <w:lang w:bidi="hi-IN"/>
        </w:rPr>
        <w:t>,</w:t>
      </w:r>
      <w:r w:rsidR="00A0656B">
        <w:rPr>
          <w:rFonts w:cs="Mangal"/>
          <w:szCs w:val="24"/>
          <w:vertAlign w:val="superscript"/>
          <w:lang w:bidi="hi-IN"/>
        </w:rPr>
        <w:t>[</w:t>
      </w:r>
      <w:r w:rsidR="00A0656B" w:rsidRPr="00923C8A">
        <w:rPr>
          <w:rFonts w:cs="Mangal"/>
          <w:szCs w:val="24"/>
          <w:vertAlign w:val="superscript"/>
          <w:lang w:bidi="hi-IN"/>
        </w:rPr>
        <w:endnoteReference w:id="33"/>
      </w:r>
      <w:r w:rsidR="00A0656B">
        <w:rPr>
          <w:rFonts w:cs="Mangal"/>
          <w:szCs w:val="24"/>
          <w:vertAlign w:val="superscript"/>
          <w:lang w:bidi="hi-IN"/>
        </w:rPr>
        <w:t>]</w:t>
      </w:r>
      <w:r w:rsidRPr="00923C8A">
        <w:rPr>
          <w:rFonts w:cs="新宋体"/>
          <w:szCs w:val="24"/>
          <w:lang w:bidi="hi-IN"/>
        </w:rPr>
        <w:t>2008年,拙著《考工记译注》明确“往体”为弛弦时弓体外挠的体势，“来体”为张弦时弓体内向的弓高和曲势，以此再次论述了错简问题。</w:t>
      </w:r>
      <w:r w:rsidR="00A0656B">
        <w:rPr>
          <w:rFonts w:cs="新宋体"/>
          <w:szCs w:val="24"/>
          <w:vertAlign w:val="superscript"/>
          <w:lang w:bidi="hi-IN"/>
        </w:rPr>
        <w:t>[</w:t>
      </w:r>
      <w:r w:rsidR="00A0656B" w:rsidRPr="00923C8A">
        <w:rPr>
          <w:rFonts w:cs="新宋体"/>
          <w:szCs w:val="24"/>
          <w:vertAlign w:val="superscript"/>
          <w:lang w:bidi="hi-IN"/>
        </w:rPr>
        <w:endnoteReference w:id="34"/>
      </w:r>
      <w:r w:rsidR="00A0656B">
        <w:rPr>
          <w:rFonts w:cs="新宋体"/>
          <w:szCs w:val="24"/>
          <w:vertAlign w:val="superscript"/>
          <w:lang w:bidi="hi-IN"/>
        </w:rPr>
        <w:t>]</w:t>
      </w:r>
      <w:r w:rsidRPr="00923C8A">
        <w:rPr>
          <w:rFonts w:cs="SimSun;宋体"/>
          <w:iCs/>
          <w:color w:val="000000"/>
          <w:szCs w:val="24"/>
          <w:lang w:bidi="hi-IN"/>
        </w:rPr>
        <w:t>拙著提出的错简问题与“弓有六善”相关，《再考》未及注意</w:t>
      </w:r>
      <w:r w:rsidRPr="00923C8A">
        <w:rPr>
          <w:rFonts w:cs="SimSun;宋体"/>
          <w:iCs/>
          <w:szCs w:val="24"/>
          <w:lang w:bidi="hi-IN"/>
        </w:rPr>
        <w:t>。近年笔者借鉴当代国内外</w:t>
      </w:r>
      <w:r>
        <w:rPr>
          <w:rFonts w:cs="新宋体"/>
          <w:iCs/>
          <w:szCs w:val="24"/>
          <w:lang w:bidi="hi-IN"/>
        </w:rPr>
        <w:t>（</w:t>
      </w:r>
      <w:r w:rsidRPr="00923C8A">
        <w:rPr>
          <w:rFonts w:cs="SimSun;宋体"/>
          <w:iCs/>
          <w:szCs w:val="24"/>
          <w:lang w:bidi="hi-IN"/>
        </w:rPr>
        <w:t>包括仪德刚</w:t>
      </w:r>
      <w:r>
        <w:rPr>
          <w:rFonts w:cs="新宋体"/>
          <w:iCs/>
          <w:szCs w:val="24"/>
          <w:lang w:bidi="hi-IN"/>
        </w:rPr>
        <w:t>）</w:t>
      </w:r>
      <w:r w:rsidRPr="00923C8A">
        <w:rPr>
          <w:rFonts w:cs="SimSun;宋体"/>
          <w:iCs/>
          <w:szCs w:val="24"/>
          <w:lang w:bidi="hi-IN"/>
        </w:rPr>
        <w:t>对传统复合弓性能的研究</w:t>
      </w:r>
      <w:r w:rsidRPr="00923C8A">
        <w:rPr>
          <w:rFonts w:cs="新宋体"/>
          <w:iCs/>
          <w:szCs w:val="24"/>
          <w:lang w:bidi="hi-IN"/>
        </w:rPr>
        <w:t>,</w:t>
      </w:r>
      <w:r w:rsidRPr="00923C8A">
        <w:rPr>
          <w:rFonts w:cs="SimSun;宋体"/>
          <w:iCs/>
          <w:szCs w:val="24"/>
          <w:lang w:bidi="hi-IN"/>
        </w:rPr>
        <w:t>作</w:t>
      </w:r>
      <w:r w:rsidRPr="00923C8A">
        <w:rPr>
          <w:rFonts w:cs="新宋体"/>
          <w:szCs w:val="24"/>
          <w:lang w:bidi="hi-IN"/>
        </w:rPr>
        <w:t>《〈考工记·弓人〉“往体</w:t>
      </w:r>
      <w:r>
        <w:rPr>
          <w:rFonts w:cs="新宋体"/>
          <w:szCs w:val="24"/>
          <w:lang w:bidi="hi-IN"/>
        </w:rPr>
        <w:t>”“</w:t>
      </w:r>
      <w:r w:rsidRPr="00923C8A">
        <w:rPr>
          <w:rFonts w:cs="新宋体"/>
          <w:szCs w:val="24"/>
          <w:lang w:bidi="hi-IN"/>
        </w:rPr>
        <w:t>来体”句错简校读》，2020年初已发表。</w:t>
      </w:r>
      <w:r w:rsidR="00A0656B">
        <w:rPr>
          <w:rFonts w:cs="Mangal"/>
          <w:szCs w:val="24"/>
          <w:vertAlign w:val="superscript"/>
          <w:lang w:bidi="hi-IN"/>
        </w:rPr>
        <w:t>[</w:t>
      </w:r>
      <w:r w:rsidR="00A0656B" w:rsidRPr="00923C8A">
        <w:rPr>
          <w:rFonts w:cs="Mangal"/>
          <w:szCs w:val="24"/>
          <w:vertAlign w:val="superscript"/>
          <w:lang w:bidi="hi-IN"/>
        </w:rPr>
        <w:endnoteReference w:id="35"/>
      </w:r>
      <w:r w:rsidR="00A0656B">
        <w:rPr>
          <w:rFonts w:cs="Mangal"/>
          <w:szCs w:val="24"/>
          <w:vertAlign w:val="superscript"/>
          <w:lang w:bidi="hi-IN"/>
        </w:rPr>
        <w:t>]</w:t>
      </w:r>
      <w:r w:rsidRPr="00923C8A">
        <w:rPr>
          <w:rFonts w:cs="新宋体"/>
          <w:szCs w:val="24"/>
          <w:lang w:bidi="hi-IN"/>
        </w:rPr>
        <w:t>文中对有关问题做了更详细的论证,</w:t>
      </w:r>
      <w:r w:rsidRPr="00923C8A">
        <w:rPr>
          <w:rFonts w:cs="SimSun;宋体"/>
          <w:iCs/>
          <w:szCs w:val="24"/>
          <w:lang w:bidi="hi-IN"/>
        </w:rPr>
        <w:t>确认《考工记</w:t>
      </w:r>
      <w:r w:rsidRPr="00923C8A">
        <w:rPr>
          <w:rFonts w:cs="新宋体"/>
          <w:iCs/>
          <w:szCs w:val="24"/>
          <w:lang w:bidi="hi-IN"/>
        </w:rPr>
        <w:t>·</w:t>
      </w:r>
      <w:r w:rsidRPr="00923C8A">
        <w:rPr>
          <w:rFonts w:cs="SimSun;宋体"/>
          <w:iCs/>
          <w:szCs w:val="24"/>
          <w:lang w:bidi="hi-IN"/>
        </w:rPr>
        <w:t>弓人》</w:t>
      </w:r>
      <w:r w:rsidRPr="00923C8A">
        <w:rPr>
          <w:rFonts w:cs="新宋体"/>
          <w:szCs w:val="24"/>
          <w:lang w:bidi="hi-IN"/>
        </w:rPr>
        <w:t>“往体”“来体”句曾经错简</w:t>
      </w:r>
      <w:r w:rsidRPr="00923C8A">
        <w:rPr>
          <w:rFonts w:cs="Mangal"/>
          <w:szCs w:val="24"/>
          <w:lang w:bidi="hi-IN"/>
        </w:rPr>
        <w:t>，</w:t>
      </w:r>
      <w:r w:rsidRPr="00923C8A">
        <w:rPr>
          <w:rFonts w:cs="新宋体"/>
          <w:szCs w:val="24"/>
          <w:lang w:bidi="hi-IN"/>
        </w:rPr>
        <w:t>应校正为：“往体多，来体寡，谓之王弓之属，利射革与质。往体寡，来体多，谓之夹臾之属，利射侯与弋。往体、来体若一，谓之唐弓之属，利射深。”</w:t>
      </w:r>
      <w:r w:rsidR="00F13540">
        <w:rPr>
          <w:rFonts w:cs="新宋体"/>
          <w:szCs w:val="24"/>
          <w:vertAlign w:val="superscript"/>
          <w:lang w:bidi="hi-IN"/>
        </w:rPr>
        <w:t>[35]</w:t>
      </w:r>
      <w:r w:rsidRPr="00923C8A">
        <w:rPr>
          <w:rFonts w:cs="新宋体"/>
          <w:szCs w:val="24"/>
          <w:vertAlign w:val="superscript"/>
          <w:lang w:bidi="hi-IN"/>
        </w:rPr>
        <w:t>1</w:t>
      </w:r>
      <w:r w:rsidRPr="00923C8A">
        <w:rPr>
          <w:rFonts w:cs="新宋体"/>
          <w:szCs w:val="24"/>
          <w:lang w:bidi="hi-IN"/>
        </w:rPr>
        <w:t>兹不赘引。“往体”和“来体”不是普适的评价如今形形色色的良弓的主要指标,但在《考工记》</w:t>
      </w:r>
      <w:r w:rsidRPr="00923C8A">
        <w:rPr>
          <w:rFonts w:cs="新宋体"/>
          <w:szCs w:val="24"/>
          <w:lang w:bidi="hi-IN"/>
        </w:rPr>
        <w:lastRenderedPageBreak/>
        <w:t>时代,对当时复合弓的性能特点作这样的高度概括是合理且难能可贵的。</w:t>
      </w:r>
    </w:p>
    <w:p w14:paraId="56067251" w14:textId="26ABE257" w:rsidR="00923C8A" w:rsidRPr="00923C8A" w:rsidRDefault="00923C8A" w:rsidP="00923C8A">
      <w:pPr>
        <w:pStyle w:val="aa"/>
        <w:ind w:firstLine="560"/>
        <w:rPr>
          <w:rFonts w:cs="新宋体"/>
          <w:szCs w:val="24"/>
          <w:lang w:bidi="hi-IN"/>
        </w:rPr>
      </w:pPr>
      <w:r w:rsidRPr="00923C8A">
        <w:rPr>
          <w:rFonts w:cs="新宋体"/>
          <w:szCs w:val="24"/>
          <w:lang w:bidi="hi-IN"/>
        </w:rPr>
        <w:t>由此可知,“往体寡，来体多”并非劲弓的特征。</w:t>
      </w:r>
      <w:r w:rsidRPr="00923C8A">
        <w:rPr>
          <w:szCs w:val="24"/>
          <w:lang w:bidi="hi-IN"/>
        </w:rPr>
        <w:t>“弓有六善”说“往体少而劲”，在此“而”是连词。查《汉语大字典》，有七个义项，第一义项表示并列,相当于“和”“与”。沈括说得很清楚,“</w:t>
      </w:r>
      <w:r w:rsidRPr="00923C8A">
        <w:rPr>
          <w:rFonts w:cs="新宋体"/>
          <w:szCs w:val="24"/>
          <w:lang w:bidi="hi-IN"/>
        </w:rPr>
        <w:t>凡弓往体少则易张而寿，但患其不劲，欲其劲者，妙在治筋。”</w:t>
      </w:r>
      <w:r w:rsidRPr="00923C8A">
        <w:rPr>
          <w:rFonts w:cs="SSJ-PK7482000003a-Identity-H"/>
          <w:szCs w:val="24"/>
          <w:lang w:bidi="hi-IN"/>
        </w:rPr>
        <w:t>故</w:t>
      </w:r>
      <w:r w:rsidRPr="00923C8A">
        <w:rPr>
          <w:rFonts w:cs="新宋体"/>
          <w:szCs w:val="24"/>
          <w:lang w:bidi="hi-IN"/>
        </w:rPr>
        <w:t>“而”表示并列,</w:t>
      </w:r>
      <w:r w:rsidRPr="00923C8A">
        <w:rPr>
          <w:szCs w:val="24"/>
          <w:lang w:bidi="hi-IN"/>
        </w:rPr>
        <w:t>相当于“和”“与”。“往体少而劲”意谓兼有“往体少和劲”（即</w:t>
      </w:r>
      <w:r w:rsidRPr="00923C8A">
        <w:rPr>
          <w:rFonts w:cs="FZKTJW--GB1-0"/>
          <w:szCs w:val="24"/>
          <w:lang w:bidi="hi-IN"/>
        </w:rPr>
        <w:t>易张而寿和劲）</w:t>
      </w:r>
      <w:r w:rsidRPr="00923C8A">
        <w:rPr>
          <w:szCs w:val="24"/>
          <w:lang w:bidi="hi-IN"/>
        </w:rPr>
        <w:t>两种优点。其原因分别是往体少和治筋得法。将“往体少而劲”理解为“弓体轻而弓力强劲”不符合沈括的本意。</w:t>
      </w:r>
    </w:p>
    <w:p w14:paraId="505C81CA" w14:textId="2B5C37B8" w:rsidR="00923C8A" w:rsidRPr="00B74646" w:rsidRDefault="00923C8A" w:rsidP="00923C8A">
      <w:pPr>
        <w:pStyle w:val="aa"/>
        <w:ind w:firstLine="562"/>
        <w:rPr>
          <w:b/>
          <w:bCs/>
          <w:color w:val="000000"/>
          <w:szCs w:val="24"/>
          <w:lang w:bidi="hi-IN"/>
        </w:rPr>
      </w:pPr>
      <w:r w:rsidRPr="00B74646">
        <w:rPr>
          <w:b/>
          <w:bCs/>
          <w:color w:val="000000"/>
          <w:szCs w:val="24"/>
          <w:lang w:bidi="hi-IN"/>
        </w:rPr>
        <w:t>2.2关于其他五善的讨论</w:t>
      </w:r>
    </w:p>
    <w:p w14:paraId="07EBFF99" w14:textId="0BD24DD6" w:rsidR="00923C8A" w:rsidRPr="00923C8A" w:rsidRDefault="00923C8A" w:rsidP="00923C8A">
      <w:pPr>
        <w:pStyle w:val="aa"/>
        <w:ind w:firstLine="560"/>
        <w:rPr>
          <w:rFonts w:cs="新宋体"/>
          <w:szCs w:val="24"/>
          <w:lang w:bidi="hi-IN"/>
        </w:rPr>
      </w:pPr>
      <w:r w:rsidRPr="00923C8A">
        <w:rPr>
          <w:color w:val="000000"/>
          <w:szCs w:val="24"/>
          <w:lang w:bidi="hi-IN"/>
        </w:rPr>
        <w:t>“弓有六善”的第二善是“和而有力”。</w:t>
      </w:r>
      <w:r w:rsidRPr="00923C8A">
        <w:rPr>
          <w:rFonts w:cs="新宋体"/>
          <w:color w:val="000000"/>
          <w:szCs w:val="24"/>
          <w:lang w:bidi="hi-IN"/>
        </w:rPr>
        <w:t>《再考》说：“</w:t>
      </w:r>
      <w:r w:rsidRPr="00923C8A">
        <w:rPr>
          <w:rFonts w:cs="新宋体"/>
          <w:szCs w:val="24"/>
          <w:lang w:bidi="hi-IN"/>
        </w:rPr>
        <w:t>在沈括看来，‘弓节短则和</w:t>
      </w:r>
    </w:p>
    <w:p w14:paraId="03B94290" w14:textId="3CC0ECE8" w:rsidR="00923C8A" w:rsidRPr="00923C8A" w:rsidRDefault="00923C8A" w:rsidP="00923C8A">
      <w:pPr>
        <w:pStyle w:val="aa"/>
        <w:ind w:firstLine="560"/>
        <w:rPr>
          <w:rFonts w:cs="新宋体"/>
          <w:color w:val="000000"/>
          <w:szCs w:val="24"/>
          <w:lang w:bidi="hi-IN"/>
        </w:rPr>
      </w:pPr>
      <w:r w:rsidRPr="00923C8A">
        <w:rPr>
          <w:rFonts w:cs="新宋体"/>
          <w:szCs w:val="24"/>
          <w:lang w:bidi="hi-IN"/>
        </w:rPr>
        <w:t>而虚’，‘弓节’应是指弓体的中间部位即弓（握）把。握把的长短与弓体是否‘和’直接相关，‘长则柱，短则虚’，意思是弓把长了弓体后期弹力僵硬、弓把短了弓体后期弹力损失。‘虚’的意思是弓弦拉</w:t>
      </w:r>
      <w:r w:rsidRPr="00923C8A">
        <w:rPr>
          <w:rFonts w:cs="新宋体"/>
          <w:color w:val="000000"/>
          <w:szCs w:val="24"/>
          <w:lang w:bidi="hi-IN"/>
        </w:rPr>
        <w:t>过嘴角后（传统射法中常说的大拉距射法）弓体</w:t>
      </w:r>
      <w:r w:rsidRPr="00923C8A">
        <w:rPr>
          <w:rFonts w:cs="新宋体"/>
          <w:szCs w:val="24"/>
          <w:lang w:bidi="hi-IN"/>
        </w:rPr>
        <w:t>的弹力渐弱。由此可见，沈括并不是一名善射之士。弓把的长短虽然影响弓体大拉</w:t>
      </w:r>
      <w:r w:rsidRPr="00923C8A">
        <w:rPr>
          <w:rFonts w:cs="新宋体"/>
          <w:szCs w:val="24"/>
          <w:lang w:bidi="hi-IN"/>
        </w:rPr>
        <w:lastRenderedPageBreak/>
        <w:t>距的弹性效果，但</w:t>
      </w:r>
      <w:r w:rsidRPr="00923C8A">
        <w:rPr>
          <w:rFonts w:cs="新宋体"/>
          <w:color w:val="000000"/>
          <w:szCs w:val="24"/>
          <w:lang w:bidi="hi-IN"/>
        </w:rPr>
        <w:t>性能好的筋角弓的特点恰恰应当是‘和而虚’。”</w:t>
      </w:r>
      <w:r w:rsidR="00F13540">
        <w:rPr>
          <w:rFonts w:cs="新宋体"/>
          <w:color w:val="000000"/>
          <w:szCs w:val="24"/>
          <w:vertAlign w:val="superscript"/>
          <w:lang w:bidi="hi-IN"/>
        </w:rPr>
        <w:t>[6]</w:t>
      </w:r>
      <w:r w:rsidRPr="00923C8A">
        <w:rPr>
          <w:rFonts w:cs="新宋体"/>
          <w:color w:val="000000"/>
          <w:szCs w:val="24"/>
          <w:vertAlign w:val="superscript"/>
          <w:lang w:bidi="hi-IN"/>
        </w:rPr>
        <w:t>3</w:t>
      </w:r>
      <w:r w:rsidRPr="00923C8A">
        <w:rPr>
          <w:rFonts w:cs="新宋体"/>
          <w:color w:val="000000"/>
          <w:szCs w:val="24"/>
          <w:lang w:bidi="hi-IN"/>
        </w:rPr>
        <w:t>“</w:t>
      </w:r>
      <w:r w:rsidRPr="00923C8A">
        <w:rPr>
          <w:color w:val="000000"/>
          <w:szCs w:val="24"/>
          <w:lang w:bidi="hi-IN"/>
        </w:rPr>
        <w:t>为</w:t>
      </w:r>
      <w:r w:rsidRPr="00923C8A">
        <w:rPr>
          <w:szCs w:val="24"/>
          <w:lang w:bidi="hi-IN"/>
        </w:rPr>
        <w:t>了长时间调节瞄准动作，此时的弓体弹力如果与中程相当或弱于中程那是比较完美的筋角弓特点。”</w:t>
      </w:r>
      <w:r w:rsidR="00F13540">
        <w:rPr>
          <w:szCs w:val="24"/>
          <w:vertAlign w:val="superscript"/>
          <w:lang w:bidi="hi-IN"/>
        </w:rPr>
        <w:t>[6]</w:t>
      </w:r>
      <w:r w:rsidRPr="00923C8A">
        <w:rPr>
          <w:szCs w:val="24"/>
          <w:vertAlign w:val="superscript"/>
          <w:lang w:bidi="hi-IN"/>
        </w:rPr>
        <w:t>3</w:t>
      </w:r>
      <w:r w:rsidRPr="00923C8A">
        <w:rPr>
          <w:szCs w:val="24"/>
          <w:lang w:bidi="hi-IN"/>
        </w:rPr>
        <w:t>然而</w:t>
      </w:r>
      <w:r w:rsidRPr="00923C8A">
        <w:rPr>
          <w:rFonts w:cs="新宋体"/>
          <w:color w:val="000000"/>
          <w:szCs w:val="24"/>
          <w:lang w:bidi="hi-IN"/>
        </w:rPr>
        <w:t>明李呈芬《射经》曰：“至于射敌又与射的不同。射的贵从容，射敌贵神速。从容则引弓稍轻而调,犹可以及远中微。神速者非强弓重矢安能杀敌于百步之外哉？”</w:t>
      </w:r>
      <w:r w:rsidR="00A0656B">
        <w:rPr>
          <w:rFonts w:cs="新宋体"/>
          <w:color w:val="000000"/>
          <w:szCs w:val="24"/>
          <w:vertAlign w:val="superscript"/>
          <w:lang w:bidi="hi-IN"/>
        </w:rPr>
        <w:t>[</w:t>
      </w:r>
      <w:r w:rsidR="00A0656B" w:rsidRPr="00923C8A">
        <w:rPr>
          <w:rFonts w:cs="新宋体"/>
          <w:color w:val="000000"/>
          <w:szCs w:val="24"/>
          <w:vertAlign w:val="superscript"/>
          <w:lang w:bidi="hi-IN"/>
        </w:rPr>
        <w:endnoteReference w:id="36"/>
      </w:r>
      <w:r w:rsidR="00A0656B">
        <w:rPr>
          <w:rFonts w:cs="新宋体"/>
          <w:color w:val="000000"/>
          <w:szCs w:val="24"/>
          <w:vertAlign w:val="superscript"/>
          <w:lang w:bidi="hi-IN"/>
        </w:rPr>
        <w:t>]</w:t>
      </w:r>
      <w:r w:rsidRPr="00923C8A">
        <w:rPr>
          <w:rFonts w:cs="新宋体"/>
          <w:color w:val="000000"/>
          <w:szCs w:val="24"/>
          <w:vertAlign w:val="superscript"/>
          <w:lang w:bidi="hi-IN"/>
        </w:rPr>
        <w:t>2a</w:t>
      </w:r>
      <w:r w:rsidRPr="00923C8A">
        <w:rPr>
          <w:rFonts w:cs="新宋体"/>
          <w:color w:val="000000"/>
          <w:szCs w:val="24"/>
          <w:lang w:bidi="hi-IN"/>
        </w:rPr>
        <w:t>沈括指出,他的大哥沈披“善射，自能为弓。其弓有六善”。沈披的六善之弓用于杀敌,与射靶的“</w:t>
      </w:r>
      <w:r w:rsidRPr="00923C8A">
        <w:rPr>
          <w:color w:val="000000"/>
          <w:szCs w:val="24"/>
          <w:lang w:bidi="hi-IN"/>
        </w:rPr>
        <w:t>长时间调节瞄准动作”不可同年而语</w:t>
      </w:r>
      <w:r w:rsidRPr="00923C8A">
        <w:rPr>
          <w:rFonts w:cs="新宋体"/>
          <w:color w:val="000000"/>
          <w:szCs w:val="24"/>
          <w:lang w:bidi="hi-IN"/>
        </w:rPr>
        <w:t>。沈括明确说“虚谓挽过吻则无力”,指的是杀敌之弓而言。他所说的“短则虚”是指：若弓把太短，弓体后期弹力已不足。</w:t>
      </w:r>
    </w:p>
    <w:p w14:paraId="753B47B4" w14:textId="221875CC" w:rsidR="00923C8A" w:rsidRPr="00923C8A" w:rsidRDefault="00923C8A" w:rsidP="00923C8A">
      <w:pPr>
        <w:pStyle w:val="aa"/>
        <w:ind w:firstLine="560"/>
        <w:rPr>
          <w:rFonts w:cs="新宋体"/>
          <w:color w:val="000000"/>
          <w:szCs w:val="24"/>
          <w:lang w:bidi="hi-IN"/>
        </w:rPr>
      </w:pPr>
      <w:r w:rsidRPr="00923C8A">
        <w:rPr>
          <w:rFonts w:cs="新宋体"/>
          <w:color w:val="000000"/>
          <w:szCs w:val="24"/>
          <w:lang w:bidi="hi-IN"/>
        </w:rPr>
        <w:t>《梦溪笔谈》“弓有六善”节说：“五者弦声清实”。《再考》说：“</w:t>
      </w:r>
      <w:r w:rsidRPr="00923C8A">
        <w:rPr>
          <w:color w:val="000000"/>
          <w:szCs w:val="24"/>
          <w:lang w:bidi="hi-IN"/>
        </w:rPr>
        <w:t>对</w:t>
      </w:r>
      <w:r w:rsidRPr="00923C8A">
        <w:rPr>
          <w:szCs w:val="24"/>
          <w:lang w:bidi="hi-IN"/>
        </w:rPr>
        <w:t>此很多没有习射经验的学者以为弓体挂上弓弦后，轻弹弓弦能发出清实的声音。”</w:t>
      </w:r>
      <w:r w:rsidR="00F13540">
        <w:rPr>
          <w:szCs w:val="24"/>
          <w:vertAlign w:val="superscript"/>
          <w:lang w:bidi="hi-IN"/>
        </w:rPr>
        <w:t>[6]</w:t>
      </w:r>
      <w:r w:rsidRPr="00923C8A">
        <w:rPr>
          <w:szCs w:val="24"/>
          <w:vertAlign w:val="superscript"/>
          <w:lang w:bidi="hi-IN"/>
        </w:rPr>
        <w:t>3</w:t>
      </w:r>
      <w:r w:rsidRPr="00923C8A">
        <w:rPr>
          <w:szCs w:val="24"/>
          <w:lang w:bidi="hi-IN"/>
        </w:rPr>
        <w:t>其他学者可能没有机会获得制弓用弓的直接经验,但并不意味着他们不会学习和汲取相应的间接经验。</w:t>
      </w:r>
      <w:r w:rsidRPr="00923C8A">
        <w:rPr>
          <w:rFonts w:cs="SimSun;宋体"/>
          <w:iCs/>
          <w:szCs w:val="24"/>
          <w:lang w:bidi="hi-IN"/>
        </w:rPr>
        <w:t>《〈梦溪笔谈〉译注（自然科学部分）》</w:t>
      </w:r>
      <w:r w:rsidR="00F13540">
        <w:rPr>
          <w:rFonts w:cs="SimSun;宋体"/>
          <w:iCs/>
          <w:szCs w:val="24"/>
          <w:vertAlign w:val="superscript"/>
          <w:lang w:bidi="hi-IN"/>
        </w:rPr>
        <w:t>[1]</w:t>
      </w:r>
      <w:r w:rsidRPr="00923C8A">
        <w:rPr>
          <w:rFonts w:cs="SimSun;宋体"/>
          <w:iCs/>
          <w:szCs w:val="24"/>
          <w:vertAlign w:val="superscript"/>
          <w:lang w:bidi="hi-IN"/>
        </w:rPr>
        <w:t>30</w:t>
      </w:r>
      <w:r w:rsidRPr="00923C8A">
        <w:rPr>
          <w:rFonts w:cs="新宋体"/>
          <w:color w:val="000000"/>
          <w:szCs w:val="24"/>
          <w:lang w:bidi="hi-IN"/>
        </w:rPr>
        <w:t>《梦溪笔谈导读》</w:t>
      </w:r>
      <w:r w:rsidR="00F13540">
        <w:rPr>
          <w:rFonts w:cs="新宋体"/>
          <w:color w:val="000000"/>
          <w:szCs w:val="24"/>
          <w:vertAlign w:val="superscript"/>
          <w:lang w:bidi="hi-IN"/>
        </w:rPr>
        <w:t>[5]</w:t>
      </w:r>
      <w:r w:rsidRPr="00923C8A">
        <w:rPr>
          <w:rFonts w:cs="新宋体"/>
          <w:color w:val="000000"/>
          <w:szCs w:val="24"/>
          <w:vertAlign w:val="superscript"/>
          <w:lang w:bidi="hi-IN"/>
        </w:rPr>
        <w:t>226</w:t>
      </w:r>
      <w:r w:rsidRPr="00923C8A">
        <w:rPr>
          <w:rFonts w:cs="新宋体"/>
          <w:color w:val="000000"/>
          <w:szCs w:val="24"/>
          <w:lang w:bidi="hi-IN"/>
        </w:rPr>
        <w:t>早已指出本句意为“射箭时弦声清脆、坚实。”《再考》也认为：“此</w:t>
      </w:r>
      <w:r w:rsidRPr="00923C8A">
        <w:rPr>
          <w:rFonts w:cs="新宋体"/>
          <w:szCs w:val="24"/>
          <w:lang w:bidi="hi-IN"/>
        </w:rPr>
        <w:t>处沈括所言应为以弓射箭，在箭尾离开弓弦后弓弦震动所发出的声音有清实感。”</w:t>
      </w:r>
      <w:r w:rsidR="00F13540">
        <w:rPr>
          <w:rFonts w:cs="新宋体"/>
          <w:szCs w:val="24"/>
          <w:vertAlign w:val="superscript"/>
          <w:lang w:bidi="hi-IN"/>
        </w:rPr>
        <w:t>[6]</w:t>
      </w:r>
      <w:r w:rsidRPr="00923C8A">
        <w:rPr>
          <w:rFonts w:cs="新宋体"/>
          <w:szCs w:val="24"/>
          <w:vertAlign w:val="superscript"/>
          <w:lang w:bidi="hi-IN"/>
        </w:rPr>
        <w:t>3</w:t>
      </w:r>
      <w:r w:rsidRPr="00923C8A">
        <w:rPr>
          <w:rFonts w:cs="新宋体"/>
          <w:szCs w:val="24"/>
          <w:lang w:bidi="hi-IN"/>
        </w:rPr>
        <w:t>然而根据沈括所说的</w:t>
      </w:r>
      <w:r w:rsidRPr="00923C8A">
        <w:rPr>
          <w:rFonts w:cs="新宋体"/>
          <w:color w:val="000000"/>
          <w:szCs w:val="24"/>
          <w:lang w:bidi="hi-IN"/>
        </w:rPr>
        <w:t>“节若得中则和而有力,仍弦声清实”，</w:t>
      </w:r>
      <w:r w:rsidRPr="00923C8A">
        <w:rPr>
          <w:rFonts w:cs="新宋体"/>
          <w:szCs w:val="24"/>
          <w:lang w:bidi="hi-IN"/>
        </w:rPr>
        <w:t>我们还可以进一步探究。</w:t>
      </w:r>
      <w:r w:rsidRPr="00923C8A">
        <w:rPr>
          <w:rFonts w:cs="新宋体"/>
          <w:color w:val="000000"/>
          <w:szCs w:val="24"/>
          <w:lang w:bidi="hi-IN"/>
        </w:rPr>
        <w:t>《尔雅·释诂下》：“仍，乃也。”在此“仍”</w:t>
      </w:r>
      <w:r w:rsidRPr="00923C8A">
        <w:rPr>
          <w:rFonts w:cs="新宋体"/>
          <w:color w:val="000000"/>
          <w:szCs w:val="24"/>
          <w:lang w:bidi="hi-IN"/>
        </w:rPr>
        <w:lastRenderedPageBreak/>
        <w:t>表示因果关系,相当于“于是”“因而”。沈括所指当是：节若得中则和而有力,因而弦声清实。联想到王琚《射经》的经验之谈，若弓把长短得宜,执弓得法,“把前入扼、把后当四指本节，平其大指承镞，却其头指使不碍，则和美有声而俊快也”。《射经》的“和美有声”隐含引弓“和而有力”,放箭后“弦声清实”之意。沈氏兄弟对王琚《射经》作了继承和发展,其意思当是：使用“和而有力”的弓,</w:t>
      </w:r>
      <w:r w:rsidRPr="00923C8A">
        <w:rPr>
          <w:rFonts w:cs="SSJ-PK7482000003a-Identity-H"/>
          <w:color w:val="000000"/>
          <w:szCs w:val="24"/>
          <w:lang w:bidi="hi-IN"/>
        </w:rPr>
        <w:t>引</w:t>
      </w:r>
      <w:r w:rsidRPr="00923C8A">
        <w:rPr>
          <w:rFonts w:cs="SSJ-PK7482000003a-Identity-H"/>
          <w:szCs w:val="24"/>
          <w:lang w:bidi="hi-IN"/>
        </w:rPr>
        <w:t>弓后弓的储</w:t>
      </w:r>
      <w:r w:rsidRPr="00923C8A">
        <w:rPr>
          <w:rFonts w:cs="新宋体"/>
          <w:color w:val="000000"/>
          <w:szCs w:val="24"/>
          <w:lang w:bidi="hi-IN"/>
        </w:rPr>
        <w:t>能充足,施放得法后箭速俊快，因而弓弦震动发出清实之声。</w:t>
      </w:r>
    </w:p>
    <w:p w14:paraId="7E3AC9D6" w14:textId="301F65AA" w:rsidR="00923C8A" w:rsidRPr="00923C8A" w:rsidRDefault="00923C8A" w:rsidP="00923C8A">
      <w:pPr>
        <w:pStyle w:val="aa"/>
        <w:ind w:firstLine="560"/>
        <w:rPr>
          <w:rFonts w:cs="新宋体"/>
          <w:color w:val="000000"/>
          <w:szCs w:val="24"/>
          <w:lang w:bidi="hi-IN"/>
        </w:rPr>
      </w:pPr>
      <w:r w:rsidRPr="00923C8A">
        <w:rPr>
          <w:rFonts w:cs="新宋体"/>
          <w:color w:val="000000"/>
          <w:szCs w:val="24"/>
          <w:lang w:bidi="hi-IN"/>
        </w:rPr>
        <w:t>对于“射久力不屈”“寒暑力一”，沈括认为：“凡弓初射与天寒，则劲强而难挽；射久、天暑，则弱而不胜矢。此胶之为病也。凡胶欲薄而筋力尽。强弱任筋而不任胶，此所以射久力不屈，寒暑力一也。”《再考》则认为，沈括的解释“虽有一定的道理,但不全面”。弓的角片及其选择“起到了决定性的作用”。《考工记》早已指出，“角欲青白而丰末”，一对修长牛角，角的根部白，中段青,尖端丰滿，最为理想。沈披制良弓,谅会选用一对品质佳的牛角制成一张弓的上下角片，这是沈括所言的前提。</w:t>
      </w:r>
    </w:p>
    <w:p w14:paraId="305E03EA" w14:textId="2EA05CAC" w:rsidR="00923C8A" w:rsidRPr="00923C8A" w:rsidRDefault="00923C8A" w:rsidP="00923C8A">
      <w:pPr>
        <w:pStyle w:val="aa"/>
        <w:ind w:firstLine="560"/>
        <w:rPr>
          <w:rFonts w:cs="Mangal"/>
          <w:szCs w:val="24"/>
          <w:lang w:bidi="hi-IN"/>
        </w:rPr>
      </w:pPr>
      <w:r w:rsidRPr="00923C8A">
        <w:rPr>
          <w:rFonts w:cs="新宋体"/>
          <w:color w:val="000000"/>
          <w:szCs w:val="24"/>
          <w:lang w:bidi="hi-IN"/>
        </w:rPr>
        <w:t>对于“一张便正”，《考工记》早已指出：“凡取干之道七,柘为上，檍次之,檿桑次之，橘次之，木瓜次之,荆次之,竹为下。”以竹为干最差。《考工记》又说：“弓有六材焉,维干强之，张如流水。维</w:t>
      </w:r>
      <w:r w:rsidRPr="00923C8A">
        <w:rPr>
          <w:rFonts w:cs="新宋体"/>
          <w:color w:val="000000"/>
          <w:szCs w:val="24"/>
          <w:lang w:bidi="hi-IN"/>
        </w:rPr>
        <w:lastRenderedPageBreak/>
        <w:t>体防之，引之中参。维角</w:t>
      </w:r>
      <w:r w:rsidRPr="00923C8A">
        <w:rPr>
          <w:rFonts w:cs="新宋体"/>
          <w:noProof/>
          <w:color w:val="000000"/>
          <w:szCs w:val="24"/>
          <w:lang w:bidi="hi-IN"/>
        </w:rPr>
        <w:drawing>
          <wp:inline distT="0" distB="0" distL="0" distR="0" wp14:anchorId="239D6771" wp14:editId="68962B59">
            <wp:extent cx="154379" cy="154379"/>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253" cy="160253"/>
                    </a:xfrm>
                    <a:prstGeom prst="rect">
                      <a:avLst/>
                    </a:prstGeom>
                    <a:noFill/>
                    <a:ln>
                      <a:noFill/>
                    </a:ln>
                  </pic:spPr>
                </pic:pic>
              </a:graphicData>
            </a:graphic>
          </wp:inline>
        </w:drawing>
      </w:r>
      <w:r w:rsidRPr="00923C8A">
        <w:rPr>
          <w:rFonts w:cs="新宋体"/>
          <w:color w:val="000000"/>
          <w:szCs w:val="24"/>
          <w:lang w:bidi="hi-IN"/>
        </w:rPr>
        <w:t>之，欲宛而无负弦。引之如环,释之无失体，如环。”指出了影响“一张便正”的弓干、弓檠、角片三个要素。弓檠用于平时防止弓体变形。角片在弓体内侧抗压,沈披所制良弓,当选用木胎和长度恰到好处的同一对好牛角所制的角片。由于一张弓的上下角片材质对称，是否“一张便正”，所选用的木质干材便很讲究,故沈括强调了要选纹理天生笔直的干材。《再考》说：在“理想的情况下，一张弓的上下两片角片材质密度相近，形变区弧度一致，一拉弓弦弓体基本对称”，可是未指明以什么材料为弓干。若是如今常用的竹材，那就不是沈括的本意。</w:t>
      </w:r>
    </w:p>
    <w:p w14:paraId="21C8F483" w14:textId="58ABD264" w:rsidR="00923C8A" w:rsidRPr="00923C8A" w:rsidRDefault="00923C8A" w:rsidP="00923C8A">
      <w:pPr>
        <w:pStyle w:val="aa"/>
        <w:ind w:firstLine="560"/>
        <w:rPr>
          <w:rFonts w:cs="Mangal"/>
          <w:szCs w:val="24"/>
          <w:lang w:bidi="hi-IN"/>
        </w:rPr>
      </w:pPr>
      <w:r w:rsidRPr="00923C8A">
        <w:rPr>
          <w:rFonts w:cs="新宋体"/>
          <w:color w:val="000000"/>
          <w:szCs w:val="24"/>
          <w:lang w:bidi="hi-IN"/>
        </w:rPr>
        <w:t>关于“一张便正”，《再考》批评没有制作角弓经验的学者，“给出的解释往往停留在字面意思上,即一拉开弓弦便正了</w:t>
      </w:r>
      <w:r>
        <w:rPr>
          <w:rFonts w:cs="新宋体"/>
          <w:color w:val="000000"/>
          <w:szCs w:val="24"/>
          <w:lang w:bidi="hi-IN"/>
        </w:rPr>
        <w:t>（</w:t>
      </w:r>
      <w:r w:rsidRPr="00923C8A">
        <w:rPr>
          <w:rFonts w:cs="新宋体"/>
          <w:color w:val="000000"/>
          <w:szCs w:val="24"/>
          <w:lang w:bidi="hi-IN"/>
        </w:rPr>
        <w:t>或便能射中</w:t>
      </w:r>
      <w:r>
        <w:rPr>
          <w:rFonts w:cs="新宋体"/>
          <w:color w:val="000000"/>
          <w:szCs w:val="24"/>
          <w:lang w:bidi="hi-IN"/>
        </w:rPr>
        <w:t>）</w:t>
      </w:r>
      <w:r w:rsidRPr="00923C8A">
        <w:rPr>
          <w:rFonts w:cs="新宋体"/>
          <w:color w:val="000000"/>
          <w:szCs w:val="24"/>
          <w:lang w:bidi="hi-IN"/>
        </w:rPr>
        <w:t>、或材料的纹路与应力应变的关系造成的弓的偏扭现象等。</w:t>
      </w:r>
      <w:r w:rsidRPr="00923C8A">
        <w:rPr>
          <w:rFonts w:cs="新宋体"/>
          <w:color w:val="000000"/>
          <w:szCs w:val="24"/>
          <w:vertAlign w:val="superscript"/>
          <w:lang w:bidi="hi-IN"/>
        </w:rPr>
        <w:t>8</w:t>
      </w:r>
      <w:r w:rsidRPr="00923C8A">
        <w:rPr>
          <w:rFonts w:cs="新宋体"/>
          <w:color w:val="000000"/>
          <w:szCs w:val="24"/>
          <w:lang w:bidi="hi-IN"/>
        </w:rPr>
        <w:t>其实都不是沈括的本意。”</w:t>
      </w:r>
      <w:r w:rsidR="00F13540">
        <w:rPr>
          <w:rFonts w:cs="新宋体"/>
          <w:color w:val="000000"/>
          <w:szCs w:val="24"/>
          <w:vertAlign w:val="superscript"/>
          <w:lang w:bidi="hi-IN"/>
        </w:rPr>
        <w:t>[6]</w:t>
      </w:r>
      <w:r w:rsidRPr="00923C8A">
        <w:rPr>
          <w:rFonts w:cs="新宋体"/>
          <w:color w:val="000000"/>
          <w:szCs w:val="24"/>
          <w:vertAlign w:val="superscript"/>
          <w:lang w:bidi="hi-IN"/>
        </w:rPr>
        <w:t>3</w:t>
      </w:r>
      <w:r w:rsidRPr="00923C8A">
        <w:rPr>
          <w:rFonts w:cs="SimSun;宋体"/>
          <w:iCs/>
          <w:color w:val="000000"/>
          <w:szCs w:val="24"/>
          <w:lang w:bidi="hi-IN"/>
        </w:rPr>
        <w:t>《再考》标注的</w:t>
      </w:r>
      <w:r w:rsidRPr="00923C8A">
        <w:rPr>
          <w:rFonts w:cs="新宋体"/>
          <w:color w:val="000000"/>
          <w:szCs w:val="24"/>
          <w:lang w:bidi="hi-IN"/>
        </w:rPr>
        <w:t>参考文献</w:t>
      </w:r>
      <w:r w:rsidR="001B1493">
        <w:rPr>
          <w:rFonts w:cs="新宋体" w:hint="eastAsia"/>
          <w:color w:val="000000"/>
          <w:szCs w:val="24"/>
          <w:lang w:bidi="hi-IN"/>
        </w:rPr>
        <w:t>[</w:t>
      </w:r>
      <w:r w:rsidRPr="00923C8A">
        <w:rPr>
          <w:rFonts w:cs="新宋体"/>
          <w:color w:val="000000"/>
          <w:szCs w:val="24"/>
          <w:lang w:bidi="hi-IN"/>
        </w:rPr>
        <w:t>8</w:t>
      </w:r>
      <w:r w:rsidR="001B1493">
        <w:rPr>
          <w:rFonts w:cs="新宋体"/>
          <w:color w:val="000000"/>
          <w:szCs w:val="24"/>
          <w:lang w:bidi="hi-IN"/>
        </w:rPr>
        <w:t>]</w:t>
      </w:r>
      <w:r w:rsidRPr="00923C8A">
        <w:rPr>
          <w:rFonts w:cs="新宋体"/>
          <w:color w:val="000000"/>
          <w:szCs w:val="24"/>
          <w:lang w:bidi="hi-IN"/>
        </w:rPr>
        <w:t>是《新校正梦溪笔谈》,但其中并没有对“一张便正”的解释。“材料的纹路与应力应变的关系造成的弓的偏扭现象”云云在《梦溪笔谈导读》内。2004年仪德刚</w:t>
      </w:r>
      <w:r w:rsidRPr="00923C8A">
        <w:rPr>
          <w:rFonts w:cs="SimSun;宋体"/>
          <w:iCs/>
          <w:szCs w:val="24"/>
          <w:lang w:bidi="hi-IN"/>
        </w:rPr>
        <w:t>说：“《</w:t>
      </w:r>
      <w:r w:rsidRPr="00923C8A">
        <w:rPr>
          <w:rFonts w:cs="AdobeSongStd-Light"/>
          <w:szCs w:val="24"/>
          <w:lang w:bidi="hi-IN"/>
        </w:rPr>
        <w:t>考工记》里曾用‘前弱则侥，后弱则翔，中弱则纡，中强则扬’来描述箭体的强度和弹性对其飞行状态的影响。闻人军对此作了详细的解释。并把它看作是中国古人早就知道‘射箭术佯谬’</w:t>
      </w:r>
      <w:r w:rsidRPr="00923C8A">
        <w:rPr>
          <w:rFonts w:cs="AdobeSongStd-Light"/>
          <w:szCs w:val="24"/>
          <w:lang w:bidi="hi-IN"/>
        </w:rPr>
        <w:lastRenderedPageBreak/>
        <w:t>问题的一个证据。”</w:t>
      </w:r>
      <w:bookmarkStart w:id="14" w:name="__DdeLink__5847_821304701"/>
      <w:bookmarkEnd w:id="14"/>
      <w:r w:rsidR="00A0656B">
        <w:rPr>
          <w:rFonts w:cs="Mangal"/>
          <w:szCs w:val="24"/>
          <w:vertAlign w:val="superscript"/>
          <w:lang w:bidi="hi-IN"/>
        </w:rPr>
        <w:t>[</w:t>
      </w:r>
      <w:r w:rsidR="00A0656B" w:rsidRPr="00923C8A">
        <w:rPr>
          <w:rFonts w:cs="Mangal"/>
          <w:szCs w:val="24"/>
          <w:vertAlign w:val="superscript"/>
          <w:lang w:bidi="hi-IN"/>
        </w:rPr>
        <w:endnoteReference w:id="37"/>
      </w:r>
      <w:r w:rsidR="00A0656B">
        <w:rPr>
          <w:rFonts w:cs="Mangal"/>
          <w:szCs w:val="24"/>
          <w:vertAlign w:val="superscript"/>
          <w:lang w:bidi="hi-IN"/>
        </w:rPr>
        <w:t>]</w:t>
      </w:r>
      <w:r w:rsidRPr="00923C8A">
        <w:rPr>
          <w:rFonts w:cs="Mangal"/>
          <w:szCs w:val="24"/>
          <w:vertAlign w:val="superscript"/>
          <w:lang w:bidi="hi-IN"/>
        </w:rPr>
        <w:t>-</w:t>
      </w:r>
      <w:r w:rsidR="00A0656B">
        <w:rPr>
          <w:rFonts w:cs="Mangal"/>
          <w:szCs w:val="24"/>
          <w:vertAlign w:val="superscript"/>
          <w:lang w:bidi="hi-IN"/>
        </w:rPr>
        <w:t>[</w:t>
      </w:r>
      <w:r w:rsidR="00A0656B" w:rsidRPr="00923C8A">
        <w:rPr>
          <w:rFonts w:cs="Mangal"/>
          <w:szCs w:val="24"/>
          <w:vertAlign w:val="superscript"/>
          <w:lang w:bidi="hi-IN"/>
        </w:rPr>
        <w:endnoteReference w:id="38"/>
      </w:r>
      <w:r w:rsidR="00A0656B">
        <w:rPr>
          <w:rFonts w:cs="Mangal"/>
          <w:szCs w:val="24"/>
          <w:vertAlign w:val="superscript"/>
          <w:lang w:bidi="hi-IN"/>
        </w:rPr>
        <w:t>]</w:t>
      </w:r>
      <w:r w:rsidRPr="00923C8A">
        <w:rPr>
          <w:rFonts w:cs="新宋体"/>
          <w:iCs/>
          <w:szCs w:val="24"/>
          <w:lang w:bidi="hi-IN"/>
        </w:rPr>
        <w:t>其实，</w:t>
      </w:r>
      <w:r w:rsidRPr="00923C8A">
        <w:rPr>
          <w:rFonts w:cs="新宋体"/>
          <w:color w:val="000000"/>
          <w:szCs w:val="24"/>
          <w:lang w:bidi="hi-IN"/>
        </w:rPr>
        <w:t>拙文</w:t>
      </w:r>
      <w:r w:rsidRPr="00923C8A">
        <w:rPr>
          <w:rFonts w:cs="SimSun;宋体"/>
          <w:iCs/>
          <w:color w:val="000000"/>
          <w:szCs w:val="24"/>
          <w:lang w:bidi="hi-IN"/>
        </w:rPr>
        <w:t>《〈考工记〉中的流体力学知识》</w:t>
      </w:r>
      <w:r w:rsidRPr="00923C8A">
        <w:rPr>
          <w:rFonts w:cs="新宋体"/>
          <w:color w:val="000000"/>
          <w:szCs w:val="24"/>
          <w:lang w:bidi="hi-IN"/>
        </w:rPr>
        <w:t>之所以提到</w:t>
      </w:r>
      <w:r w:rsidRPr="00923C8A">
        <w:rPr>
          <w:rFonts w:cs="新宋体"/>
          <w:color w:val="211D1E"/>
          <w:szCs w:val="24"/>
          <w:lang w:bidi="hi-IN"/>
        </w:rPr>
        <w:t>“射箭术佯谬”,</w:t>
      </w:r>
      <w:r w:rsidRPr="00923C8A">
        <w:rPr>
          <w:rFonts w:cs="新宋体"/>
          <w:color w:val="000000"/>
          <w:szCs w:val="24"/>
          <w:lang w:bidi="hi-IN"/>
        </w:rPr>
        <w:t>只是表达中西文明认识弓矢问题的角度不同，</w:t>
      </w:r>
      <w:r w:rsidRPr="00923C8A">
        <w:rPr>
          <w:rFonts w:cs="AdobeSongStd-Light"/>
          <w:color w:val="000000"/>
          <w:szCs w:val="24"/>
          <w:lang w:bidi="hi-IN"/>
        </w:rPr>
        <w:t>并没有说中国古人早就知道“射箭术佯谬”。</w:t>
      </w:r>
      <w:r w:rsidR="00A0656B">
        <w:rPr>
          <w:rFonts w:cs="Mangal"/>
          <w:szCs w:val="24"/>
          <w:vertAlign w:val="superscript"/>
          <w:lang w:bidi="hi-IN"/>
        </w:rPr>
        <w:t>[</w:t>
      </w:r>
      <w:r w:rsidR="00A0656B" w:rsidRPr="00923C8A">
        <w:rPr>
          <w:rFonts w:cs="Mangal"/>
          <w:szCs w:val="24"/>
          <w:vertAlign w:val="superscript"/>
          <w:lang w:bidi="hi-IN"/>
        </w:rPr>
        <w:endnoteReference w:id="39"/>
      </w:r>
      <w:r w:rsidR="00A0656B">
        <w:rPr>
          <w:rFonts w:cs="Mangal"/>
          <w:szCs w:val="24"/>
          <w:vertAlign w:val="superscript"/>
          <w:lang w:bidi="hi-IN"/>
        </w:rPr>
        <w:t>]</w:t>
      </w:r>
      <w:r w:rsidRPr="00923C8A">
        <w:rPr>
          <w:rFonts w:cs="Mangal"/>
          <w:szCs w:val="24"/>
          <w:lang w:bidi="hi-IN"/>
        </w:rPr>
        <w:t>仪德刪当年尚是学生,因误读而产生误解可以理解。</w:t>
      </w:r>
      <w:r w:rsidRPr="00923C8A">
        <w:rPr>
          <w:rFonts w:cs="新宋体"/>
          <w:color w:val="000000"/>
          <w:szCs w:val="24"/>
          <w:lang w:bidi="hi-IN"/>
        </w:rPr>
        <w:t>现已有多年的教学经验,说我“给出了这‘六善’的译文”，不知何据?笔者曾分析《考工记》与“弓有六善”的渊源关系,但未给出这“六善”的译文,给出这“六善”之译文的是中国科技大学专家的</w:t>
      </w:r>
      <w:r w:rsidRPr="00923C8A">
        <w:rPr>
          <w:rFonts w:cs="SimSun;宋体"/>
          <w:iCs/>
          <w:szCs w:val="24"/>
          <w:lang w:bidi="hi-IN"/>
        </w:rPr>
        <w:t>《〈梦溪笔谈〉译注（自然科学部分）》。</w:t>
      </w:r>
      <w:r w:rsidRPr="00923C8A">
        <w:rPr>
          <w:rFonts w:cs="Mangal"/>
          <w:color w:val="000000"/>
          <w:szCs w:val="24"/>
          <w:lang w:bidi="hi-IN"/>
        </w:rPr>
        <w:t>《再考》</w:t>
      </w:r>
      <w:r w:rsidRPr="00923C8A">
        <w:rPr>
          <w:rFonts w:cs="SimSun;宋体"/>
          <w:iCs/>
          <w:szCs w:val="24"/>
          <w:lang w:bidi="hi-IN"/>
        </w:rPr>
        <w:t>说</w:t>
      </w:r>
      <w:r w:rsidRPr="00923C8A">
        <w:rPr>
          <w:rFonts w:cs="Mangal"/>
          <w:color w:val="000000"/>
          <w:szCs w:val="24"/>
          <w:lang w:bidi="hi-IN"/>
        </w:rPr>
        <w:t>“重新考评了闻人军所理解的弓体性能问题”，不知是把哪些不指名的说法误认为我的观点加以考评</w:t>
      </w:r>
      <w:r w:rsidRPr="00923C8A">
        <w:rPr>
          <w:rFonts w:cs="新宋体"/>
          <w:color w:val="000000"/>
          <w:szCs w:val="24"/>
          <w:lang w:bidi="hi-IN"/>
        </w:rPr>
        <w:t>?</w:t>
      </w:r>
      <w:r w:rsidRPr="00923C8A">
        <w:rPr>
          <w:rFonts w:cs="Mangal"/>
          <w:color w:val="000000"/>
          <w:szCs w:val="24"/>
          <w:lang w:bidi="hi-IN"/>
        </w:rPr>
        <w:t>偶有疏误是难免的</w:t>
      </w:r>
      <w:r w:rsidRPr="00923C8A">
        <w:rPr>
          <w:rFonts w:cs="新宋体"/>
          <w:color w:val="000000"/>
          <w:szCs w:val="24"/>
          <w:lang w:bidi="hi-IN"/>
        </w:rPr>
        <w:t>,</w:t>
      </w:r>
      <w:r w:rsidRPr="00923C8A">
        <w:rPr>
          <w:rFonts w:cs="Mangal"/>
          <w:color w:val="000000"/>
          <w:szCs w:val="24"/>
          <w:lang w:bidi="hi-IN"/>
        </w:rPr>
        <w:t>然</w:t>
      </w:r>
      <w:r w:rsidRPr="00923C8A">
        <w:rPr>
          <w:rFonts w:cs="新宋体"/>
          <w:color w:val="000000"/>
          <w:szCs w:val="24"/>
          <w:lang w:bidi="hi-IN"/>
        </w:rPr>
        <w:t>《再考》中别的疏误不论,仅</w:t>
      </w:r>
      <w:r w:rsidRPr="00923C8A">
        <w:rPr>
          <w:rFonts w:cs="SimSun;宋体"/>
          <w:iCs/>
          <w:color w:val="000000"/>
          <w:szCs w:val="24"/>
          <w:lang w:bidi="hi-IN"/>
        </w:rPr>
        <w:t>从《新校正梦溪笔谈》引用“弓有六善”这条史料时，误“射”为“封”、误“矫揉”为“娇操”等，错了10字</w:t>
      </w:r>
      <w:r w:rsidRPr="00923C8A">
        <w:rPr>
          <w:rFonts w:cs="新宋体"/>
          <w:iCs/>
          <w:color w:val="000000"/>
          <w:szCs w:val="24"/>
          <w:lang w:bidi="hi-IN"/>
        </w:rPr>
        <w:t>,</w:t>
      </w:r>
      <w:r w:rsidRPr="00923C8A">
        <w:rPr>
          <w:rFonts w:cs="SimSun;宋体"/>
          <w:iCs/>
          <w:color w:val="000000"/>
          <w:szCs w:val="24"/>
          <w:lang w:bidi="hi-IN"/>
        </w:rPr>
        <w:t>足以引起重视。</w:t>
      </w:r>
    </w:p>
    <w:p w14:paraId="35590A86" w14:textId="5B82D770" w:rsidR="00923C8A" w:rsidRPr="00923C8A" w:rsidRDefault="00923C8A" w:rsidP="00923C8A">
      <w:pPr>
        <w:pStyle w:val="aa"/>
        <w:ind w:firstLine="560"/>
        <w:rPr>
          <w:rFonts w:cs="Mangal"/>
          <w:szCs w:val="24"/>
          <w:lang w:bidi="hi-IN"/>
        </w:rPr>
      </w:pPr>
      <w:r w:rsidRPr="00923C8A">
        <w:rPr>
          <w:rFonts w:cs="Liberation Serif;Times New Roma"/>
          <w:szCs w:val="24"/>
          <w:lang w:bidi="hi-IN"/>
        </w:rPr>
        <w:t>总而言之，</w:t>
      </w:r>
      <w:r w:rsidRPr="00923C8A">
        <w:rPr>
          <w:rFonts w:cs="新宋体"/>
          <w:color w:val="000000"/>
          <w:szCs w:val="24"/>
          <w:lang w:bidi="hi-IN"/>
        </w:rPr>
        <w:t>《再考》分享的一些制弓用弓经验,很有参考价值，但只是局部经验,古今有别,不能套用到《梦溪笔谈》“弓有六善”的分析。然而,</w:t>
      </w:r>
      <w:bookmarkStart w:id="15" w:name="__DdeLink__3215_1178359223"/>
      <w:r w:rsidRPr="00923C8A">
        <w:rPr>
          <w:rFonts w:cs="新宋体"/>
          <w:color w:val="000000"/>
          <w:szCs w:val="24"/>
          <w:lang w:bidi="hi-IN"/>
        </w:rPr>
        <w:t>《再考》</w:t>
      </w:r>
      <w:bookmarkEnd w:id="15"/>
      <w:r w:rsidRPr="00923C8A">
        <w:rPr>
          <w:rFonts w:cs="新宋体"/>
          <w:color w:val="000000"/>
          <w:szCs w:val="24"/>
          <w:lang w:bidi="hi-IN"/>
        </w:rPr>
        <w:t>根据现代性能好的筋角弓的特点，总结出的“弓体轻而弓力强劲”“和而虚”，以及如何选角、用角之类,可以考虑总结为现代竞技版的“弓有六善”，发挥其应有的作用。</w:t>
      </w:r>
    </w:p>
    <w:p w14:paraId="33F594B7" w14:textId="521C4E2C" w:rsidR="00923C8A" w:rsidRPr="00923C8A" w:rsidRDefault="00923C8A" w:rsidP="00923C8A">
      <w:pPr>
        <w:pStyle w:val="aa"/>
        <w:ind w:firstLine="560"/>
        <w:rPr>
          <w:rFonts w:cs="Mangal"/>
          <w:szCs w:val="24"/>
          <w:lang w:bidi="hi-IN"/>
        </w:rPr>
      </w:pPr>
      <w:r w:rsidRPr="00923C8A">
        <w:rPr>
          <w:rFonts w:cs="Mangal"/>
          <w:szCs w:val="24"/>
          <w:lang w:bidi="hi-IN"/>
        </w:rPr>
        <w:t xml:space="preserve">　　　</w:t>
      </w:r>
    </w:p>
    <w:p w14:paraId="6F5708BE" w14:textId="3AA264F6" w:rsidR="00923C8A" w:rsidRPr="00B74646" w:rsidRDefault="00923C8A" w:rsidP="00923C8A">
      <w:pPr>
        <w:pStyle w:val="aa"/>
        <w:ind w:firstLine="562"/>
        <w:rPr>
          <w:rFonts w:cs="Mangal"/>
          <w:b/>
          <w:bCs/>
          <w:szCs w:val="28"/>
          <w:lang w:bidi="hi-IN"/>
        </w:rPr>
      </w:pPr>
      <w:r w:rsidRPr="00B74646">
        <w:rPr>
          <w:rFonts w:cs="Mangal"/>
          <w:b/>
          <w:bCs/>
          <w:szCs w:val="28"/>
          <w:lang w:bidi="hi-IN"/>
        </w:rPr>
        <w:lastRenderedPageBreak/>
        <w:t>3王</w:t>
      </w:r>
      <w:r w:rsidRPr="00B74646">
        <w:rPr>
          <w:b/>
          <w:bCs/>
          <w:szCs w:val="28"/>
          <w:lang w:bidi="hi-IN"/>
        </w:rPr>
        <w:t>琚《射经》之衍变</w:t>
      </w:r>
    </w:p>
    <w:p w14:paraId="78F7602C" w14:textId="1C7C6E93" w:rsidR="00923C8A" w:rsidRPr="00923C8A" w:rsidRDefault="00923C8A" w:rsidP="00923C8A">
      <w:pPr>
        <w:pStyle w:val="aa"/>
        <w:ind w:firstLine="560"/>
        <w:rPr>
          <w:rFonts w:cs="Mangal"/>
          <w:szCs w:val="24"/>
          <w:lang w:bidi="hi-IN"/>
        </w:rPr>
      </w:pPr>
      <w:r w:rsidRPr="00923C8A">
        <w:rPr>
          <w:rFonts w:cs="Liberation Serif;Times New Roma"/>
          <w:szCs w:val="24"/>
          <w:lang w:bidi="hi-IN"/>
        </w:rPr>
        <w:t>此节剖析</w:t>
      </w:r>
      <w:r w:rsidRPr="00923C8A">
        <w:rPr>
          <w:rFonts w:cs="Mangal"/>
          <w:szCs w:val="24"/>
          <w:lang w:bidi="hi-IN"/>
        </w:rPr>
        <w:t>《梦溪笔谈》的“弓有六善”衍入王琚《射经》的过程，唐顺之（1507</w:t>
      </w:r>
      <w:r w:rsidR="00B74646">
        <w:rPr>
          <w:rFonts w:cs="Mangal"/>
          <w:szCs w:val="24"/>
          <w:lang w:bidi="hi-IN"/>
        </w:rPr>
        <w:t>—</w:t>
      </w:r>
      <w:r w:rsidRPr="00923C8A">
        <w:rPr>
          <w:rFonts w:cs="Mangal"/>
          <w:szCs w:val="24"/>
          <w:lang w:bidi="hi-IN"/>
        </w:rPr>
        <w:t>1560）的《武编》和《稗编》载有关键的信息。</w:t>
      </w:r>
    </w:p>
    <w:p w14:paraId="453181A1" w14:textId="0307F7A7" w:rsidR="00923C8A" w:rsidRPr="00B74646" w:rsidRDefault="00923C8A" w:rsidP="00923C8A">
      <w:pPr>
        <w:pStyle w:val="aa"/>
        <w:ind w:firstLine="562"/>
        <w:rPr>
          <w:rFonts w:cs="Mangal"/>
          <w:b/>
          <w:bCs/>
          <w:szCs w:val="24"/>
          <w:lang w:bidi="hi-IN"/>
        </w:rPr>
      </w:pPr>
      <w:r w:rsidRPr="00B74646">
        <w:rPr>
          <w:rFonts w:cs="Mangal"/>
          <w:b/>
          <w:bCs/>
          <w:szCs w:val="24"/>
          <w:lang w:bidi="hi-IN"/>
        </w:rPr>
        <w:t>3.1唐顺之《武编》辑录</w:t>
      </w:r>
      <w:bookmarkStart w:id="16" w:name="__DdeLink__4627_3368873275"/>
      <w:r w:rsidRPr="00B74646">
        <w:rPr>
          <w:b/>
          <w:bCs/>
          <w:szCs w:val="24"/>
          <w:lang w:bidi="hi-IN"/>
        </w:rPr>
        <w:t>王琚《教射经》和</w:t>
      </w:r>
      <w:r w:rsidRPr="00B74646">
        <w:rPr>
          <w:rFonts w:cs="Mangal"/>
          <w:b/>
          <w:bCs/>
          <w:szCs w:val="24"/>
          <w:lang w:bidi="hi-IN"/>
        </w:rPr>
        <w:t>“弓有六善”</w:t>
      </w:r>
      <w:bookmarkEnd w:id="16"/>
    </w:p>
    <w:p w14:paraId="1746CAE4" w14:textId="75171EEA" w:rsidR="00923C8A" w:rsidRPr="00923C8A" w:rsidRDefault="00923C8A" w:rsidP="00923C8A">
      <w:pPr>
        <w:pStyle w:val="aa"/>
        <w:ind w:firstLine="560"/>
        <w:rPr>
          <w:rFonts w:cs="Mangal"/>
          <w:szCs w:val="24"/>
          <w:lang w:bidi="hi-IN"/>
        </w:rPr>
      </w:pPr>
      <w:r w:rsidRPr="00923C8A">
        <w:rPr>
          <w:rFonts w:cs="Mangal"/>
          <w:szCs w:val="24"/>
          <w:lang w:bidi="hi-IN"/>
        </w:rPr>
        <w:t>唐顺之,字应德，号荆川,武进（今属江苏常州）人。明嘉靖八年（1529）会试第一，官翰林编修，后调兵部主事。抗击倭寇时,唐顺之以兵部郎中督师浙江，曾亲率兵船破倭寇于崇明海上。后调任右佥都御史，凤阳巡抚。嘉靖三十九年（1560），督师抗倭途中不幸染病，于通州（今江苏南通）去世。《明史》本传称：“顺之于学无所不窥。自天文、乐律、地理、兵法、弧矢、勾股、壬奇、禽乙，莫不究极原委。尽取古今载籍，剖裂补缀，区分部居，为《左》《右》《文》《武》《儒》《稗》六《编》传于世，学者不能测其奥也。”</w:t>
      </w:r>
      <w:r w:rsidR="00A0656B">
        <w:rPr>
          <w:rFonts w:cs="Mangal"/>
          <w:szCs w:val="24"/>
          <w:vertAlign w:val="superscript"/>
          <w:lang w:bidi="hi-IN"/>
        </w:rPr>
        <w:t>[</w:t>
      </w:r>
      <w:r w:rsidR="00A0656B" w:rsidRPr="00923C8A">
        <w:rPr>
          <w:rFonts w:cs="Mangal"/>
          <w:szCs w:val="24"/>
          <w:vertAlign w:val="superscript"/>
          <w:lang w:bidi="hi-IN"/>
        </w:rPr>
        <w:endnoteReference w:id="40"/>
      </w:r>
      <w:r w:rsidR="00A0656B">
        <w:rPr>
          <w:rFonts w:cs="Mangal"/>
          <w:szCs w:val="24"/>
          <w:vertAlign w:val="superscript"/>
          <w:lang w:bidi="hi-IN"/>
        </w:rPr>
        <w:t>]</w:t>
      </w:r>
      <w:r w:rsidRPr="00923C8A">
        <w:rPr>
          <w:rFonts w:cs="Mangal"/>
          <w:szCs w:val="24"/>
          <w:vertAlign w:val="superscript"/>
          <w:lang w:bidi="hi-IN"/>
        </w:rPr>
        <w:t>5424</w:t>
      </w:r>
      <w:r w:rsidRPr="00923C8A">
        <w:rPr>
          <w:rFonts w:cs="Mangal"/>
          <w:szCs w:val="24"/>
          <w:lang w:bidi="hi-IN"/>
        </w:rPr>
        <w:t>《武编》辑录于嘉靖年间，在唐顺之生前未刊行，只有抄本传世，为秣陵</w:t>
      </w:r>
      <w:r>
        <w:rPr>
          <w:rFonts w:cs="Mangal"/>
          <w:szCs w:val="24"/>
          <w:lang w:bidi="hi-IN"/>
        </w:rPr>
        <w:t>（</w:t>
      </w:r>
      <w:r w:rsidRPr="00923C8A">
        <w:rPr>
          <w:rFonts w:cs="Mangal"/>
          <w:szCs w:val="24"/>
          <w:lang w:bidi="hi-IN"/>
        </w:rPr>
        <w:t>今属江苏南京</w:t>
      </w:r>
      <w:r>
        <w:rPr>
          <w:rFonts w:cs="Mangal"/>
          <w:szCs w:val="24"/>
          <w:lang w:bidi="hi-IN"/>
        </w:rPr>
        <w:t>）</w:t>
      </w:r>
      <w:r w:rsidRPr="00923C8A">
        <w:rPr>
          <w:rFonts w:cs="Mangal"/>
          <w:szCs w:val="24"/>
          <w:lang w:bidi="hi-IN"/>
        </w:rPr>
        <w:t>焦澹园收藏。至万历四十六年</w:t>
      </w:r>
      <w:r>
        <w:rPr>
          <w:rFonts w:cs="Mangal"/>
          <w:szCs w:val="24"/>
          <w:lang w:bidi="hi-IN"/>
        </w:rPr>
        <w:t>（</w:t>
      </w:r>
      <w:r w:rsidRPr="00923C8A">
        <w:rPr>
          <w:rFonts w:cs="Mangal"/>
          <w:szCs w:val="24"/>
          <w:lang w:bidi="hi-IN"/>
        </w:rPr>
        <w:t>1618</w:t>
      </w:r>
      <w:r>
        <w:rPr>
          <w:rFonts w:cs="Mangal"/>
          <w:szCs w:val="24"/>
          <w:lang w:bidi="hi-IN"/>
        </w:rPr>
        <w:t>）</w:t>
      </w:r>
      <w:r w:rsidRPr="00923C8A">
        <w:rPr>
          <w:rFonts w:cs="Mangal"/>
          <w:szCs w:val="24"/>
          <w:lang w:bidi="hi-IN"/>
        </w:rPr>
        <w:t>，始由武林徐象橒曼山馆雕版印行，称《唐荆川先生纂辑武编》,各卷署有瑯玡焦竑（1540</w:t>
      </w:r>
      <w:r w:rsidR="00B74646">
        <w:rPr>
          <w:rFonts w:cs="Mangal"/>
          <w:szCs w:val="24"/>
          <w:lang w:bidi="hi-IN"/>
        </w:rPr>
        <w:t>—</w:t>
      </w:r>
      <w:r w:rsidRPr="00923C8A">
        <w:rPr>
          <w:rFonts w:cs="Mangal"/>
          <w:szCs w:val="24"/>
          <w:lang w:bidi="hi-IN"/>
        </w:rPr>
        <w:t>1619）校。清代有《四库全书》本、木活字本、抄本传世。</w:t>
      </w:r>
    </w:p>
    <w:p w14:paraId="11E258A9" w14:textId="114FA966" w:rsidR="00923C8A" w:rsidRPr="00923C8A" w:rsidRDefault="00923C8A" w:rsidP="00923C8A">
      <w:pPr>
        <w:pStyle w:val="aa"/>
        <w:ind w:firstLine="560"/>
        <w:rPr>
          <w:color w:val="000000"/>
          <w:szCs w:val="24"/>
          <w:lang w:bidi="hi-IN"/>
        </w:rPr>
      </w:pPr>
      <w:r w:rsidRPr="00923C8A">
        <w:rPr>
          <w:rFonts w:cs="Mangal"/>
          <w:szCs w:val="24"/>
          <w:lang w:bidi="hi-IN"/>
        </w:rPr>
        <w:t>《武编》前集卷5“弓”篇</w:t>
      </w:r>
      <w:r w:rsidRPr="00923C8A">
        <w:rPr>
          <w:szCs w:val="24"/>
          <w:lang w:bidi="hi-IN"/>
        </w:rPr>
        <w:t>依次辑录王琚《教射经》，五射</w:t>
      </w:r>
      <w:bookmarkStart w:id="17" w:name="__DdeLink__806_12903030851"/>
      <w:bookmarkEnd w:id="17"/>
      <w:r w:rsidRPr="00923C8A">
        <w:rPr>
          <w:szCs w:val="24"/>
          <w:lang w:bidi="hi-IN"/>
        </w:rPr>
        <w:t>注释，明俞大猷《射法》，古《事林广记》古法，《事林广记》步射、马射法</w:t>
      </w:r>
      <w:r w:rsidRPr="00923C8A">
        <w:rPr>
          <w:szCs w:val="24"/>
          <w:lang w:bidi="hi-IN"/>
        </w:rPr>
        <w:lastRenderedPageBreak/>
        <w:t>十二节，《黑鞑遗事》及“弓有六善”节等。</w:t>
      </w:r>
      <w:r w:rsidR="00A0656B">
        <w:rPr>
          <w:rFonts w:cs="Mangal"/>
          <w:szCs w:val="24"/>
          <w:vertAlign w:val="superscript"/>
          <w:lang w:bidi="hi-IN"/>
        </w:rPr>
        <w:t>[</w:t>
      </w:r>
      <w:r w:rsidR="00A0656B" w:rsidRPr="00923C8A">
        <w:rPr>
          <w:rFonts w:cs="Mangal"/>
          <w:szCs w:val="24"/>
          <w:vertAlign w:val="superscript"/>
          <w:lang w:bidi="hi-IN"/>
        </w:rPr>
        <w:endnoteReference w:id="41"/>
      </w:r>
      <w:r w:rsidR="00A0656B">
        <w:rPr>
          <w:rFonts w:cs="Mangal"/>
          <w:szCs w:val="24"/>
          <w:vertAlign w:val="superscript"/>
          <w:lang w:bidi="hi-IN"/>
        </w:rPr>
        <w:t>]</w:t>
      </w:r>
      <w:r w:rsidRPr="00923C8A">
        <w:rPr>
          <w:color w:val="000000"/>
          <w:szCs w:val="24"/>
          <w:lang w:bidi="hi-IN"/>
        </w:rPr>
        <w:t>五射为《周礼》中的六艺之一，即“白矢、参连、剡注、襄尺、井仪”。</w:t>
      </w:r>
      <w:r w:rsidR="00F13540">
        <w:rPr>
          <w:rFonts w:cs="SimSun;宋体"/>
          <w:iCs/>
          <w:szCs w:val="24"/>
          <w:vertAlign w:val="superscript"/>
          <w:lang w:bidi="hi-IN"/>
        </w:rPr>
        <w:t>[31]</w:t>
      </w:r>
      <w:r w:rsidRPr="00923C8A">
        <w:rPr>
          <w:rFonts w:cs="SimSun;宋体"/>
          <w:iCs/>
          <w:szCs w:val="24"/>
          <w:vertAlign w:val="superscript"/>
          <w:lang w:bidi="hi-IN"/>
        </w:rPr>
        <w:t>353</w:t>
      </w:r>
      <w:r w:rsidRPr="00923C8A">
        <w:rPr>
          <w:color w:val="000000"/>
          <w:szCs w:val="24"/>
          <w:lang w:bidi="hi-IN"/>
        </w:rPr>
        <w:t>《武编》中五射注释的作者不明。《事林广记》有多种版本,一些早期版本已经散佚。《武编》中的几种古《事林广记》古法见于和刻本</w:t>
      </w:r>
      <w:r>
        <w:rPr>
          <w:color w:val="000000"/>
          <w:szCs w:val="24"/>
          <w:lang w:bidi="hi-IN"/>
        </w:rPr>
        <w:t>（</w:t>
      </w:r>
      <w:r w:rsidRPr="00923C8A">
        <w:rPr>
          <w:color w:val="000000"/>
          <w:szCs w:val="24"/>
          <w:lang w:bidi="hi-IN"/>
        </w:rPr>
        <w:t>翻刻自元泰定二年刻本</w:t>
      </w:r>
      <w:r>
        <w:rPr>
          <w:color w:val="000000"/>
          <w:szCs w:val="24"/>
          <w:lang w:bidi="hi-IN"/>
        </w:rPr>
        <w:t>）</w:t>
      </w:r>
      <w:r w:rsidRPr="00923C8A">
        <w:rPr>
          <w:color w:val="000000"/>
          <w:szCs w:val="24"/>
          <w:lang w:bidi="hi-IN"/>
        </w:rPr>
        <w:t>戊集卷3的“弧矢谱法”。</w:t>
      </w:r>
      <w:r w:rsidR="00A0656B">
        <w:rPr>
          <w:color w:val="000000"/>
          <w:szCs w:val="24"/>
          <w:vertAlign w:val="superscript"/>
          <w:lang w:bidi="hi-IN"/>
        </w:rPr>
        <w:t>[</w:t>
      </w:r>
      <w:r w:rsidR="00A0656B" w:rsidRPr="00923C8A">
        <w:rPr>
          <w:color w:val="000000"/>
          <w:szCs w:val="24"/>
          <w:vertAlign w:val="superscript"/>
          <w:lang w:bidi="hi-IN"/>
        </w:rPr>
        <w:endnoteReference w:id="42"/>
      </w:r>
      <w:r w:rsidR="00A0656B">
        <w:rPr>
          <w:color w:val="000000"/>
          <w:szCs w:val="24"/>
          <w:vertAlign w:val="superscript"/>
          <w:lang w:bidi="hi-IN"/>
        </w:rPr>
        <w:t>]</w:t>
      </w:r>
      <w:r w:rsidRPr="00923C8A">
        <w:rPr>
          <w:color w:val="000000"/>
          <w:szCs w:val="24"/>
          <w:lang w:bidi="hi-IN"/>
        </w:rPr>
        <w:t>《武编》中的步射、马射法共十二节，见于现存《事林广记》元至顺年间西园精舍刊本“射艺准的”，</w:t>
      </w:r>
      <w:r w:rsidR="00A0656B">
        <w:rPr>
          <w:color w:val="000000"/>
          <w:szCs w:val="24"/>
          <w:vertAlign w:val="superscript"/>
          <w:lang w:bidi="hi-IN"/>
        </w:rPr>
        <w:t>[</w:t>
      </w:r>
      <w:r w:rsidR="00A0656B" w:rsidRPr="00923C8A">
        <w:rPr>
          <w:color w:val="000000"/>
          <w:szCs w:val="24"/>
          <w:vertAlign w:val="superscript"/>
          <w:lang w:bidi="hi-IN"/>
        </w:rPr>
        <w:endnoteReference w:id="43"/>
      </w:r>
      <w:r w:rsidR="00A0656B">
        <w:rPr>
          <w:color w:val="000000"/>
          <w:szCs w:val="24"/>
          <w:vertAlign w:val="superscript"/>
          <w:lang w:bidi="hi-IN"/>
        </w:rPr>
        <w:t>]</w:t>
      </w:r>
      <w:r w:rsidRPr="00923C8A">
        <w:rPr>
          <w:color w:val="000000"/>
          <w:szCs w:val="24"/>
          <w:lang w:bidi="hi-IN"/>
        </w:rPr>
        <w:t>仅前后次序略有差异。故《武编》的步射、马射法当辑自某种版本的陈元靓《事林广记》。《梦溪笔谈》玉海堂本“弓有六善”误“二者和而有力”为”二太和而有力”。《武编》“弓有六善”节曰：“二者太和而有力”。</w:t>
      </w:r>
      <w:r w:rsidR="00F13540">
        <w:rPr>
          <w:rFonts w:cs="SimSun;宋体"/>
          <w:iCs/>
          <w:szCs w:val="24"/>
          <w:vertAlign w:val="superscript"/>
          <w:lang w:bidi="hi-IN"/>
        </w:rPr>
        <w:t>[41]</w:t>
      </w:r>
      <w:r w:rsidRPr="00923C8A">
        <w:rPr>
          <w:rFonts w:cs="SimSun;宋体"/>
          <w:iCs/>
          <w:szCs w:val="24"/>
          <w:vertAlign w:val="superscript"/>
          <w:lang w:bidi="hi-IN"/>
        </w:rPr>
        <w:t>22b</w:t>
      </w:r>
      <w:r w:rsidRPr="00923C8A">
        <w:rPr>
          <w:rFonts w:cs="SimSun;宋体"/>
          <w:iCs/>
          <w:szCs w:val="24"/>
          <w:lang w:bidi="hi-IN"/>
        </w:rPr>
        <w:t>“太”为衍字,</w:t>
      </w:r>
      <w:r w:rsidRPr="00923C8A">
        <w:rPr>
          <w:rFonts w:cs="SimSun;宋体"/>
          <w:iCs/>
          <w:color w:val="000000"/>
          <w:szCs w:val="24"/>
          <w:lang w:bidi="hi-IN"/>
        </w:rPr>
        <w:t>与</w:t>
      </w:r>
      <w:r w:rsidRPr="00923C8A">
        <w:rPr>
          <w:color w:val="000000"/>
          <w:szCs w:val="24"/>
          <w:lang w:bidi="hi-IN"/>
        </w:rPr>
        <w:t>《梦溪笔谈》玉海堂本似出一源，乃《武编》“弓有六善”节取自《梦溪笔谈》明覆宋本之痕迹。校者焦竑，字弱侯,为明末著名学者、藏书家,博极群书。焦竑所校的《武编》</w:t>
      </w:r>
      <w:r w:rsidR="00B74646">
        <w:rPr>
          <w:color w:val="000000"/>
          <w:szCs w:val="24"/>
          <w:lang w:bidi="hi-IN"/>
        </w:rPr>
        <w:t>刊</w:t>
      </w:r>
      <w:r w:rsidRPr="00923C8A">
        <w:rPr>
          <w:color w:val="000000"/>
          <w:szCs w:val="24"/>
          <w:lang w:bidi="hi-IN"/>
        </w:rPr>
        <w:t>为“一者往体少”“凡弓往体少则易张而寿”是合乎情理的。《武编》的内容及编排清楚表明，“弓有六善”节不是王琚《教射经》的一部分。</w:t>
      </w:r>
    </w:p>
    <w:p w14:paraId="336FF7FA" w14:textId="547DD35D" w:rsidR="00923C8A" w:rsidRPr="00B74646" w:rsidRDefault="00923C8A" w:rsidP="00923C8A">
      <w:pPr>
        <w:pStyle w:val="aa"/>
        <w:ind w:firstLine="562"/>
        <w:rPr>
          <w:rFonts w:cs="Mangal"/>
          <w:b/>
          <w:bCs/>
          <w:color w:val="000000"/>
          <w:szCs w:val="24"/>
          <w:lang w:bidi="hi-IN"/>
        </w:rPr>
      </w:pPr>
      <w:r w:rsidRPr="00B74646">
        <w:rPr>
          <w:b/>
          <w:bCs/>
          <w:color w:val="000000"/>
          <w:szCs w:val="24"/>
          <w:lang w:bidi="hi-IN"/>
        </w:rPr>
        <w:t>3.2《稗编》误合王琚《教射经》和“弓有六善”为一书</w:t>
      </w:r>
    </w:p>
    <w:p w14:paraId="69890E94" w14:textId="07361232" w:rsidR="00923C8A" w:rsidRPr="00923C8A" w:rsidRDefault="00923C8A" w:rsidP="00923C8A">
      <w:pPr>
        <w:pStyle w:val="aa"/>
        <w:ind w:firstLine="560"/>
        <w:rPr>
          <w:rFonts w:cs="Mangal"/>
          <w:szCs w:val="24"/>
          <w:lang w:bidi="hi-IN"/>
        </w:rPr>
      </w:pPr>
      <w:r w:rsidRPr="00923C8A">
        <w:rPr>
          <w:rFonts w:cs="Mangal"/>
          <w:color w:val="000000"/>
          <w:szCs w:val="24"/>
          <w:lang w:bidi="hi-IN"/>
        </w:rPr>
        <w:t>《稗编》又称《荆川稗编》。《四库全书总目提要</w:t>
      </w:r>
      <w:r w:rsidRPr="00923C8A">
        <w:rPr>
          <w:color w:val="000000"/>
          <w:szCs w:val="24"/>
          <w:lang w:bidi="hi-IN"/>
        </w:rPr>
        <w:t>·荆川</w:t>
      </w:r>
      <w:r w:rsidRPr="00923C8A">
        <w:rPr>
          <w:rFonts w:cs="Mangal"/>
          <w:color w:val="000000"/>
          <w:szCs w:val="24"/>
          <w:lang w:bidi="hi-IN"/>
        </w:rPr>
        <w:t>稗编》曰：“《荆川稗编》一百二十卷，明唐顺之编……其门人左烝先为之考校</w:t>
      </w:r>
      <w:r w:rsidRPr="00923C8A">
        <w:rPr>
          <w:rFonts w:cs="Mangal"/>
          <w:color w:val="000000"/>
          <w:szCs w:val="24"/>
          <w:lang w:bidi="hi-IN"/>
        </w:rPr>
        <w:lastRenderedPageBreak/>
        <w:t>付梓,烝没而书多残阙。茅一相复加厘正</w:t>
      </w:r>
      <w:r w:rsidR="00B74646">
        <w:rPr>
          <w:rFonts w:cs="Mangal"/>
          <w:color w:val="000000"/>
          <w:szCs w:val="24"/>
          <w:lang w:bidi="hi-IN"/>
        </w:rPr>
        <w:t>刊</w:t>
      </w:r>
      <w:r w:rsidRPr="00923C8A">
        <w:rPr>
          <w:rFonts w:cs="Mangal"/>
          <w:color w:val="000000"/>
          <w:szCs w:val="24"/>
          <w:lang w:bidi="hi-IN"/>
        </w:rPr>
        <w:t>行。所引书名、人名原本错互不合者，一相亦为订正。然卷帙既繁，检校难遍，抵牾舛驳尚往往而有……此类不知为原本之讹？为茅一相之窜乱？”</w:t>
      </w:r>
      <w:r w:rsidR="00A0656B">
        <w:rPr>
          <w:color w:val="000000"/>
          <w:szCs w:val="24"/>
          <w:vertAlign w:val="superscript"/>
          <w:lang w:bidi="hi-IN"/>
        </w:rPr>
        <w:t>[</w:t>
      </w:r>
      <w:r w:rsidR="00A0656B" w:rsidRPr="00923C8A">
        <w:rPr>
          <w:color w:val="000000"/>
          <w:szCs w:val="24"/>
          <w:vertAlign w:val="superscript"/>
          <w:lang w:bidi="hi-IN"/>
        </w:rPr>
        <w:endnoteReference w:id="44"/>
      </w:r>
      <w:r w:rsidR="00A0656B">
        <w:rPr>
          <w:color w:val="000000"/>
          <w:szCs w:val="24"/>
          <w:vertAlign w:val="superscript"/>
          <w:lang w:bidi="hi-IN"/>
        </w:rPr>
        <w:t>]</w:t>
      </w:r>
      <w:r w:rsidRPr="00923C8A">
        <w:rPr>
          <w:color w:val="000000"/>
          <w:szCs w:val="24"/>
          <w:vertAlign w:val="superscript"/>
          <w:lang w:bidi="hi-IN"/>
        </w:rPr>
        <w:t>1790</w:t>
      </w:r>
      <w:r w:rsidRPr="00923C8A">
        <w:rPr>
          <w:rFonts w:cs="Mangal"/>
          <w:color w:val="000000"/>
          <w:szCs w:val="24"/>
          <w:lang w:bidi="hi-IN"/>
        </w:rPr>
        <w:t>《荆川稗編》有茅坤序、唐順之自序、茅一相序。编《武备志》的茅元仪是茅坤之孙。茅一相，字国佐，号康伯,是茅坤之侄。他</w:t>
      </w:r>
      <w:r w:rsidRPr="00923C8A">
        <w:rPr>
          <w:color w:val="000000"/>
          <w:szCs w:val="24"/>
          <w:lang w:bidi="hi-IN"/>
        </w:rPr>
        <w:t>整理之《稗编》于万历九年</w:t>
      </w:r>
      <w:r>
        <w:rPr>
          <w:color w:val="000000"/>
          <w:szCs w:val="24"/>
          <w:lang w:bidi="hi-IN"/>
        </w:rPr>
        <w:t>（</w:t>
      </w:r>
      <w:r w:rsidRPr="00923C8A">
        <w:rPr>
          <w:color w:val="000000"/>
          <w:szCs w:val="24"/>
          <w:lang w:bidi="hi-IN"/>
        </w:rPr>
        <w:t>1581</w:t>
      </w:r>
      <w:r>
        <w:rPr>
          <w:color w:val="000000"/>
          <w:szCs w:val="24"/>
          <w:lang w:bidi="hi-IN"/>
        </w:rPr>
        <w:t>）</w:t>
      </w:r>
      <w:r w:rsidRPr="00923C8A">
        <w:rPr>
          <w:color w:val="000000"/>
          <w:szCs w:val="24"/>
          <w:lang w:bidi="hi-IN"/>
        </w:rPr>
        <w:t>刊行。《稗编》1581年</w:t>
      </w:r>
      <w:r w:rsidRPr="00923C8A">
        <w:rPr>
          <w:rFonts w:cs="新宋体"/>
          <w:color w:val="000000"/>
          <w:szCs w:val="24"/>
          <w:lang w:bidi="hi-IN"/>
        </w:rPr>
        <w:t>茅一相文霞阁</w:t>
      </w:r>
      <w:r w:rsidR="00B74646">
        <w:rPr>
          <w:rFonts w:cs="新宋体"/>
          <w:color w:val="000000"/>
          <w:szCs w:val="24"/>
          <w:lang w:bidi="hi-IN"/>
        </w:rPr>
        <w:t>刊</w:t>
      </w:r>
      <w:r w:rsidRPr="00923C8A">
        <w:rPr>
          <w:rFonts w:cs="新宋体"/>
          <w:color w:val="000000"/>
          <w:szCs w:val="24"/>
          <w:lang w:bidi="hi-IN"/>
        </w:rPr>
        <w:t>本</w:t>
      </w:r>
      <w:r w:rsidRPr="00923C8A">
        <w:rPr>
          <w:color w:val="000000"/>
          <w:szCs w:val="24"/>
          <w:lang w:bidi="hi-IN"/>
        </w:rPr>
        <w:t>卷86署有“后学吳兴茅一相校”，在“王琚《射经诀》”的名下,依次辑录王琚《教射经》，五射注释，步射、马射法，“弓有六善”节和五御注释。</w:t>
      </w:r>
      <w:r w:rsidR="00A0656B">
        <w:rPr>
          <w:color w:val="000000"/>
          <w:szCs w:val="24"/>
          <w:vertAlign w:val="superscript"/>
          <w:lang w:bidi="hi-IN"/>
        </w:rPr>
        <w:t>[</w:t>
      </w:r>
      <w:r w:rsidR="00A0656B" w:rsidRPr="00923C8A">
        <w:rPr>
          <w:color w:val="000000"/>
          <w:szCs w:val="24"/>
          <w:vertAlign w:val="superscript"/>
          <w:lang w:bidi="hi-IN"/>
        </w:rPr>
        <w:endnoteReference w:id="45"/>
      </w:r>
      <w:r w:rsidR="00A0656B">
        <w:rPr>
          <w:color w:val="000000"/>
          <w:szCs w:val="24"/>
          <w:vertAlign w:val="superscript"/>
          <w:lang w:bidi="hi-IN"/>
        </w:rPr>
        <w:t>]</w:t>
      </w:r>
      <w:r w:rsidRPr="00923C8A">
        <w:rPr>
          <w:color w:val="000000"/>
          <w:szCs w:val="24"/>
          <w:lang w:bidi="hi-IN"/>
        </w:rPr>
        <w:t>五御为《周礼》六艺之一，即“鸣和鸾、逐水曲、过君表、舞交衢、逐禽左”。</w:t>
      </w:r>
      <w:r w:rsidR="008A23C5">
        <w:rPr>
          <w:rFonts w:cs="SimSun;宋体"/>
          <w:iCs/>
          <w:szCs w:val="24"/>
          <w:vertAlign w:val="superscript"/>
          <w:lang w:bidi="hi-IN"/>
        </w:rPr>
        <w:t>[31]</w:t>
      </w:r>
      <w:r w:rsidRPr="00923C8A">
        <w:rPr>
          <w:rFonts w:cs="SimSun;宋体"/>
          <w:iCs/>
          <w:szCs w:val="24"/>
          <w:vertAlign w:val="superscript"/>
          <w:lang w:bidi="hi-IN"/>
        </w:rPr>
        <w:t>353</w:t>
      </w:r>
      <w:r w:rsidRPr="00923C8A">
        <w:rPr>
          <w:color w:val="000000"/>
          <w:szCs w:val="24"/>
          <w:lang w:bidi="hi-IN"/>
        </w:rPr>
        <w:t>《稗编》</w:t>
      </w:r>
      <w:r w:rsidRPr="00923C8A">
        <w:rPr>
          <w:rFonts w:cs="新宋体"/>
          <w:color w:val="000000"/>
          <w:szCs w:val="24"/>
          <w:lang w:bidi="hi-IN"/>
        </w:rPr>
        <w:t>文霞阁</w:t>
      </w:r>
      <w:r w:rsidR="00B74646">
        <w:rPr>
          <w:rFonts w:cs="新宋体"/>
          <w:color w:val="000000"/>
          <w:szCs w:val="24"/>
          <w:lang w:bidi="hi-IN"/>
        </w:rPr>
        <w:t>刊</w:t>
      </w:r>
      <w:r w:rsidRPr="00923C8A">
        <w:rPr>
          <w:rFonts w:cs="新宋体"/>
          <w:color w:val="000000"/>
          <w:szCs w:val="24"/>
          <w:lang w:bidi="hi-IN"/>
        </w:rPr>
        <w:t>本</w:t>
      </w:r>
      <w:r w:rsidRPr="00923C8A">
        <w:rPr>
          <w:color w:val="000000"/>
          <w:szCs w:val="24"/>
          <w:lang w:bidi="hi-IN"/>
        </w:rPr>
        <w:t>中的五御注释只有四句,阙“逐禽左”,作者不明。《稗编》虽把步射、马射法算作《射经诀》的一部分，但其“步射总法”征引“《射经》云：‘无动容，无作色’”，“前后手法”注明“宋卢宗迈太尉释”，以反切和《说文》释</w:t>
      </w:r>
      <w:r w:rsidRPr="00923C8A">
        <w:rPr>
          <w:rFonts w:cs="SimSun;宋体"/>
          <w:iCs/>
          <w:color w:val="000000"/>
          <w:szCs w:val="24"/>
          <w:lang w:bidi="hi-IN"/>
        </w:rPr>
        <w:t>“摋”“捩”“㔢”“控”手法</w:t>
      </w:r>
      <w:r w:rsidRPr="00923C8A">
        <w:rPr>
          <w:color w:val="000000"/>
          <w:szCs w:val="24"/>
          <w:lang w:bidi="hi-IN"/>
        </w:rPr>
        <w:t>，皆与西园本《事林广记》后集卷13同。</w:t>
      </w:r>
      <w:r w:rsidR="008A23C5">
        <w:rPr>
          <w:rFonts w:cs="SimSun;宋体"/>
          <w:iCs/>
          <w:szCs w:val="24"/>
          <w:vertAlign w:val="superscript"/>
          <w:lang w:bidi="hi-IN"/>
        </w:rPr>
        <w:t>[43]</w:t>
      </w:r>
      <w:r w:rsidRPr="00923C8A">
        <w:rPr>
          <w:rFonts w:cs="SimSun;宋体"/>
          <w:iCs/>
          <w:szCs w:val="24"/>
          <w:vertAlign w:val="superscript"/>
          <w:lang w:bidi="hi-IN"/>
        </w:rPr>
        <w:t>3b,4a</w:t>
      </w:r>
      <w:r w:rsidRPr="00923C8A">
        <w:rPr>
          <w:rFonts w:cs="SimSun;宋体"/>
          <w:iCs/>
          <w:color w:val="000000"/>
          <w:szCs w:val="24"/>
          <w:lang w:bidi="hi-IN"/>
        </w:rPr>
        <w:t>此二证据说明这十二节步射、马射法属于《事林广记》</w:t>
      </w:r>
      <w:r w:rsidRPr="00923C8A">
        <w:rPr>
          <w:iCs/>
          <w:color w:val="000000"/>
          <w:szCs w:val="24"/>
          <w:lang w:bidi="hi-IN"/>
        </w:rPr>
        <w:t>,</w:t>
      </w:r>
      <w:r w:rsidRPr="00923C8A">
        <w:rPr>
          <w:rFonts w:cs="SimSun;宋体"/>
          <w:iCs/>
          <w:color w:val="000000"/>
          <w:szCs w:val="24"/>
          <w:lang w:bidi="hi-IN"/>
        </w:rPr>
        <w:t>不应是王琚《射经》的一部分。</w:t>
      </w:r>
    </w:p>
    <w:p w14:paraId="4A013F06" w14:textId="6D7E3313" w:rsidR="00923C8A" w:rsidRPr="00923C8A" w:rsidRDefault="00923C8A" w:rsidP="00923C8A">
      <w:pPr>
        <w:pStyle w:val="aa"/>
        <w:ind w:firstLine="560"/>
        <w:rPr>
          <w:rFonts w:cs="Mangal"/>
          <w:szCs w:val="24"/>
          <w:lang w:bidi="hi-IN"/>
        </w:rPr>
      </w:pPr>
      <w:r w:rsidRPr="00923C8A">
        <w:rPr>
          <w:rFonts w:cs="SimSun;宋体"/>
          <w:iCs/>
          <w:szCs w:val="24"/>
          <w:lang w:bidi="hi-IN"/>
        </w:rPr>
        <w:t>卢宗迈,字绍先，江西大庾县人。生于两宋之交</w:t>
      </w:r>
      <w:r>
        <w:rPr>
          <w:rFonts w:cs="SimSun;宋体"/>
          <w:iCs/>
          <w:szCs w:val="24"/>
          <w:lang w:bidi="hi-IN"/>
        </w:rPr>
        <w:t>（</w:t>
      </w:r>
      <w:r w:rsidRPr="00923C8A">
        <w:rPr>
          <w:rFonts w:cs="SimSun;宋体"/>
          <w:iCs/>
          <w:szCs w:val="24"/>
          <w:lang w:bidi="hi-IN"/>
        </w:rPr>
        <w:t>1126年左右</w:t>
      </w:r>
      <w:r>
        <w:rPr>
          <w:rFonts w:cs="SimSun;宋体"/>
          <w:iCs/>
          <w:szCs w:val="24"/>
          <w:lang w:bidi="hi-IN"/>
        </w:rPr>
        <w:t>）</w:t>
      </w:r>
      <w:r w:rsidRPr="00923C8A">
        <w:rPr>
          <w:rFonts w:cs="SimSun;宋体"/>
          <w:iCs/>
          <w:szCs w:val="24"/>
          <w:lang w:bidi="hi-IN"/>
        </w:rPr>
        <w:t>,卒于</w:t>
      </w:r>
      <w:r w:rsidRPr="00923C8A">
        <w:rPr>
          <w:rFonts w:cs="SimSun;宋体"/>
          <w:iCs/>
          <w:color w:val="000000"/>
          <w:szCs w:val="24"/>
          <w:lang w:bidi="hi-IN"/>
        </w:rPr>
        <w:t>嘉泰壬戌</w:t>
      </w:r>
      <w:r>
        <w:rPr>
          <w:iCs/>
          <w:color w:val="000000"/>
          <w:szCs w:val="24"/>
          <w:lang w:bidi="hi-IN"/>
        </w:rPr>
        <w:t>（</w:t>
      </w:r>
      <w:r w:rsidRPr="00923C8A">
        <w:rPr>
          <w:iCs/>
          <w:color w:val="000000"/>
          <w:szCs w:val="24"/>
          <w:lang w:bidi="hi-IN"/>
        </w:rPr>
        <w:t>1202</w:t>
      </w:r>
      <w:r>
        <w:rPr>
          <w:iCs/>
          <w:color w:val="000000"/>
          <w:szCs w:val="24"/>
          <w:lang w:bidi="hi-IN"/>
        </w:rPr>
        <w:t>）</w:t>
      </w:r>
      <w:r w:rsidRPr="00923C8A">
        <w:rPr>
          <w:iCs/>
          <w:color w:val="000000"/>
          <w:szCs w:val="24"/>
          <w:lang w:bidi="hi-IN"/>
        </w:rPr>
        <w:t>或此</w:t>
      </w:r>
      <w:r w:rsidRPr="00923C8A">
        <w:rPr>
          <w:rFonts w:cs="SimSun;宋体"/>
          <w:iCs/>
          <w:color w:val="000000"/>
          <w:szCs w:val="24"/>
          <w:lang w:bidi="hi-IN"/>
        </w:rPr>
        <w:t>前不久。</w:t>
      </w:r>
      <w:r w:rsidR="00A0656B">
        <w:rPr>
          <w:rFonts w:cs="SimSun;宋体"/>
          <w:iCs/>
          <w:color w:val="000000"/>
          <w:szCs w:val="24"/>
          <w:vertAlign w:val="superscript"/>
          <w:lang w:bidi="hi-IN"/>
        </w:rPr>
        <w:t>[</w:t>
      </w:r>
      <w:r w:rsidR="00A0656B" w:rsidRPr="00923C8A">
        <w:rPr>
          <w:rFonts w:cs="SimSun;宋体"/>
          <w:iCs/>
          <w:color w:val="000000"/>
          <w:szCs w:val="24"/>
          <w:vertAlign w:val="superscript"/>
          <w:lang w:bidi="hi-IN"/>
        </w:rPr>
        <w:endnoteReference w:id="46"/>
      </w:r>
      <w:r w:rsidR="00A0656B">
        <w:rPr>
          <w:rFonts w:cs="SimSun;宋体"/>
          <w:iCs/>
          <w:color w:val="000000"/>
          <w:szCs w:val="24"/>
          <w:vertAlign w:val="superscript"/>
          <w:lang w:bidi="hi-IN"/>
        </w:rPr>
        <w:t>]</w:t>
      </w:r>
      <w:r w:rsidRPr="00923C8A">
        <w:rPr>
          <w:rFonts w:cs="SimSun;宋体"/>
          <w:iCs/>
          <w:szCs w:val="24"/>
          <w:lang w:bidi="hi-IN"/>
        </w:rPr>
        <w:t>卢宗迈精音韵之学,辑著有《卢</w:t>
      </w:r>
      <w:r w:rsidRPr="00923C8A">
        <w:rPr>
          <w:rFonts w:cs="SimSun;宋体"/>
          <w:iCs/>
          <w:szCs w:val="24"/>
          <w:lang w:bidi="hi-IN"/>
        </w:rPr>
        <w:lastRenderedPageBreak/>
        <w:t>宗迈切韵法》,日本国会图书馆藏有其室町时期</w:t>
      </w:r>
      <w:r>
        <w:rPr>
          <w:rFonts w:cs="SimSun;宋体"/>
          <w:iCs/>
          <w:szCs w:val="24"/>
          <w:lang w:bidi="hi-IN"/>
        </w:rPr>
        <w:t>（</w:t>
      </w:r>
      <w:r w:rsidRPr="00923C8A">
        <w:rPr>
          <w:rFonts w:cs="SimSun;宋体"/>
          <w:iCs/>
          <w:szCs w:val="24"/>
          <w:lang w:bidi="hi-IN"/>
        </w:rPr>
        <w:t>1393</w:t>
      </w:r>
      <w:r w:rsidR="00B74646">
        <w:rPr>
          <w:rFonts w:cs="SimSun;宋体"/>
          <w:iCs/>
          <w:szCs w:val="24"/>
          <w:lang w:bidi="hi-IN"/>
        </w:rPr>
        <w:t>—</w:t>
      </w:r>
      <w:r w:rsidRPr="00923C8A">
        <w:rPr>
          <w:rFonts w:cs="SimSun;宋体"/>
          <w:iCs/>
          <w:szCs w:val="24"/>
          <w:lang w:bidi="hi-IN"/>
        </w:rPr>
        <w:t>1573</w:t>
      </w:r>
      <w:r>
        <w:rPr>
          <w:rFonts w:cs="SimSun;宋体"/>
          <w:iCs/>
          <w:szCs w:val="24"/>
          <w:lang w:bidi="hi-IN"/>
        </w:rPr>
        <w:t>）</w:t>
      </w:r>
      <w:r w:rsidRPr="00923C8A">
        <w:rPr>
          <w:rFonts w:cs="SimSun;宋体"/>
          <w:iCs/>
          <w:szCs w:val="24"/>
          <w:lang w:bidi="hi-IN"/>
        </w:rPr>
        <w:t>的手抄本，系宇内孤本。</w:t>
      </w:r>
      <w:r w:rsidR="00A0656B">
        <w:rPr>
          <w:iCs/>
          <w:color w:val="000000"/>
          <w:szCs w:val="24"/>
          <w:lang w:bidi="hi-IN"/>
        </w:rPr>
        <w:t>[</w:t>
      </w:r>
      <w:r w:rsidR="00A0656B" w:rsidRPr="00923C8A">
        <w:rPr>
          <w:iCs/>
          <w:color w:val="000000"/>
          <w:szCs w:val="24"/>
          <w:lang w:bidi="hi-IN"/>
        </w:rPr>
        <w:endnoteReference w:id="47"/>
      </w:r>
      <w:r w:rsidR="00A0656B">
        <w:rPr>
          <w:iCs/>
          <w:color w:val="000000"/>
          <w:szCs w:val="24"/>
          <w:lang w:bidi="hi-IN"/>
        </w:rPr>
        <w:t>]</w:t>
      </w:r>
      <w:r w:rsidRPr="00923C8A">
        <w:rPr>
          <w:rFonts w:cs="SimSun;宋体"/>
          <w:iCs/>
          <w:color w:val="000000"/>
          <w:szCs w:val="24"/>
          <w:lang w:bidi="hi-IN"/>
        </w:rPr>
        <w:t>陈振孙的《直斋书录解题》卷</w:t>
      </w:r>
      <w:r w:rsidRPr="00923C8A">
        <w:rPr>
          <w:rFonts w:cs="新宋体"/>
          <w:iCs/>
          <w:color w:val="000000"/>
          <w:szCs w:val="24"/>
          <w:lang w:bidi="hi-IN"/>
        </w:rPr>
        <w:t>14</w:t>
      </w:r>
      <w:r w:rsidRPr="00923C8A">
        <w:rPr>
          <w:rFonts w:cs="SimSun;宋体"/>
          <w:iCs/>
          <w:color w:val="000000"/>
          <w:szCs w:val="24"/>
          <w:lang w:bidi="hi-IN"/>
        </w:rPr>
        <w:t>《增</w:t>
      </w:r>
      <w:bookmarkStart w:id="18" w:name="__DdeLink__3532_1627821467"/>
      <w:bookmarkEnd w:id="18"/>
      <w:r w:rsidRPr="00923C8A">
        <w:rPr>
          <w:rFonts w:cs="SimSun;宋体"/>
          <w:iCs/>
          <w:color w:val="000000"/>
          <w:szCs w:val="24"/>
          <w:lang w:bidi="hi-IN"/>
        </w:rPr>
        <w:t>广射谱》七卷解题曰：“淳熙中诏进士习射，书坊为此以射利。末二卷为卢宗迈《射法》，亦简要可观。”卢宗迈</w:t>
      </w:r>
      <w:r w:rsidRPr="00923C8A">
        <w:rPr>
          <w:rFonts w:cs="SimSun;宋体"/>
          <w:iCs/>
          <w:szCs w:val="24"/>
          <w:lang w:bidi="hi-IN"/>
        </w:rPr>
        <w:t>《射法》已佚,一小部分辑入了上述《事</w:t>
      </w:r>
      <w:bookmarkStart w:id="19" w:name="__DdeLink__3848_1635315312"/>
      <w:bookmarkEnd w:id="19"/>
      <w:r w:rsidRPr="00923C8A">
        <w:rPr>
          <w:rFonts w:cs="SimSun;宋体"/>
          <w:iCs/>
          <w:szCs w:val="24"/>
          <w:lang w:bidi="hi-IN"/>
        </w:rPr>
        <w:t>林广记》“前后手法”。</w:t>
      </w:r>
      <w:r w:rsidRPr="00923C8A">
        <w:rPr>
          <w:rFonts w:cs="SimSun;宋体"/>
          <w:iCs/>
          <w:color w:val="000000"/>
          <w:szCs w:val="24"/>
          <w:lang w:bidi="hi-IN"/>
        </w:rPr>
        <w:t>咸丰《南安府大庾县志</w:t>
      </w:r>
      <w:r w:rsidRPr="00923C8A">
        <w:rPr>
          <w:rFonts w:cs="SimSun;宋体"/>
          <w:iCs/>
          <w:szCs w:val="24"/>
          <w:lang w:bidi="hi-IN"/>
        </w:rPr>
        <w:t>》卷13曰：“卢宗迈，字绍先,汝舟从子也。性聪明,务博览,尤精武艺。年十三，隶御史府。枢宻使汪</w:t>
      </w:r>
      <w:r>
        <w:rPr>
          <w:rFonts w:cs="SimSun;宋体"/>
          <w:iCs/>
          <w:szCs w:val="24"/>
          <w:lang w:bidi="hi-IN"/>
        </w:rPr>
        <w:t>（</w:t>
      </w:r>
      <w:r w:rsidRPr="00923C8A">
        <w:rPr>
          <w:rFonts w:cs="SimSun;宋体"/>
          <w:iCs/>
          <w:szCs w:val="24"/>
          <w:lang w:bidi="hi-IN"/>
        </w:rPr>
        <w:t>彻</w:t>
      </w:r>
      <w:r>
        <w:rPr>
          <w:rFonts w:cs="SimSun;宋体"/>
          <w:iCs/>
          <w:szCs w:val="24"/>
          <w:lang w:bidi="hi-IN"/>
        </w:rPr>
        <w:t>）</w:t>
      </w:r>
      <w:r w:rsidRPr="00923C8A">
        <w:rPr>
          <w:rFonts w:cs="SimSun;宋体"/>
          <w:iCs/>
          <w:szCs w:val="24"/>
          <w:lang w:bidi="hi-IN"/>
        </w:rPr>
        <w:t>澈临边视事，檄之随行。宗迈知险阨，画城守屯戍之地,陈攻战之法,</w:t>
      </w:r>
      <w:r>
        <w:rPr>
          <w:rFonts w:cs="SimSun;宋体"/>
          <w:iCs/>
          <w:szCs w:val="24"/>
          <w:lang w:bidi="hi-IN"/>
        </w:rPr>
        <w:t>（</w:t>
      </w:r>
      <w:r w:rsidRPr="00923C8A">
        <w:rPr>
          <w:rFonts w:cs="SimSun;宋体"/>
          <w:iCs/>
          <w:szCs w:val="24"/>
          <w:lang w:bidi="hi-IN"/>
        </w:rPr>
        <w:t>彻</w:t>
      </w:r>
      <w:r>
        <w:rPr>
          <w:rFonts w:cs="SimSun;宋体"/>
          <w:iCs/>
          <w:szCs w:val="24"/>
          <w:lang w:bidi="hi-IN"/>
        </w:rPr>
        <w:t>）</w:t>
      </w:r>
      <w:r w:rsidRPr="00923C8A">
        <w:rPr>
          <w:rFonts w:cs="SimSun;宋体"/>
          <w:iCs/>
          <w:szCs w:val="24"/>
          <w:lang w:bidi="hi-IN"/>
        </w:rPr>
        <w:t>澈深嘉之,拜武阶。既而列馆职，文雅练达。兩朝日历成,一岁五迁,官至武翼大夫。宗迈自以性好文史,遭时建武。晚益藏书,多至数万卷,然终耻言致身武阶云。”</w:t>
      </w:r>
      <w:r w:rsidR="00A0656B">
        <w:rPr>
          <w:iCs/>
          <w:color w:val="000000"/>
          <w:szCs w:val="24"/>
          <w:vertAlign w:val="superscript"/>
          <w:lang w:bidi="hi-IN"/>
        </w:rPr>
        <w:t>[</w:t>
      </w:r>
      <w:r w:rsidR="00A0656B" w:rsidRPr="00923C8A">
        <w:rPr>
          <w:iCs/>
          <w:color w:val="000000"/>
          <w:szCs w:val="24"/>
          <w:vertAlign w:val="superscript"/>
          <w:lang w:bidi="hi-IN"/>
        </w:rPr>
        <w:endnoteReference w:id="48"/>
      </w:r>
      <w:r w:rsidR="00A0656B">
        <w:rPr>
          <w:iCs/>
          <w:color w:val="000000"/>
          <w:szCs w:val="24"/>
          <w:vertAlign w:val="superscript"/>
          <w:lang w:bidi="hi-IN"/>
        </w:rPr>
        <w:t>]</w:t>
      </w:r>
      <w:bookmarkStart w:id="20" w:name="__DdeLink__2806_470280098"/>
      <w:bookmarkEnd w:id="20"/>
      <w:r w:rsidRPr="00923C8A">
        <w:rPr>
          <w:rFonts w:cs="SimSun;宋体"/>
          <w:iCs/>
          <w:szCs w:val="24"/>
          <w:lang w:bidi="hi-IN"/>
        </w:rPr>
        <w:t>枢宻使汪澈</w:t>
      </w:r>
      <w:r>
        <w:rPr>
          <w:rFonts w:cs="SimSun;宋体"/>
          <w:iCs/>
          <w:szCs w:val="24"/>
          <w:lang w:bidi="hi-IN"/>
        </w:rPr>
        <w:t>（</w:t>
      </w:r>
      <w:r w:rsidRPr="00923C8A">
        <w:rPr>
          <w:rFonts w:cs="SimSun;宋体"/>
          <w:iCs/>
          <w:szCs w:val="24"/>
          <w:lang w:bidi="hi-IN"/>
        </w:rPr>
        <w:t>1109</w:t>
      </w:r>
      <w:r w:rsidR="00B74646">
        <w:rPr>
          <w:rFonts w:cs="SimSun;宋体"/>
          <w:iCs/>
          <w:szCs w:val="24"/>
          <w:lang w:bidi="hi-IN"/>
        </w:rPr>
        <w:t>—</w:t>
      </w:r>
      <w:r w:rsidRPr="00923C8A">
        <w:rPr>
          <w:rFonts w:cs="SimSun;宋体"/>
          <w:iCs/>
          <w:szCs w:val="24"/>
          <w:lang w:bidi="hi-IN"/>
        </w:rPr>
        <w:t>1171</w:t>
      </w:r>
      <w:r>
        <w:rPr>
          <w:rFonts w:cs="SimSun;宋体"/>
          <w:iCs/>
          <w:szCs w:val="24"/>
          <w:lang w:bidi="hi-IN"/>
        </w:rPr>
        <w:t>）</w:t>
      </w:r>
      <w:r w:rsidRPr="00923C8A">
        <w:rPr>
          <w:rFonts w:cs="SimSun;宋体"/>
          <w:iCs/>
          <w:szCs w:val="24"/>
          <w:lang w:bidi="hi-IN"/>
        </w:rPr>
        <w:t>,字明远,于南宋隆兴二年</w:t>
      </w:r>
      <w:r>
        <w:rPr>
          <w:rFonts w:cs="SimSun;宋体"/>
          <w:iCs/>
          <w:szCs w:val="24"/>
          <w:lang w:bidi="hi-IN"/>
        </w:rPr>
        <w:t>（</w:t>
      </w:r>
      <w:r w:rsidRPr="00923C8A">
        <w:rPr>
          <w:rFonts w:cs="SimSun;宋体"/>
          <w:iCs/>
          <w:szCs w:val="24"/>
          <w:lang w:bidi="hi-IN"/>
        </w:rPr>
        <w:t>1164</w:t>
      </w:r>
      <w:r>
        <w:rPr>
          <w:rFonts w:cs="SimSun;宋体"/>
          <w:iCs/>
          <w:szCs w:val="24"/>
          <w:lang w:bidi="hi-IN"/>
        </w:rPr>
        <w:t>）</w:t>
      </w:r>
      <w:r w:rsidRPr="00923C8A">
        <w:rPr>
          <w:rFonts w:cs="SimSun;宋体"/>
          <w:iCs/>
          <w:szCs w:val="24"/>
          <w:lang w:bidi="hi-IN"/>
        </w:rPr>
        <w:t>知建康府，乾道元年</w:t>
      </w:r>
      <w:r>
        <w:rPr>
          <w:rFonts w:cs="SimSun;宋体"/>
          <w:iCs/>
          <w:szCs w:val="24"/>
          <w:lang w:bidi="hi-IN"/>
        </w:rPr>
        <w:t>（</w:t>
      </w:r>
      <w:r w:rsidRPr="00923C8A">
        <w:rPr>
          <w:rFonts w:cs="SimSun;宋体"/>
          <w:iCs/>
          <w:szCs w:val="24"/>
          <w:lang w:bidi="hi-IN"/>
        </w:rPr>
        <w:t>1165</w:t>
      </w:r>
      <w:r>
        <w:rPr>
          <w:rFonts w:cs="SimSun;宋体"/>
          <w:iCs/>
          <w:szCs w:val="24"/>
          <w:lang w:bidi="hi-IN"/>
        </w:rPr>
        <w:t>）</w:t>
      </w:r>
      <w:r w:rsidRPr="00923C8A">
        <w:rPr>
          <w:rFonts w:cs="SimSun;宋体"/>
          <w:iCs/>
          <w:szCs w:val="24"/>
          <w:lang w:bidi="hi-IN"/>
        </w:rPr>
        <w:t>除枢密使。汪澈临边视师，志在抗金。低级武官成忠郎卢宗迈随行献策,深获嘉勉。后卢宗迈列馆职,成绩显著，官至武翼大夫，成为一名中级武官。收藏界著名的“落水”</w:t>
      </w:r>
      <w:bookmarkStart w:id="21" w:name="__DdeLink__2807_2492985653"/>
      <w:bookmarkEnd w:id="21"/>
      <w:r w:rsidRPr="00923C8A">
        <w:rPr>
          <w:rFonts w:cs="SimSun;宋体"/>
          <w:iCs/>
          <w:szCs w:val="24"/>
          <w:lang w:bidi="hi-IN"/>
        </w:rPr>
        <w:t>《兰亭序》帖先前曾被卢宗迈所收藏,提及他时称“乌台提点”“台史”或“堂后官”卢宗迈。不知是</w:t>
      </w:r>
      <w:r w:rsidRPr="00923C8A">
        <w:rPr>
          <w:rFonts w:cs="SimSun;宋体"/>
          <w:iCs/>
          <w:color w:val="000000"/>
          <w:szCs w:val="24"/>
          <w:lang w:bidi="hi-IN"/>
        </w:rPr>
        <w:t>元代书坊有意美化以射利还是无意间误认,和刻本《事林广记》称“宋朝太尉</w:t>
      </w:r>
      <w:r w:rsidRPr="00923C8A">
        <w:rPr>
          <w:rFonts w:cs="SimSun;宋体"/>
          <w:iCs/>
          <w:szCs w:val="24"/>
          <w:lang w:bidi="hi-IN"/>
        </w:rPr>
        <w:t>卢宗迈”</w:t>
      </w:r>
      <w:r w:rsidRPr="00923C8A">
        <w:rPr>
          <w:iCs/>
          <w:color w:val="000000"/>
          <w:szCs w:val="24"/>
          <w:lang w:bidi="hi-IN"/>
        </w:rPr>
        <w:t>,西园本《事林广记》</w:t>
      </w:r>
      <w:r w:rsidRPr="00923C8A">
        <w:rPr>
          <w:rFonts w:cs="SimSun;宋体"/>
          <w:iCs/>
          <w:color w:val="000000"/>
          <w:szCs w:val="24"/>
          <w:lang w:bidi="hi-IN"/>
        </w:rPr>
        <w:t>称“宋</w:t>
      </w:r>
      <w:r w:rsidRPr="00923C8A">
        <w:rPr>
          <w:rFonts w:cs="SimSun;宋体"/>
          <w:iCs/>
          <w:szCs w:val="24"/>
          <w:lang w:bidi="hi-IN"/>
        </w:rPr>
        <w:t>卢宗迈</w:t>
      </w:r>
      <w:r w:rsidRPr="00923C8A">
        <w:rPr>
          <w:rFonts w:cs="SimSun;宋体"/>
          <w:iCs/>
          <w:color w:val="000000"/>
          <w:szCs w:val="24"/>
          <w:lang w:bidi="hi-IN"/>
        </w:rPr>
        <w:t>太尉</w:t>
      </w:r>
      <w:r w:rsidRPr="00923C8A">
        <w:rPr>
          <w:rFonts w:cs="SimSun;宋体"/>
          <w:iCs/>
          <w:szCs w:val="24"/>
          <w:lang w:bidi="hi-IN"/>
        </w:rPr>
        <w:t>”</w:t>
      </w:r>
      <w:r w:rsidRPr="00923C8A">
        <w:rPr>
          <w:iCs/>
          <w:color w:val="000000"/>
          <w:szCs w:val="24"/>
          <w:lang w:bidi="hi-IN"/>
        </w:rPr>
        <w:t>,误以为他是高级武官。</w:t>
      </w:r>
      <w:r w:rsidRPr="00923C8A">
        <w:rPr>
          <w:rFonts w:cs="SimSun;宋体"/>
          <w:iCs/>
          <w:szCs w:val="24"/>
          <w:lang w:bidi="hi-IN"/>
        </w:rPr>
        <w:t>卢宗迈虽不是太尉,但系南宋人。</w:t>
      </w:r>
      <w:r w:rsidRPr="00923C8A">
        <w:rPr>
          <w:rFonts w:cs="SimSun;宋体"/>
          <w:iCs/>
          <w:color w:val="000000"/>
          <w:szCs w:val="24"/>
          <w:lang w:bidi="hi-IN"/>
        </w:rPr>
        <w:lastRenderedPageBreak/>
        <w:t>十二节步射、马射法及其下文“弓有六善”不属于王琚《射经》是毋庸置疑的。</w:t>
      </w:r>
    </w:p>
    <w:p w14:paraId="2CDB9B4D" w14:textId="3C909DC9" w:rsidR="00923C8A" w:rsidRPr="00923C8A" w:rsidRDefault="00923C8A" w:rsidP="00923C8A">
      <w:pPr>
        <w:pStyle w:val="aa"/>
        <w:ind w:firstLine="560"/>
        <w:rPr>
          <w:color w:val="000000"/>
          <w:szCs w:val="24"/>
          <w:lang w:bidi="hi-IN"/>
        </w:rPr>
      </w:pPr>
      <w:r w:rsidRPr="00923C8A">
        <w:rPr>
          <w:rFonts w:cs="SimSun;宋体"/>
          <w:iCs/>
          <w:color w:val="000000"/>
          <w:szCs w:val="24"/>
          <w:lang w:bidi="hi-IN"/>
        </w:rPr>
        <w:t>《稗编》</w:t>
      </w:r>
      <w:r w:rsidRPr="00923C8A">
        <w:rPr>
          <w:color w:val="000000"/>
          <w:szCs w:val="24"/>
          <w:lang w:bidi="hi-IN"/>
        </w:rPr>
        <w:t>“弓有六善”节亦取自《梦溪笔谈》玉海堂据以覆刻的明覆宋本，</w:t>
      </w:r>
      <w:r w:rsidR="00B74646">
        <w:rPr>
          <w:color w:val="000000"/>
          <w:szCs w:val="24"/>
          <w:lang w:bidi="hi-IN"/>
        </w:rPr>
        <w:t>刊</w:t>
      </w:r>
      <w:r w:rsidRPr="00923C8A">
        <w:rPr>
          <w:color w:val="000000"/>
          <w:szCs w:val="24"/>
          <w:lang w:bidi="hi-IN"/>
        </w:rPr>
        <w:t>为“二者太和而有力”是其证。但</w:t>
      </w:r>
      <w:r w:rsidR="00B74646">
        <w:rPr>
          <w:color w:val="000000"/>
          <w:szCs w:val="24"/>
          <w:lang w:bidi="hi-IN"/>
        </w:rPr>
        <w:t>刊</w:t>
      </w:r>
      <w:r w:rsidRPr="00923C8A">
        <w:rPr>
          <w:color w:val="000000"/>
          <w:szCs w:val="24"/>
          <w:lang w:bidi="hi-IN"/>
        </w:rPr>
        <w:t>为“一者性体少”“凡弓性体少则易张而寿”,实为《四库全书总目提要》所评“检校难遍，抵牾舛驳尚往往而有”之一例。《稗编》万历九年</w:t>
      </w:r>
      <w:r>
        <w:rPr>
          <w:color w:val="000000"/>
          <w:szCs w:val="24"/>
          <w:lang w:bidi="hi-IN"/>
        </w:rPr>
        <w:t>（</w:t>
      </w:r>
      <w:r w:rsidRPr="00923C8A">
        <w:rPr>
          <w:color w:val="000000"/>
          <w:szCs w:val="24"/>
          <w:lang w:bidi="hi-IN"/>
        </w:rPr>
        <w:t>1581</w:t>
      </w:r>
      <w:r>
        <w:rPr>
          <w:color w:val="000000"/>
          <w:szCs w:val="24"/>
          <w:lang w:bidi="hi-IN"/>
        </w:rPr>
        <w:t>）</w:t>
      </w:r>
      <w:r w:rsidRPr="00923C8A">
        <w:rPr>
          <w:color w:val="000000"/>
          <w:szCs w:val="24"/>
          <w:lang w:bidi="hi-IN"/>
        </w:rPr>
        <w:t>刊本对这些材料的处理手法不同于《武编》,误编“王琚《射经诀》”一书的显然不是唐顺之本人,应是茅一相</w:t>
      </w:r>
      <w:r>
        <w:rPr>
          <w:color w:val="000000"/>
          <w:szCs w:val="24"/>
          <w:lang w:bidi="hi-IN"/>
        </w:rPr>
        <w:t>（</w:t>
      </w:r>
      <w:r w:rsidRPr="00923C8A">
        <w:rPr>
          <w:color w:val="000000"/>
          <w:szCs w:val="24"/>
          <w:lang w:bidi="hi-IN"/>
        </w:rPr>
        <w:t>或左烝</w:t>
      </w:r>
      <w:r>
        <w:rPr>
          <w:color w:val="000000"/>
          <w:szCs w:val="24"/>
          <w:lang w:bidi="hi-IN"/>
        </w:rPr>
        <w:t>）</w:t>
      </w:r>
      <w:r w:rsidRPr="00923C8A">
        <w:rPr>
          <w:color w:val="000000"/>
          <w:szCs w:val="24"/>
          <w:lang w:bidi="hi-IN"/>
        </w:rPr>
        <w:t>。</w:t>
      </w:r>
    </w:p>
    <w:p w14:paraId="7FE1B5CE" w14:textId="1301EBE8" w:rsidR="00923C8A" w:rsidRPr="00B74646" w:rsidRDefault="00923C8A" w:rsidP="00923C8A">
      <w:pPr>
        <w:pStyle w:val="aa"/>
        <w:ind w:firstLine="562"/>
        <w:rPr>
          <w:rFonts w:cs="Mangal"/>
          <w:b/>
          <w:bCs/>
          <w:color w:val="000000"/>
          <w:szCs w:val="24"/>
          <w:lang w:bidi="hi-IN"/>
        </w:rPr>
      </w:pPr>
      <w:r w:rsidRPr="00B74646">
        <w:rPr>
          <w:rFonts w:cs="Mangal"/>
          <w:b/>
          <w:bCs/>
          <w:color w:val="000000"/>
          <w:szCs w:val="24"/>
          <w:lang w:bidi="hi-IN"/>
        </w:rPr>
        <w:t>3.3《说郛》中</w:t>
      </w:r>
      <w:r w:rsidRPr="00B74646">
        <w:rPr>
          <w:b/>
          <w:bCs/>
          <w:color w:val="000000"/>
          <w:szCs w:val="24"/>
          <w:lang w:bidi="hi-IN"/>
        </w:rPr>
        <w:t>“王琚《射经》”的来历</w:t>
      </w:r>
    </w:p>
    <w:p w14:paraId="1108A211" w14:textId="3212AA17" w:rsidR="00923C8A" w:rsidRPr="00923C8A" w:rsidRDefault="00923C8A" w:rsidP="00923C8A">
      <w:pPr>
        <w:pStyle w:val="aa"/>
        <w:ind w:firstLine="560"/>
        <w:rPr>
          <w:color w:val="000000"/>
          <w:szCs w:val="24"/>
          <w:lang w:bidi="hi-IN"/>
        </w:rPr>
      </w:pPr>
      <w:r w:rsidRPr="00923C8A">
        <w:rPr>
          <w:rFonts w:cs="Mangal"/>
          <w:color w:val="000000"/>
          <w:szCs w:val="24"/>
          <w:lang w:bidi="hi-IN"/>
        </w:rPr>
        <w:t>陶宗仪，字九成，号南村，元末明初浙江台州黄岩人。</w:t>
      </w:r>
      <w:r w:rsidRPr="00923C8A">
        <w:rPr>
          <w:color w:val="000000"/>
          <w:szCs w:val="24"/>
          <w:lang w:bidi="hi-IN"/>
        </w:rPr>
        <w:t>陶宗仪所辑《说郛》原本久佚,仅有明抄本流行。近人张宗祥据六种明抄本校理成书，于民国十六年</w:t>
      </w:r>
      <w:r>
        <w:rPr>
          <w:color w:val="000000"/>
          <w:szCs w:val="24"/>
          <w:lang w:bidi="hi-IN"/>
        </w:rPr>
        <w:t>（</w:t>
      </w:r>
      <w:r w:rsidRPr="00923C8A">
        <w:rPr>
          <w:color w:val="000000"/>
          <w:szCs w:val="24"/>
          <w:lang w:bidi="hi-IN"/>
        </w:rPr>
        <w:t>1927</w:t>
      </w:r>
      <w:r>
        <w:rPr>
          <w:color w:val="000000"/>
          <w:szCs w:val="24"/>
          <w:lang w:bidi="hi-IN"/>
        </w:rPr>
        <w:t>）</w:t>
      </w:r>
      <w:r w:rsidRPr="00923C8A">
        <w:rPr>
          <w:color w:val="000000"/>
          <w:szCs w:val="24"/>
          <w:lang w:bidi="hi-IN"/>
        </w:rPr>
        <w:t>由上海商务印书馆排印出版,即通行的涵芬楼100卷本，内无王琚《射经》。陶珽</w:t>
      </w:r>
      <w:r>
        <w:rPr>
          <w:color w:val="000000"/>
          <w:szCs w:val="24"/>
          <w:lang w:bidi="hi-IN"/>
        </w:rPr>
        <w:t>（</w:t>
      </w:r>
      <w:r w:rsidRPr="00923C8A">
        <w:rPr>
          <w:color w:val="000000"/>
          <w:szCs w:val="24"/>
          <w:lang w:bidi="hi-IN"/>
        </w:rPr>
        <w:t>1575</w:t>
      </w:r>
      <w:r w:rsidR="00B74646">
        <w:rPr>
          <w:color w:val="000000"/>
          <w:szCs w:val="24"/>
          <w:lang w:bidi="hi-IN"/>
        </w:rPr>
        <w:t>—</w:t>
      </w:r>
      <w:r w:rsidRPr="00923C8A">
        <w:rPr>
          <w:color w:val="000000"/>
          <w:szCs w:val="24"/>
          <w:lang w:bidi="hi-IN"/>
        </w:rPr>
        <w:t>约1639</w:t>
      </w:r>
      <w:r>
        <w:rPr>
          <w:color w:val="000000"/>
          <w:szCs w:val="24"/>
          <w:lang w:bidi="hi-IN"/>
        </w:rPr>
        <w:t>）</w:t>
      </w:r>
      <w:r w:rsidRPr="00923C8A">
        <w:rPr>
          <w:color w:val="000000"/>
          <w:szCs w:val="24"/>
          <w:lang w:bidi="hi-IN"/>
        </w:rPr>
        <w:t>,云南姚安人,祖籍黄岩。万历三十八年</w:t>
      </w:r>
      <w:r>
        <w:rPr>
          <w:color w:val="000000"/>
          <w:szCs w:val="24"/>
          <w:lang w:bidi="hi-IN"/>
        </w:rPr>
        <w:t>（</w:t>
      </w:r>
      <w:r w:rsidRPr="00923C8A">
        <w:rPr>
          <w:color w:val="000000"/>
          <w:szCs w:val="24"/>
          <w:lang w:bidi="hi-IN"/>
        </w:rPr>
        <w:t>1610）进士，官至武昌兵备道。明末清初陶珽对《说郛》百卷本加以增补，编成120卷。王琚《射经》在卷101。</w:t>
      </w:r>
    </w:p>
    <w:p w14:paraId="133E0DF7" w14:textId="1114097A" w:rsidR="00923C8A" w:rsidRPr="00923C8A" w:rsidRDefault="00923C8A" w:rsidP="00923C8A">
      <w:pPr>
        <w:pStyle w:val="aa"/>
        <w:ind w:firstLine="560"/>
        <w:rPr>
          <w:color w:val="000000"/>
          <w:szCs w:val="24"/>
          <w:lang w:bidi="hi-IN"/>
        </w:rPr>
      </w:pPr>
      <w:r w:rsidRPr="00923C8A">
        <w:rPr>
          <w:color w:val="000000"/>
          <w:szCs w:val="24"/>
          <w:lang w:bidi="hi-IN"/>
        </w:rPr>
        <w:t>陶珽之重校及补续,始于明万历年间，其时《稗编》已经</w:t>
      </w:r>
      <w:r w:rsidR="00B74646">
        <w:rPr>
          <w:color w:val="000000"/>
          <w:szCs w:val="24"/>
          <w:lang w:bidi="hi-IN"/>
        </w:rPr>
        <w:t>刊</w:t>
      </w:r>
      <w:r w:rsidRPr="00923C8A">
        <w:rPr>
          <w:color w:val="000000"/>
          <w:szCs w:val="24"/>
          <w:lang w:bidi="hi-IN"/>
        </w:rPr>
        <w:t>行，陶珽完全有机会看到《稗编》的“王琚《射经诀》”。《说郛》的王</w:t>
      </w:r>
      <w:r w:rsidRPr="00923C8A">
        <w:rPr>
          <w:color w:val="000000"/>
          <w:szCs w:val="24"/>
          <w:lang w:bidi="hi-IN"/>
        </w:rPr>
        <w:lastRenderedPageBreak/>
        <w:t>琚《射经》与《稗编》的“王琚《射经诀》”基本相同,不同处仅为：书名改为《射经》，定年代为宋，刪去末尾的五御注。我们可以合理推测《说郛》的王琚《射经》实以《稗编》的“王琚《射经诀》”为蓝本。</w:t>
      </w:r>
    </w:p>
    <w:p w14:paraId="4EAA8184" w14:textId="48BC4DFC" w:rsidR="00923C8A" w:rsidRPr="00923C8A" w:rsidRDefault="00923C8A" w:rsidP="00923C8A">
      <w:pPr>
        <w:pStyle w:val="aa"/>
        <w:ind w:firstLine="560"/>
        <w:rPr>
          <w:color w:val="000000"/>
          <w:szCs w:val="24"/>
          <w:lang w:bidi="hi-IN"/>
        </w:rPr>
      </w:pPr>
      <w:r w:rsidRPr="00923C8A">
        <w:rPr>
          <w:color w:val="000000"/>
          <w:szCs w:val="24"/>
          <w:lang w:bidi="hi-IN"/>
        </w:rPr>
        <w:t>《说郛》的版本比较复杂。《说郛》增补本于万历末至天启间付梓,其后书版分散。崇祯间其版由分而合，重编印行。1988年上海古籍出版社影印出版的《说郛三种》，收有涵芬楼100卷本、明刻《说郛》120卷本及《说郛续》46卷。</w:t>
      </w:r>
    </w:p>
    <w:p w14:paraId="7E37750C" w14:textId="11150359" w:rsidR="00923C8A" w:rsidRPr="00923C8A" w:rsidRDefault="00923C8A" w:rsidP="00923C8A">
      <w:pPr>
        <w:pStyle w:val="aa"/>
        <w:ind w:firstLine="560"/>
        <w:rPr>
          <w:color w:val="000000"/>
          <w:szCs w:val="24"/>
          <w:lang w:bidi="hi-IN"/>
        </w:rPr>
      </w:pPr>
      <w:r w:rsidRPr="00923C8A">
        <w:rPr>
          <w:color w:val="000000"/>
          <w:szCs w:val="24"/>
          <w:lang w:bidi="hi-IN"/>
        </w:rPr>
        <w:t>《说郛》卷101之《射经》称“（宋）王琚撰”，《中国丛书综录》改成“（唐）王琚撰”。也就是说,含有“弓有六善”的所谓王琚《射经诀》或（唐）王琚《射经》,其编成和</w:t>
      </w:r>
      <w:r w:rsidR="00B74646">
        <w:rPr>
          <w:color w:val="000000"/>
          <w:szCs w:val="24"/>
          <w:lang w:bidi="hi-IN"/>
        </w:rPr>
        <w:t>刊</w:t>
      </w:r>
      <w:r w:rsidRPr="00923C8A">
        <w:rPr>
          <w:color w:val="000000"/>
          <w:szCs w:val="24"/>
          <w:lang w:bidi="hi-IN"/>
        </w:rPr>
        <w:t>刻年代比《梦溪笔谈》晚好几百年。</w:t>
      </w:r>
    </w:p>
    <w:p w14:paraId="3092543B" w14:textId="6E2E3A0E" w:rsidR="00923C8A" w:rsidRPr="00923C8A" w:rsidRDefault="00923C8A" w:rsidP="00923C8A">
      <w:pPr>
        <w:pStyle w:val="aa"/>
        <w:ind w:firstLine="560"/>
        <w:rPr>
          <w:rFonts w:cs="Mangal"/>
          <w:color w:val="000000"/>
          <w:szCs w:val="24"/>
          <w:lang w:bidi="hi-IN"/>
        </w:rPr>
      </w:pPr>
    </w:p>
    <w:p w14:paraId="78B63379" w14:textId="7E762B49" w:rsidR="00923C8A" w:rsidRPr="00B74646" w:rsidRDefault="00923C8A" w:rsidP="00923C8A">
      <w:pPr>
        <w:pStyle w:val="aa"/>
        <w:ind w:firstLine="562"/>
        <w:rPr>
          <w:rFonts w:cs="Mangal"/>
          <w:b/>
          <w:bCs/>
          <w:szCs w:val="28"/>
          <w:lang w:bidi="hi-IN"/>
        </w:rPr>
      </w:pPr>
      <w:r w:rsidRPr="00B74646">
        <w:rPr>
          <w:rFonts w:cs="Mangal"/>
          <w:b/>
          <w:bCs/>
          <w:color w:val="000000"/>
          <w:szCs w:val="28"/>
          <w:lang w:bidi="hi-IN"/>
        </w:rPr>
        <w:t>4结语</w:t>
      </w:r>
    </w:p>
    <w:p w14:paraId="00E19336" w14:textId="34952DCF" w:rsidR="00923C8A" w:rsidRPr="00923C8A" w:rsidRDefault="00923C8A" w:rsidP="00923C8A">
      <w:pPr>
        <w:pStyle w:val="aa"/>
        <w:ind w:firstLine="560"/>
        <w:rPr>
          <w:color w:val="000000"/>
          <w:szCs w:val="24"/>
          <w:lang w:bidi="hi-IN"/>
        </w:rPr>
      </w:pPr>
      <w:r w:rsidRPr="00923C8A">
        <w:rPr>
          <w:rFonts w:cs="新宋体"/>
          <w:color w:val="000000"/>
          <w:szCs w:val="24"/>
          <w:lang w:bidi="hi-IN"/>
        </w:rPr>
        <w:t>“弓有六善”说的主要内容在《考工记》时代已经滥觴。古代射艺经过长期的发展，至唐</w:t>
      </w:r>
      <w:bookmarkStart w:id="22" w:name="__DdeLink__1819_1875922809"/>
      <w:r w:rsidRPr="00923C8A">
        <w:rPr>
          <w:rFonts w:cs="新宋体"/>
          <w:color w:val="000000"/>
          <w:szCs w:val="24"/>
          <w:lang w:bidi="hi-IN"/>
        </w:rPr>
        <w:t>王琚《射经》</w:t>
      </w:r>
      <w:bookmarkEnd w:id="22"/>
      <w:r w:rsidRPr="00923C8A">
        <w:rPr>
          <w:rFonts w:cs="新宋体"/>
          <w:color w:val="000000"/>
          <w:szCs w:val="24"/>
          <w:lang w:bidi="hi-IN"/>
        </w:rPr>
        <w:t>对良弓特点的认识更进一步。北宋沈披善射，会制良弓，沈括又善于总结提高,沈氏兄弟联手将良弓的六项优点提炼为“弓有六善”。“弓有六善”说首载于沈括的</w:t>
      </w:r>
      <w:r w:rsidRPr="00923C8A">
        <w:rPr>
          <w:rFonts w:cs="新宋体"/>
          <w:color w:val="000000"/>
          <w:szCs w:val="24"/>
          <w:lang w:bidi="hi-IN"/>
        </w:rPr>
        <w:lastRenderedPageBreak/>
        <w:t>《梦溪笔谈》，沈括还写了简明的技术性说明。“弓有六善”随着《梦溪笔谈》的流传广为人知。至明代，“弓有六善”被衍入王琚的《射经》后，流传益广。在如今</w:t>
      </w:r>
      <w:r w:rsidRPr="00923C8A">
        <w:rPr>
          <w:color w:val="000000"/>
          <w:szCs w:val="24"/>
          <w:lang w:bidi="hi-IN"/>
        </w:rPr>
        <w:t>回归自然，振兴传统手工艺的潮流中,</w:t>
      </w:r>
      <w:r w:rsidRPr="00923C8A">
        <w:rPr>
          <w:rFonts w:cs="新宋体"/>
          <w:color w:val="000000"/>
          <w:szCs w:val="24"/>
          <w:lang w:bidi="hi-IN"/>
        </w:rPr>
        <w:t>“弓有六善”说仍值得借鉴,</w:t>
      </w:r>
      <w:r w:rsidRPr="00923C8A">
        <w:rPr>
          <w:color w:val="000000"/>
          <w:szCs w:val="24"/>
          <w:lang w:bidi="hi-IN"/>
        </w:rPr>
        <w:t>具有相当的现实意义。</w:t>
      </w:r>
    </w:p>
    <w:p w14:paraId="68D9219B" w14:textId="77777777" w:rsidR="00923C8A" w:rsidRPr="00923C8A" w:rsidRDefault="00923C8A" w:rsidP="00923C8A">
      <w:pPr>
        <w:pStyle w:val="aa"/>
        <w:ind w:firstLine="560"/>
        <w:rPr>
          <w:color w:val="000000"/>
          <w:szCs w:val="24"/>
          <w:lang w:bidi="hi-IN"/>
        </w:rPr>
      </w:pPr>
    </w:p>
    <w:p w14:paraId="6CEB30D7" w14:textId="72C0F6E2" w:rsidR="00923C8A" w:rsidRPr="00923C8A" w:rsidRDefault="00923C8A" w:rsidP="00923C8A">
      <w:pPr>
        <w:pStyle w:val="aa"/>
        <w:ind w:firstLine="560"/>
        <w:rPr>
          <w:color w:val="000000"/>
          <w:szCs w:val="24"/>
          <w:lang w:bidi="hi-IN"/>
        </w:rPr>
      </w:pPr>
      <w:r w:rsidRPr="00923C8A">
        <w:rPr>
          <w:color w:val="000000"/>
          <w:szCs w:val="24"/>
          <w:lang w:bidi="hi-IN"/>
        </w:rPr>
        <w:t>本文原载于《广西民族大学学报（自然科学版）</w:t>
      </w:r>
      <w:r w:rsidR="008A23C5">
        <w:rPr>
          <w:rFonts w:hint="eastAsia"/>
          <w:color w:val="000000"/>
          <w:szCs w:val="24"/>
          <w:lang w:bidi="hi-IN"/>
        </w:rPr>
        <w:t>》</w:t>
      </w:r>
      <w:r w:rsidRPr="00923C8A">
        <w:rPr>
          <w:color w:val="000000"/>
          <w:szCs w:val="24"/>
          <w:lang w:bidi="hi-IN"/>
        </w:rPr>
        <w:t>第27卷第2期,2021年5月。</w:t>
      </w:r>
    </w:p>
    <w:p w14:paraId="172F1F74" w14:textId="6FB07645" w:rsidR="00AB0B6C" w:rsidRPr="007D3717" w:rsidRDefault="00AB0B6C" w:rsidP="00923C8A">
      <w:pPr>
        <w:pStyle w:val="aa"/>
        <w:ind w:firstLine="560"/>
      </w:pPr>
      <w:bookmarkStart w:id="23" w:name="__DdeLink__3192_2864609078"/>
      <w:bookmarkStart w:id="24" w:name="__DdeLink__3376_416830074"/>
      <w:bookmarkEnd w:id="0"/>
      <w:bookmarkEnd w:id="23"/>
      <w:bookmarkEnd w:id="24"/>
    </w:p>
    <w:sectPr w:rsidR="00AB0B6C" w:rsidRPr="007D3717">
      <w:headerReference w:type="default" r:id="rId10"/>
      <w:footerReference w:type="even" r:id="rId11"/>
      <w:footerReference w:type="default" r:id="rId12"/>
      <w:footnotePr>
        <w:numRestart w:val="eachPage"/>
      </w:footnotePr>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3ADAE" w14:textId="77777777" w:rsidR="007C1CDE" w:rsidRDefault="007C1CDE" w:rsidP="00CB0024">
      <w:r>
        <w:separator/>
      </w:r>
    </w:p>
  </w:endnote>
  <w:endnote w:type="continuationSeparator" w:id="0">
    <w:p w14:paraId="18728D18" w14:textId="77777777" w:rsidR="007C1CDE" w:rsidRDefault="007C1CDE" w:rsidP="00CB0024">
      <w:r>
        <w:continuationSeparator/>
      </w:r>
    </w:p>
  </w:endnote>
  <w:endnote w:id="1">
    <w:p w14:paraId="6766124F" w14:textId="0C2B8273" w:rsidR="00A0656B" w:rsidRPr="008253C0" w:rsidRDefault="00A0656B" w:rsidP="007C2A32">
      <w:pPr>
        <w:pStyle w:val="EndnoteSymbol"/>
        <w:spacing w:after="200"/>
        <w:rPr>
          <w:rFonts w:ascii="宋体" w:eastAsia="宋体" w:hAnsi="宋体"/>
          <w:color w:val="auto"/>
          <w:sz w:val="21"/>
          <w:szCs w:val="21"/>
        </w:rPr>
      </w:pPr>
      <w:r>
        <w:rPr>
          <w:rStyle w:val="EndnoteCharacters"/>
          <w:rFonts w:ascii="宋体" w:eastAsia="宋体" w:hAnsi="宋体"/>
          <w:sz w:val="21"/>
          <w:szCs w:val="21"/>
        </w:rPr>
        <w:t>[</w:t>
      </w:r>
      <w:r w:rsidRPr="008253C0">
        <w:rPr>
          <w:rStyle w:val="EndnoteCharacters"/>
          <w:rFonts w:ascii="宋体" w:eastAsia="宋体" w:hAnsi="宋体"/>
          <w:sz w:val="21"/>
          <w:szCs w:val="21"/>
        </w:rPr>
        <w:endnoteRef/>
      </w:r>
      <w:r>
        <w:rPr>
          <w:rStyle w:val="EndnoteCharacters"/>
          <w:rFonts w:ascii="宋体" w:eastAsia="宋体" w:hAnsi="宋体"/>
          <w:sz w:val="21"/>
          <w:szCs w:val="21"/>
        </w:rPr>
        <w:t>]</w:t>
      </w:r>
      <w:r w:rsidRPr="008253C0">
        <w:rPr>
          <w:rFonts w:ascii="宋体" w:eastAsia="宋体" w:hAnsi="宋体" w:cs="新宋体"/>
          <w:sz w:val="21"/>
          <w:szCs w:val="21"/>
        </w:rPr>
        <w:tab/>
      </w:r>
      <w:r w:rsidRPr="008253C0">
        <w:rPr>
          <w:rFonts w:ascii="宋体" w:eastAsia="宋体" w:hAnsi="宋体" w:cs="新宋体"/>
          <w:color w:val="auto"/>
          <w:sz w:val="21"/>
          <w:szCs w:val="21"/>
        </w:rPr>
        <w:t>中国科学技术大学,合肥钢铁公司.</w:t>
      </w:r>
      <w:r w:rsidRPr="008253C0">
        <w:rPr>
          <w:rFonts w:ascii="宋体" w:eastAsia="宋体" w:hAnsi="宋体" w:cs="SimSun;宋体"/>
          <w:iCs/>
          <w:color w:val="auto"/>
          <w:sz w:val="21"/>
          <w:szCs w:val="21"/>
        </w:rPr>
        <w:t>《梦溪笔谈》译注：自然科学部分</w:t>
      </w:r>
      <w:r>
        <w:rPr>
          <w:rFonts w:ascii="宋体" w:eastAsia="宋体" w:hAnsi="宋体" w:cs="SimSun;宋体"/>
          <w:iCs/>
          <w:color w:val="auto"/>
          <w:sz w:val="21"/>
          <w:szCs w:val="21"/>
        </w:rPr>
        <w:t>[M]</w:t>
      </w:r>
      <w:r w:rsidRPr="008253C0">
        <w:rPr>
          <w:rFonts w:ascii="宋体" w:eastAsia="宋体" w:hAnsi="宋体" w:cs="SimSun;宋体"/>
          <w:iCs/>
          <w:color w:val="auto"/>
          <w:sz w:val="21"/>
          <w:szCs w:val="21"/>
        </w:rPr>
        <w:t>.合肥：安徽科学技术出版社，1979：29－31.</w:t>
      </w:r>
    </w:p>
  </w:endnote>
  <w:endnote w:id="2">
    <w:p w14:paraId="086B6C2F" w14:textId="407A044D" w:rsidR="00A0656B" w:rsidRPr="008253C0" w:rsidRDefault="00A0656B" w:rsidP="007C2A32">
      <w:pPr>
        <w:pStyle w:val="EndnoteSymbol"/>
        <w:spacing w:after="200"/>
        <w:rPr>
          <w:rFonts w:ascii="宋体" w:eastAsia="宋体" w:hAnsi="宋体"/>
          <w:color w:val="auto"/>
          <w:sz w:val="21"/>
          <w:szCs w:val="21"/>
        </w:rPr>
      </w:pPr>
      <w:r>
        <w:rPr>
          <w:rStyle w:val="EndnoteCharacters"/>
          <w:rFonts w:ascii="宋体" w:eastAsia="宋体" w:hAnsi="宋体"/>
          <w:color w:val="auto"/>
          <w:sz w:val="21"/>
          <w:szCs w:val="21"/>
        </w:rPr>
        <w:t>[</w:t>
      </w:r>
      <w:r w:rsidRPr="008253C0">
        <w:rPr>
          <w:rStyle w:val="EndnoteCharacters"/>
          <w:rFonts w:ascii="宋体" w:eastAsia="宋体" w:hAnsi="宋体"/>
          <w:color w:val="auto"/>
          <w:sz w:val="21"/>
          <w:szCs w:val="21"/>
        </w:rPr>
        <w:endnoteRef/>
      </w:r>
      <w:r>
        <w:rPr>
          <w:rStyle w:val="EndnoteCharacters"/>
          <w:rFonts w:ascii="宋体" w:eastAsia="宋体" w:hAnsi="宋体"/>
          <w:color w:val="auto"/>
          <w:sz w:val="21"/>
          <w:szCs w:val="21"/>
        </w:rPr>
        <w:t>]</w:t>
      </w:r>
      <w:r w:rsidRPr="008253C0">
        <w:rPr>
          <w:rFonts w:ascii="宋体" w:eastAsia="宋体" w:hAnsi="宋体" w:cs="新宋体"/>
          <w:color w:val="auto"/>
          <w:sz w:val="21"/>
          <w:szCs w:val="21"/>
        </w:rPr>
        <w:tab/>
      </w:r>
      <w:r w:rsidRPr="008253C0">
        <w:rPr>
          <w:rFonts w:ascii="宋体" w:eastAsia="宋体" w:hAnsi="宋体" w:cs="SimSun;宋体"/>
          <w:iCs/>
          <w:color w:val="auto"/>
          <w:sz w:val="21"/>
          <w:szCs w:val="21"/>
        </w:rPr>
        <w:t>闻人军.《梦溪笔谈》“弓有六善”考</w:t>
      </w:r>
      <w:r>
        <w:rPr>
          <w:rFonts w:ascii="宋体" w:eastAsia="宋体" w:hAnsi="宋体" w:cs="SimSun;宋体"/>
          <w:iCs/>
          <w:color w:val="auto"/>
          <w:sz w:val="21"/>
          <w:szCs w:val="21"/>
        </w:rPr>
        <w:t>[J]</w:t>
      </w:r>
      <w:r w:rsidRPr="008253C0">
        <w:rPr>
          <w:rFonts w:ascii="宋体" w:eastAsia="宋体" w:hAnsi="宋体" w:cs="SimSun;宋体"/>
          <w:iCs/>
          <w:color w:val="auto"/>
          <w:sz w:val="21"/>
          <w:szCs w:val="21"/>
        </w:rPr>
        <w:t>.杭州大学学报(哲学社会科学版）.1984,14(4)：108－110,＋125.</w:t>
      </w:r>
    </w:p>
  </w:endnote>
  <w:endnote w:id="3">
    <w:p w14:paraId="5C06F572" w14:textId="5FA67BCB" w:rsidR="00A0656B" w:rsidRPr="008253C0" w:rsidRDefault="00A0656B" w:rsidP="007C2A32">
      <w:pPr>
        <w:pStyle w:val="EndnoteSymbol"/>
        <w:spacing w:after="200"/>
        <w:rPr>
          <w:rFonts w:ascii="宋体" w:eastAsia="宋体" w:hAnsi="宋体"/>
          <w:color w:val="auto"/>
          <w:sz w:val="21"/>
          <w:szCs w:val="21"/>
        </w:rPr>
      </w:pPr>
      <w:r>
        <w:rPr>
          <w:rStyle w:val="EndnoteCharacters"/>
          <w:rFonts w:ascii="宋体" w:eastAsia="宋体" w:hAnsi="宋体"/>
          <w:color w:val="auto"/>
          <w:sz w:val="21"/>
          <w:szCs w:val="21"/>
        </w:rPr>
        <w:t>[</w:t>
      </w:r>
      <w:r w:rsidRPr="008253C0">
        <w:rPr>
          <w:rStyle w:val="EndnoteCharacters"/>
          <w:rFonts w:ascii="宋体" w:eastAsia="宋体" w:hAnsi="宋体"/>
          <w:color w:val="auto"/>
          <w:sz w:val="21"/>
          <w:szCs w:val="21"/>
        </w:rPr>
        <w:endnoteRef/>
      </w:r>
      <w:r>
        <w:rPr>
          <w:rStyle w:val="EndnoteCharacters"/>
          <w:rFonts w:ascii="宋体" w:eastAsia="宋体" w:hAnsi="宋体"/>
          <w:color w:val="auto"/>
          <w:sz w:val="21"/>
          <w:szCs w:val="21"/>
        </w:rPr>
        <w:t>]</w:t>
      </w:r>
      <w:r w:rsidRPr="008253C0">
        <w:rPr>
          <w:rFonts w:ascii="宋体" w:eastAsia="宋体" w:hAnsi="宋体" w:cs="新宋体"/>
          <w:color w:val="auto"/>
          <w:sz w:val="21"/>
          <w:szCs w:val="21"/>
        </w:rPr>
        <w:tab/>
      </w:r>
      <w:r w:rsidRPr="008253C0">
        <w:rPr>
          <w:rFonts w:ascii="宋体" w:eastAsia="宋体" w:hAnsi="宋体" w:cs="SimSun;宋体"/>
          <w:iCs/>
          <w:color w:val="auto"/>
          <w:sz w:val="21"/>
          <w:szCs w:val="21"/>
        </w:rPr>
        <w:t>黎子耀.</w:t>
      </w:r>
      <w:r w:rsidRPr="008253C0">
        <w:rPr>
          <w:rFonts w:ascii="宋体" w:eastAsia="宋体" w:hAnsi="宋体" w:cs="新宋体"/>
          <w:color w:val="auto"/>
          <w:sz w:val="21"/>
          <w:szCs w:val="21"/>
        </w:rPr>
        <w:t>《梦溪笔谈</w:t>
      </w:r>
      <w:r w:rsidRPr="008253C0">
        <w:rPr>
          <w:rFonts w:ascii="宋体" w:eastAsia="宋体" w:hAnsi="宋体"/>
          <w:color w:val="auto"/>
          <w:sz w:val="21"/>
          <w:szCs w:val="21"/>
        </w:rPr>
        <w:t>》</w:t>
      </w:r>
      <w:r w:rsidRPr="008253C0">
        <w:rPr>
          <w:rFonts w:ascii="宋体" w:eastAsia="宋体" w:hAnsi="宋体" w:cs="新宋体"/>
          <w:color w:val="auto"/>
          <w:sz w:val="21"/>
          <w:szCs w:val="21"/>
        </w:rPr>
        <w:t>弓有六善说渊源于</w:t>
      </w:r>
      <w:r w:rsidRPr="008253C0">
        <w:rPr>
          <w:rFonts w:ascii="宋体" w:eastAsia="宋体" w:hAnsi="宋体"/>
          <w:color w:val="auto"/>
          <w:sz w:val="21"/>
          <w:szCs w:val="21"/>
        </w:rPr>
        <w:t>《</w:t>
      </w:r>
      <w:r w:rsidRPr="008253C0">
        <w:rPr>
          <w:rFonts w:ascii="宋体" w:eastAsia="宋体" w:hAnsi="宋体" w:cs="新宋体"/>
          <w:color w:val="auto"/>
          <w:sz w:val="21"/>
          <w:szCs w:val="21"/>
        </w:rPr>
        <w:t>易经</w:t>
      </w:r>
      <w:r w:rsidRPr="008253C0">
        <w:rPr>
          <w:rFonts w:ascii="宋体" w:eastAsia="宋体" w:hAnsi="宋体"/>
          <w:color w:val="auto"/>
          <w:sz w:val="21"/>
          <w:szCs w:val="21"/>
        </w:rPr>
        <w:t>》</w:t>
      </w:r>
      <w:r w:rsidRPr="008253C0">
        <w:rPr>
          <w:rFonts w:ascii="宋体" w:eastAsia="宋体" w:hAnsi="宋体" w:cs="新宋体"/>
          <w:color w:val="auto"/>
          <w:sz w:val="21"/>
          <w:szCs w:val="21"/>
        </w:rPr>
        <w:t>——与闻人军同志商榷</w:t>
      </w:r>
      <w:r>
        <w:rPr>
          <w:rFonts w:ascii="宋体" w:eastAsia="宋体" w:hAnsi="宋体" w:cs="新宋体"/>
          <w:color w:val="auto"/>
          <w:sz w:val="21"/>
          <w:szCs w:val="21"/>
        </w:rPr>
        <w:t>[J]</w:t>
      </w:r>
      <w:r w:rsidRPr="008253C0">
        <w:rPr>
          <w:rFonts w:ascii="宋体" w:eastAsia="宋体" w:hAnsi="宋体" w:cs="SimSun;宋体"/>
          <w:iCs/>
          <w:color w:val="auto"/>
          <w:sz w:val="21"/>
          <w:szCs w:val="21"/>
        </w:rPr>
        <w:t>.杭州大学学报(哲学社会科学版）.</w:t>
      </w:r>
      <w:r w:rsidRPr="008253C0">
        <w:rPr>
          <w:rFonts w:ascii="宋体" w:eastAsia="宋体" w:hAnsi="宋体" w:cs="新宋体"/>
          <w:color w:val="auto"/>
          <w:sz w:val="21"/>
          <w:szCs w:val="21"/>
        </w:rPr>
        <w:t>1985,15(3):79</w:t>
      </w:r>
      <w:r w:rsidRPr="008253C0">
        <w:rPr>
          <w:rFonts w:ascii="宋体" w:eastAsia="宋体" w:hAnsi="宋体" w:cs="SimSun;宋体"/>
          <w:iCs/>
          <w:color w:val="auto"/>
          <w:sz w:val="21"/>
          <w:szCs w:val="21"/>
        </w:rPr>
        <w:t>－</w:t>
      </w:r>
      <w:r w:rsidRPr="008253C0">
        <w:rPr>
          <w:rFonts w:ascii="宋体" w:eastAsia="宋体" w:hAnsi="宋体" w:cs="新宋体"/>
          <w:color w:val="auto"/>
          <w:sz w:val="21"/>
          <w:szCs w:val="21"/>
        </w:rPr>
        <w:t>81,＋97.</w:t>
      </w:r>
    </w:p>
  </w:endnote>
  <w:endnote w:id="4">
    <w:p w14:paraId="7F904E75" w14:textId="134D8185" w:rsidR="00A0656B" w:rsidRPr="008253C0" w:rsidRDefault="00A0656B" w:rsidP="007C2A32">
      <w:pPr>
        <w:pStyle w:val="EndnoteSymbol"/>
        <w:spacing w:after="200"/>
        <w:rPr>
          <w:rFonts w:ascii="宋体" w:eastAsia="宋体" w:hAnsi="宋体"/>
          <w:color w:val="auto"/>
          <w:sz w:val="21"/>
          <w:szCs w:val="21"/>
        </w:rPr>
      </w:pPr>
      <w:r>
        <w:rPr>
          <w:rStyle w:val="EndnoteCharacters"/>
          <w:rFonts w:ascii="宋体" w:eastAsia="宋体" w:hAnsi="宋体"/>
          <w:color w:val="auto"/>
          <w:sz w:val="21"/>
          <w:szCs w:val="21"/>
        </w:rPr>
        <w:t>[</w:t>
      </w:r>
      <w:r w:rsidRPr="008253C0">
        <w:rPr>
          <w:rStyle w:val="EndnoteCharacters"/>
          <w:rFonts w:ascii="宋体" w:eastAsia="宋体" w:hAnsi="宋体"/>
          <w:color w:val="auto"/>
          <w:sz w:val="21"/>
          <w:szCs w:val="21"/>
        </w:rPr>
        <w:endnoteRef/>
      </w:r>
      <w:r>
        <w:rPr>
          <w:rStyle w:val="EndnoteCharacters"/>
          <w:rFonts w:ascii="宋体" w:eastAsia="宋体" w:hAnsi="宋体"/>
          <w:color w:val="auto"/>
          <w:sz w:val="21"/>
          <w:szCs w:val="21"/>
        </w:rPr>
        <w:t>]</w:t>
      </w:r>
      <w:r w:rsidRPr="008253C0">
        <w:rPr>
          <w:rFonts w:ascii="宋体" w:eastAsia="宋体" w:hAnsi="宋体" w:cs="新宋体"/>
          <w:color w:val="auto"/>
          <w:sz w:val="21"/>
          <w:szCs w:val="21"/>
        </w:rPr>
        <w:tab/>
      </w:r>
      <w:r w:rsidRPr="008253C0">
        <w:rPr>
          <w:rFonts w:ascii="宋体" w:eastAsia="宋体" w:hAnsi="宋体" w:cs="SimSun;宋体"/>
          <w:iCs/>
          <w:color w:val="auto"/>
          <w:sz w:val="21"/>
          <w:szCs w:val="21"/>
        </w:rPr>
        <w:t>闻人军.</w:t>
      </w:r>
      <w:r w:rsidRPr="008253C0">
        <w:rPr>
          <w:rFonts w:ascii="宋体" w:eastAsia="宋体" w:hAnsi="宋体" w:cs="新宋体"/>
          <w:color w:val="auto"/>
          <w:sz w:val="21"/>
          <w:szCs w:val="21"/>
        </w:rPr>
        <w:t>《梦溪笔谈</w:t>
      </w:r>
      <w:r w:rsidRPr="008253C0">
        <w:rPr>
          <w:rFonts w:ascii="宋体" w:eastAsia="宋体" w:hAnsi="宋体"/>
          <w:color w:val="auto"/>
          <w:sz w:val="21"/>
          <w:szCs w:val="21"/>
        </w:rPr>
        <w:t>》</w:t>
      </w:r>
      <w:r w:rsidRPr="008253C0">
        <w:rPr>
          <w:rFonts w:ascii="宋体" w:eastAsia="宋体" w:hAnsi="宋体" w:cs="新宋体"/>
          <w:color w:val="auto"/>
          <w:sz w:val="21"/>
          <w:szCs w:val="21"/>
        </w:rPr>
        <w:t>“弓有六善”续考——兼答黎子耀先生</w:t>
      </w:r>
      <w:r>
        <w:rPr>
          <w:rFonts w:ascii="宋体" w:eastAsia="宋体" w:hAnsi="宋体" w:cs="新宋体"/>
          <w:color w:val="auto"/>
          <w:sz w:val="21"/>
          <w:szCs w:val="21"/>
        </w:rPr>
        <w:t>[J]</w:t>
      </w:r>
      <w:r w:rsidRPr="008253C0">
        <w:rPr>
          <w:rFonts w:ascii="宋体" w:eastAsia="宋体" w:hAnsi="宋体" w:cs="新宋体"/>
          <w:color w:val="auto"/>
          <w:sz w:val="21"/>
          <w:szCs w:val="21"/>
        </w:rPr>
        <w:t>.</w:t>
      </w:r>
      <w:r w:rsidRPr="008253C0">
        <w:rPr>
          <w:rFonts w:ascii="宋体" w:eastAsia="宋体" w:hAnsi="宋体" w:cs="SimSun;宋体"/>
          <w:iCs/>
          <w:color w:val="auto"/>
          <w:sz w:val="21"/>
          <w:szCs w:val="21"/>
        </w:rPr>
        <w:t>杭州大学学报(哲学社会科学版）.</w:t>
      </w:r>
      <w:r w:rsidRPr="008253C0">
        <w:rPr>
          <w:rFonts w:ascii="宋体" w:eastAsia="宋体" w:hAnsi="宋体" w:cs="新宋体"/>
          <w:color w:val="auto"/>
          <w:sz w:val="21"/>
          <w:szCs w:val="21"/>
        </w:rPr>
        <w:t>1985,15(3):82</w:t>
      </w:r>
      <w:r w:rsidRPr="008253C0">
        <w:rPr>
          <w:rFonts w:ascii="宋体" w:eastAsia="宋体" w:hAnsi="宋体" w:cs="SimSun;宋体"/>
          <w:iCs/>
          <w:color w:val="auto"/>
          <w:sz w:val="21"/>
          <w:szCs w:val="21"/>
        </w:rPr>
        <w:t>－</w:t>
      </w:r>
      <w:r w:rsidRPr="008253C0">
        <w:rPr>
          <w:rFonts w:ascii="宋体" w:eastAsia="宋体" w:hAnsi="宋体" w:cs="新宋体"/>
          <w:color w:val="auto"/>
          <w:sz w:val="21"/>
          <w:szCs w:val="21"/>
        </w:rPr>
        <w:t>84,＋78.</w:t>
      </w:r>
    </w:p>
  </w:endnote>
  <w:endnote w:id="5">
    <w:p w14:paraId="0A2474CF" w14:textId="2353431A" w:rsidR="00A0656B" w:rsidRPr="008253C0" w:rsidRDefault="00A0656B" w:rsidP="007C2A32">
      <w:pPr>
        <w:pStyle w:val="EndnoteSymbol"/>
        <w:spacing w:after="200"/>
        <w:rPr>
          <w:rFonts w:ascii="宋体" w:eastAsia="宋体" w:hAnsi="宋体"/>
          <w:color w:val="auto"/>
          <w:sz w:val="21"/>
          <w:szCs w:val="21"/>
        </w:rPr>
      </w:pPr>
      <w:r>
        <w:rPr>
          <w:rStyle w:val="EndnoteCharacters"/>
          <w:rFonts w:ascii="宋体" w:eastAsia="宋体" w:hAnsi="宋体"/>
          <w:color w:val="auto"/>
          <w:sz w:val="21"/>
          <w:szCs w:val="21"/>
        </w:rPr>
        <w:t>[</w:t>
      </w:r>
      <w:r w:rsidRPr="008253C0">
        <w:rPr>
          <w:rStyle w:val="EndnoteCharacters"/>
          <w:rFonts w:ascii="宋体" w:eastAsia="宋体" w:hAnsi="宋体"/>
          <w:color w:val="auto"/>
          <w:sz w:val="21"/>
          <w:szCs w:val="21"/>
        </w:rPr>
        <w:endnoteRef/>
      </w:r>
      <w:r>
        <w:rPr>
          <w:rStyle w:val="EndnoteCharacters"/>
          <w:rFonts w:ascii="宋体" w:eastAsia="宋体" w:hAnsi="宋体"/>
          <w:color w:val="auto"/>
          <w:sz w:val="21"/>
          <w:szCs w:val="21"/>
        </w:rPr>
        <w:t>]</w:t>
      </w:r>
      <w:r w:rsidRPr="008253C0">
        <w:rPr>
          <w:rFonts w:ascii="宋体" w:eastAsia="宋体" w:hAnsi="宋体" w:cs="新宋体"/>
          <w:color w:val="auto"/>
          <w:sz w:val="21"/>
          <w:szCs w:val="21"/>
        </w:rPr>
        <w:tab/>
      </w:r>
      <w:r w:rsidRPr="008253C0">
        <w:rPr>
          <w:rStyle w:val="StrongEmphasis"/>
          <w:rFonts w:ascii="宋体" w:eastAsia="宋体" w:hAnsi="宋体" w:cs="SimSun;宋体"/>
          <w:b w:val="0"/>
          <w:bCs w:val="0"/>
          <w:iCs/>
          <w:color w:val="auto"/>
          <w:sz w:val="21"/>
          <w:szCs w:val="21"/>
        </w:rPr>
        <w:t>胡道静,金良年.梦溪笔谈导读</w:t>
      </w:r>
      <w:r>
        <w:rPr>
          <w:rStyle w:val="StrongEmphasis"/>
          <w:rFonts w:ascii="宋体" w:eastAsia="宋体" w:hAnsi="宋体" w:cs="SimSun;宋体"/>
          <w:b w:val="0"/>
          <w:bCs w:val="0"/>
          <w:iCs/>
          <w:color w:val="auto"/>
          <w:sz w:val="21"/>
          <w:szCs w:val="21"/>
        </w:rPr>
        <w:t>[M]</w:t>
      </w:r>
      <w:r w:rsidRPr="008253C0">
        <w:rPr>
          <w:rStyle w:val="StrongEmphasis"/>
          <w:rFonts w:ascii="宋体" w:eastAsia="宋体" w:hAnsi="宋体" w:cs="SimSun;宋体"/>
          <w:b w:val="0"/>
          <w:bCs w:val="0"/>
          <w:iCs/>
          <w:color w:val="auto"/>
          <w:sz w:val="21"/>
          <w:szCs w:val="21"/>
        </w:rPr>
        <w:t>.成都：巴蜀书社</w:t>
      </w:r>
      <w:r w:rsidRPr="008253C0">
        <w:rPr>
          <w:rStyle w:val="StrongEmphasis"/>
          <w:rFonts w:ascii="宋体" w:eastAsia="宋体" w:hAnsi="宋体" w:cs="新宋体"/>
          <w:b w:val="0"/>
          <w:bCs w:val="0"/>
          <w:iCs/>
          <w:color w:val="auto"/>
          <w:sz w:val="21"/>
          <w:szCs w:val="21"/>
        </w:rPr>
        <w:t>,</w:t>
      </w:r>
      <w:r w:rsidRPr="008253C0">
        <w:rPr>
          <w:rStyle w:val="StrongEmphasis"/>
          <w:rFonts w:ascii="宋体" w:eastAsia="宋体" w:hAnsi="宋体" w:cs="FZSSJW--GB1-0"/>
          <w:b w:val="0"/>
          <w:bCs w:val="0"/>
          <w:iCs/>
          <w:color w:val="auto"/>
          <w:sz w:val="21"/>
          <w:szCs w:val="21"/>
        </w:rPr>
        <w:t>1988：</w:t>
      </w:r>
      <w:r w:rsidRPr="008253C0">
        <w:rPr>
          <w:rFonts w:ascii="宋体" w:eastAsia="宋体" w:hAnsi="宋体" w:cs="新宋体"/>
          <w:color w:val="auto"/>
          <w:sz w:val="21"/>
          <w:szCs w:val="21"/>
        </w:rPr>
        <w:t>225</w:t>
      </w:r>
      <w:r w:rsidRPr="008253C0">
        <w:rPr>
          <w:rFonts w:ascii="宋体" w:eastAsia="宋体" w:hAnsi="宋体" w:cs="SimSun;宋体"/>
          <w:iCs/>
          <w:color w:val="auto"/>
          <w:sz w:val="21"/>
          <w:szCs w:val="21"/>
        </w:rPr>
        <w:t>－</w:t>
      </w:r>
      <w:r w:rsidRPr="008253C0">
        <w:rPr>
          <w:rFonts w:ascii="宋体" w:eastAsia="宋体" w:hAnsi="宋体" w:cs="新宋体"/>
          <w:color w:val="auto"/>
          <w:sz w:val="21"/>
          <w:szCs w:val="21"/>
        </w:rPr>
        <w:t>228.</w:t>
      </w:r>
    </w:p>
  </w:endnote>
  <w:endnote w:id="6">
    <w:p w14:paraId="2156587D" w14:textId="25D7C564" w:rsidR="00A0656B" w:rsidRPr="008253C0" w:rsidRDefault="00A0656B" w:rsidP="007C2A32">
      <w:pPr>
        <w:pStyle w:val="EndnoteSymbol"/>
        <w:spacing w:after="200"/>
        <w:rPr>
          <w:rFonts w:ascii="宋体" w:eastAsia="宋体" w:hAnsi="宋体"/>
          <w:color w:val="auto"/>
          <w:sz w:val="21"/>
          <w:szCs w:val="21"/>
        </w:rPr>
      </w:pPr>
      <w:r>
        <w:rPr>
          <w:rStyle w:val="EndnoteCharacters"/>
          <w:rFonts w:ascii="宋体" w:eastAsia="宋体" w:hAnsi="宋体"/>
          <w:color w:val="auto"/>
          <w:sz w:val="21"/>
          <w:szCs w:val="21"/>
        </w:rPr>
        <w:t>[</w:t>
      </w:r>
      <w:r w:rsidRPr="008253C0">
        <w:rPr>
          <w:rStyle w:val="EndnoteCharacters"/>
          <w:rFonts w:ascii="宋体" w:eastAsia="宋体" w:hAnsi="宋体"/>
          <w:color w:val="auto"/>
          <w:sz w:val="21"/>
          <w:szCs w:val="21"/>
        </w:rPr>
        <w:endnoteRef/>
      </w:r>
      <w:r>
        <w:rPr>
          <w:rStyle w:val="EndnoteCharacters"/>
          <w:rFonts w:ascii="宋体" w:eastAsia="宋体" w:hAnsi="宋体"/>
          <w:color w:val="auto"/>
          <w:sz w:val="21"/>
          <w:szCs w:val="21"/>
        </w:rPr>
        <w:t>]</w:t>
      </w:r>
      <w:r w:rsidRPr="008253C0">
        <w:rPr>
          <w:rFonts w:ascii="宋体" w:eastAsia="宋体" w:hAnsi="宋体" w:cs="新宋体"/>
          <w:color w:val="auto"/>
          <w:sz w:val="21"/>
          <w:szCs w:val="21"/>
        </w:rPr>
        <w:tab/>
        <w:t>仪德刚.《梦溪笔谈》“弓有六善”再考</w:t>
      </w:r>
      <w:r>
        <w:rPr>
          <w:rFonts w:ascii="宋体" w:eastAsia="宋体" w:hAnsi="宋体" w:cs="新宋体"/>
          <w:color w:val="auto"/>
          <w:sz w:val="21"/>
          <w:szCs w:val="21"/>
        </w:rPr>
        <w:t>[J]</w:t>
      </w:r>
      <w:r w:rsidRPr="008253C0">
        <w:rPr>
          <w:rFonts w:ascii="宋体" w:eastAsia="宋体" w:hAnsi="宋体" w:cs="新宋体"/>
          <w:color w:val="auto"/>
          <w:sz w:val="21"/>
          <w:szCs w:val="21"/>
        </w:rPr>
        <w:t>.自然辩证法通讯.</w:t>
      </w:r>
      <w:r w:rsidRPr="008253C0">
        <w:rPr>
          <w:rFonts w:ascii="宋体" w:eastAsia="宋体" w:hAnsi="宋体" w:cs="SimSun;宋体"/>
          <w:iCs/>
          <w:color w:val="auto"/>
          <w:sz w:val="21"/>
          <w:szCs w:val="21"/>
        </w:rPr>
        <w:t>2019,41(12):1－5.</w:t>
      </w:r>
    </w:p>
  </w:endnote>
  <w:endnote w:id="7">
    <w:p w14:paraId="1B445994" w14:textId="73A80CFB" w:rsidR="00A0656B" w:rsidRPr="008253C0" w:rsidRDefault="00A0656B" w:rsidP="007C2A32">
      <w:pPr>
        <w:pStyle w:val="EndnoteSymbol"/>
        <w:spacing w:after="200"/>
        <w:rPr>
          <w:rFonts w:ascii="宋体" w:eastAsia="宋体" w:hAnsi="宋体"/>
          <w:color w:val="auto"/>
          <w:sz w:val="21"/>
          <w:szCs w:val="21"/>
        </w:rPr>
      </w:pPr>
      <w:r>
        <w:rPr>
          <w:rStyle w:val="EndnoteCharacters"/>
          <w:rFonts w:ascii="宋体" w:eastAsia="宋体" w:hAnsi="宋体"/>
          <w:color w:val="auto"/>
          <w:sz w:val="21"/>
          <w:szCs w:val="21"/>
        </w:rPr>
        <w:t>[</w:t>
      </w:r>
      <w:r w:rsidRPr="008253C0">
        <w:rPr>
          <w:rStyle w:val="EndnoteCharacters"/>
          <w:rFonts w:ascii="宋体" w:eastAsia="宋体" w:hAnsi="宋体"/>
          <w:color w:val="auto"/>
          <w:sz w:val="21"/>
          <w:szCs w:val="21"/>
        </w:rPr>
        <w:endnoteRef/>
      </w:r>
      <w:r>
        <w:rPr>
          <w:rStyle w:val="EndnoteCharacters"/>
          <w:rFonts w:ascii="宋体" w:eastAsia="宋体" w:hAnsi="宋体"/>
          <w:color w:val="auto"/>
          <w:sz w:val="21"/>
          <w:szCs w:val="21"/>
        </w:rPr>
        <w:t>]</w:t>
      </w:r>
      <w:r w:rsidRPr="008253C0">
        <w:rPr>
          <w:rFonts w:ascii="宋体" w:eastAsia="宋体" w:hAnsi="宋体" w:cs="新宋体"/>
          <w:color w:val="auto"/>
          <w:sz w:val="21"/>
          <w:szCs w:val="21"/>
        </w:rPr>
        <w:tab/>
        <w:t>欧阳修.新唐书：卷121</w:t>
      </w:r>
      <w:r>
        <w:rPr>
          <w:rFonts w:ascii="宋体" w:eastAsia="宋体" w:hAnsi="宋体" w:cs="新宋体"/>
          <w:color w:val="auto"/>
          <w:sz w:val="21"/>
          <w:szCs w:val="21"/>
        </w:rPr>
        <w:t>[M]</w:t>
      </w:r>
      <w:r w:rsidRPr="008253C0">
        <w:rPr>
          <w:rFonts w:ascii="宋体" w:eastAsia="宋体" w:hAnsi="宋体" w:cs="SimSun;宋体"/>
          <w:iCs/>
          <w:color w:val="auto"/>
          <w:sz w:val="21"/>
          <w:szCs w:val="21"/>
        </w:rPr>
        <w:t>.</w:t>
      </w:r>
      <w:r w:rsidRPr="008253C0">
        <w:rPr>
          <w:rFonts w:ascii="宋体" w:eastAsia="宋体" w:hAnsi="宋体" w:cs="新宋体"/>
          <w:iCs/>
          <w:color w:val="auto"/>
          <w:sz w:val="21"/>
          <w:szCs w:val="21"/>
        </w:rPr>
        <w:t>汲古阁本.</w:t>
      </w:r>
      <w:r w:rsidRPr="008253C0">
        <w:rPr>
          <w:rFonts w:ascii="宋体" w:eastAsia="宋体" w:hAnsi="宋体" w:cs="SimSun;宋体"/>
          <w:iCs/>
          <w:color w:val="auto"/>
          <w:sz w:val="21"/>
          <w:szCs w:val="21"/>
        </w:rPr>
        <w:t>1629(</w:t>
      </w:r>
      <w:r w:rsidRPr="008253C0">
        <w:rPr>
          <w:rFonts w:ascii="宋体" w:eastAsia="宋体" w:hAnsi="宋体" w:cs="新宋体"/>
          <w:iCs/>
          <w:color w:val="auto"/>
          <w:sz w:val="21"/>
          <w:szCs w:val="21"/>
        </w:rPr>
        <w:t>明崇祯二年).4a</w:t>
      </w:r>
      <w:r w:rsidRPr="008253C0">
        <w:rPr>
          <w:rFonts w:ascii="宋体" w:eastAsia="宋体" w:hAnsi="宋体" w:cs="SimSun;宋体"/>
          <w:iCs/>
          <w:color w:val="auto"/>
          <w:sz w:val="21"/>
          <w:szCs w:val="21"/>
        </w:rPr>
        <w:t>－</w:t>
      </w:r>
      <w:r w:rsidRPr="008253C0">
        <w:rPr>
          <w:rFonts w:ascii="宋体" w:eastAsia="宋体" w:hAnsi="宋体" w:cs="新宋体"/>
          <w:iCs/>
          <w:color w:val="auto"/>
          <w:sz w:val="21"/>
          <w:szCs w:val="21"/>
        </w:rPr>
        <w:t>5b.</w:t>
      </w:r>
    </w:p>
  </w:endnote>
  <w:endnote w:id="8">
    <w:p w14:paraId="11E292F0" w14:textId="33351345" w:rsidR="00A0656B" w:rsidRPr="008253C0" w:rsidRDefault="00A0656B" w:rsidP="007C2A32">
      <w:pPr>
        <w:pStyle w:val="EndnoteSymbol"/>
        <w:spacing w:after="200"/>
        <w:rPr>
          <w:rFonts w:ascii="宋体" w:eastAsia="宋体" w:hAnsi="宋体"/>
          <w:color w:val="auto"/>
          <w:sz w:val="21"/>
          <w:szCs w:val="21"/>
        </w:rPr>
      </w:pPr>
      <w:r>
        <w:rPr>
          <w:rStyle w:val="EndnoteCharacters"/>
          <w:rFonts w:ascii="宋体" w:eastAsia="宋体" w:hAnsi="宋体"/>
          <w:color w:val="auto"/>
          <w:sz w:val="21"/>
          <w:szCs w:val="21"/>
        </w:rPr>
        <w:t>[</w:t>
      </w:r>
      <w:r w:rsidRPr="008253C0">
        <w:rPr>
          <w:rStyle w:val="EndnoteCharacters"/>
          <w:rFonts w:ascii="宋体" w:eastAsia="宋体" w:hAnsi="宋体"/>
          <w:color w:val="auto"/>
          <w:sz w:val="21"/>
          <w:szCs w:val="21"/>
        </w:rPr>
        <w:endnoteRef/>
      </w:r>
      <w:r>
        <w:rPr>
          <w:rStyle w:val="EndnoteCharacters"/>
          <w:rFonts w:ascii="宋体" w:eastAsia="宋体" w:hAnsi="宋体"/>
          <w:color w:val="auto"/>
          <w:sz w:val="21"/>
          <w:szCs w:val="21"/>
        </w:rPr>
        <w:t>]</w:t>
      </w:r>
      <w:r w:rsidRPr="008253C0">
        <w:rPr>
          <w:rFonts w:ascii="宋体" w:eastAsia="宋体" w:hAnsi="宋体" w:cs="新宋体"/>
          <w:color w:val="auto"/>
          <w:sz w:val="21"/>
          <w:szCs w:val="21"/>
        </w:rPr>
        <w:tab/>
      </w:r>
      <w:r w:rsidRPr="008253C0">
        <w:rPr>
          <w:rFonts w:ascii="宋体" w:eastAsia="宋体" w:hAnsi="宋体" w:cs="SimSun;宋体"/>
          <w:iCs/>
          <w:color w:val="auto"/>
          <w:sz w:val="21"/>
          <w:szCs w:val="21"/>
        </w:rPr>
        <w:t>王尧臣,等.编次,钱东垣,等.辑释.崇文总目</w:t>
      </w:r>
      <w:r>
        <w:rPr>
          <w:rFonts w:ascii="宋体" w:eastAsia="宋体" w:hAnsi="宋体" w:cs="SimSun;宋体"/>
          <w:iCs/>
          <w:color w:val="auto"/>
          <w:sz w:val="21"/>
          <w:szCs w:val="21"/>
        </w:rPr>
        <w:t>[M]</w:t>
      </w:r>
      <w:r w:rsidRPr="008253C0">
        <w:rPr>
          <w:rFonts w:ascii="宋体" w:eastAsia="宋体" w:hAnsi="宋体" w:cs="SimSun;宋体"/>
          <w:iCs/>
          <w:color w:val="auto"/>
          <w:sz w:val="21"/>
          <w:szCs w:val="21"/>
        </w:rPr>
        <w:t>.丛书集成初编本.上海：商务印书馆,1937.</w:t>
      </w:r>
    </w:p>
  </w:endnote>
  <w:endnote w:id="9">
    <w:p w14:paraId="362BBEB9" w14:textId="24439FCE" w:rsidR="00A0656B" w:rsidRPr="008253C0" w:rsidRDefault="00A0656B" w:rsidP="007C2A32">
      <w:pPr>
        <w:pStyle w:val="EndnoteSymbol"/>
        <w:spacing w:after="200"/>
        <w:rPr>
          <w:rFonts w:ascii="宋体" w:eastAsia="宋体" w:hAnsi="宋体"/>
          <w:color w:val="auto"/>
          <w:sz w:val="21"/>
          <w:szCs w:val="21"/>
        </w:rPr>
      </w:pPr>
      <w:r>
        <w:rPr>
          <w:rStyle w:val="FootnoteCharacters"/>
          <w:rFonts w:ascii="宋体" w:eastAsia="宋体" w:hAnsi="宋体"/>
          <w:color w:val="auto"/>
          <w:sz w:val="21"/>
          <w:szCs w:val="21"/>
        </w:rPr>
        <w:t>[</w:t>
      </w:r>
      <w:r w:rsidRPr="008253C0">
        <w:rPr>
          <w:rStyle w:val="FootnoteCharacters"/>
          <w:rFonts w:ascii="宋体" w:eastAsia="宋体" w:hAnsi="宋体"/>
          <w:color w:val="auto"/>
          <w:sz w:val="21"/>
          <w:szCs w:val="21"/>
        </w:rPr>
        <w:endnoteRef/>
      </w:r>
      <w:r>
        <w:rPr>
          <w:rStyle w:val="FootnoteCharacters"/>
          <w:rFonts w:ascii="宋体" w:eastAsia="宋体" w:hAnsi="宋体"/>
          <w:color w:val="auto"/>
          <w:sz w:val="21"/>
          <w:szCs w:val="21"/>
        </w:rPr>
        <w:t>]</w:t>
      </w:r>
      <w:r w:rsidRPr="008253C0">
        <w:rPr>
          <w:rStyle w:val="af2"/>
          <w:rFonts w:ascii="宋体" w:eastAsia="宋体" w:hAnsi="宋体" w:cs="新宋体"/>
          <w:iCs/>
          <w:color w:val="auto"/>
          <w:sz w:val="21"/>
          <w:szCs w:val="21"/>
          <w:u w:val="none"/>
        </w:rPr>
        <w:tab/>
        <w:t>“扼”据《武经总要》</w:t>
      </w:r>
      <w:r w:rsidRPr="008253C0">
        <w:rPr>
          <w:rStyle w:val="af2"/>
          <w:rFonts w:ascii="宋体" w:eastAsia="宋体" w:hAnsi="宋体" w:cs="SimSun;宋体"/>
          <w:iCs/>
          <w:color w:val="auto"/>
          <w:sz w:val="21"/>
          <w:szCs w:val="21"/>
          <w:u w:val="none"/>
        </w:rPr>
        <w:t>富春堂本和《</w:t>
      </w:r>
      <w:r w:rsidRPr="008253C0">
        <w:rPr>
          <w:rStyle w:val="af2"/>
          <w:rFonts w:ascii="宋体" w:eastAsia="宋体" w:hAnsi="宋体" w:cs="新宋体"/>
          <w:iCs/>
          <w:color w:val="auto"/>
          <w:sz w:val="21"/>
          <w:szCs w:val="21"/>
          <w:u w:val="none"/>
        </w:rPr>
        <w:t>武编》</w:t>
      </w:r>
      <w:r w:rsidRPr="008253C0">
        <w:rPr>
          <w:rStyle w:val="af2"/>
          <w:rFonts w:ascii="宋体" w:eastAsia="宋体" w:hAnsi="宋体" w:cs="SimSun;宋体"/>
          <w:iCs/>
          <w:color w:val="auto"/>
          <w:sz w:val="21"/>
          <w:szCs w:val="21"/>
          <w:u w:val="none"/>
        </w:rPr>
        <w:t>曼山馆本引文校改。</w:t>
      </w:r>
    </w:p>
  </w:endnote>
  <w:endnote w:id="10">
    <w:p w14:paraId="08BB836F" w14:textId="69367885" w:rsidR="00A0656B" w:rsidRPr="008253C0" w:rsidRDefault="00A0656B" w:rsidP="007C2A32">
      <w:pPr>
        <w:pStyle w:val="EndnoteSymbol"/>
        <w:spacing w:after="200"/>
        <w:rPr>
          <w:rFonts w:ascii="宋体" w:eastAsia="宋体" w:hAnsi="宋体"/>
          <w:color w:val="auto"/>
          <w:sz w:val="21"/>
          <w:szCs w:val="21"/>
        </w:rPr>
      </w:pPr>
      <w:r>
        <w:rPr>
          <w:rStyle w:val="FootnoteCharacters"/>
          <w:rFonts w:ascii="宋体" w:eastAsia="宋体" w:hAnsi="宋体"/>
          <w:color w:val="auto"/>
          <w:sz w:val="21"/>
          <w:szCs w:val="21"/>
        </w:rPr>
        <w:t>[</w:t>
      </w:r>
      <w:r w:rsidRPr="008253C0">
        <w:rPr>
          <w:rStyle w:val="FootnoteCharacters"/>
          <w:rFonts w:ascii="宋体" w:eastAsia="宋体" w:hAnsi="宋体"/>
          <w:color w:val="auto"/>
          <w:sz w:val="21"/>
          <w:szCs w:val="21"/>
        </w:rPr>
        <w:endnoteRef/>
      </w:r>
      <w:r>
        <w:rPr>
          <w:rStyle w:val="FootnoteCharacters"/>
          <w:rFonts w:ascii="宋体" w:eastAsia="宋体" w:hAnsi="宋体"/>
          <w:color w:val="auto"/>
          <w:sz w:val="21"/>
          <w:szCs w:val="21"/>
        </w:rPr>
        <w:t>]</w:t>
      </w:r>
      <w:r w:rsidRPr="008253C0">
        <w:rPr>
          <w:rStyle w:val="af2"/>
          <w:rFonts w:ascii="宋体" w:eastAsia="宋体" w:hAnsi="宋体" w:cs="新宋体"/>
          <w:iCs/>
          <w:color w:val="auto"/>
          <w:sz w:val="21"/>
          <w:szCs w:val="21"/>
          <w:u w:val="none"/>
        </w:rPr>
        <w:tab/>
        <w:t>“碍”据《武经总要》</w:t>
      </w:r>
      <w:r w:rsidRPr="008253C0">
        <w:rPr>
          <w:rStyle w:val="af2"/>
          <w:rFonts w:ascii="宋体" w:eastAsia="宋体" w:hAnsi="宋体" w:cs="SimSun;宋体"/>
          <w:iCs/>
          <w:color w:val="auto"/>
          <w:sz w:val="21"/>
          <w:szCs w:val="21"/>
          <w:u w:val="none"/>
        </w:rPr>
        <w:t>富春堂本和《</w:t>
      </w:r>
      <w:r w:rsidRPr="008253C0">
        <w:rPr>
          <w:rStyle w:val="af2"/>
          <w:rFonts w:ascii="宋体" w:eastAsia="宋体" w:hAnsi="宋体" w:cs="新宋体"/>
          <w:iCs/>
          <w:color w:val="auto"/>
          <w:sz w:val="21"/>
          <w:szCs w:val="21"/>
          <w:u w:val="none"/>
        </w:rPr>
        <w:t>武编》</w:t>
      </w:r>
      <w:r w:rsidRPr="008253C0">
        <w:rPr>
          <w:rStyle w:val="af2"/>
          <w:rFonts w:ascii="宋体" w:eastAsia="宋体" w:hAnsi="宋体" w:cs="SimSun;宋体"/>
          <w:iCs/>
          <w:color w:val="auto"/>
          <w:sz w:val="21"/>
          <w:szCs w:val="21"/>
          <w:u w:val="none"/>
        </w:rPr>
        <w:t>曼山馆本引文校改。</w:t>
      </w:r>
    </w:p>
  </w:endnote>
  <w:endnote w:id="11">
    <w:p w14:paraId="3EC17F6C" w14:textId="46226F30" w:rsidR="00A0656B" w:rsidRPr="008253C0" w:rsidRDefault="00A0656B" w:rsidP="007C2A32">
      <w:pPr>
        <w:pStyle w:val="EndnoteSymbol"/>
        <w:spacing w:after="200"/>
        <w:rPr>
          <w:rFonts w:ascii="宋体" w:eastAsia="宋体" w:hAnsi="宋体"/>
          <w:color w:val="auto"/>
          <w:sz w:val="21"/>
          <w:szCs w:val="21"/>
        </w:rPr>
      </w:pPr>
      <w:r>
        <w:rPr>
          <w:rStyle w:val="EndnoteCharacters"/>
          <w:rFonts w:ascii="宋体" w:eastAsia="宋体" w:hAnsi="宋体"/>
          <w:color w:val="auto"/>
          <w:sz w:val="21"/>
          <w:szCs w:val="21"/>
        </w:rPr>
        <w:t>[</w:t>
      </w:r>
      <w:r w:rsidRPr="008253C0">
        <w:rPr>
          <w:rStyle w:val="EndnoteCharacters"/>
          <w:rFonts w:ascii="宋体" w:eastAsia="宋体" w:hAnsi="宋体"/>
          <w:color w:val="auto"/>
          <w:sz w:val="21"/>
          <w:szCs w:val="21"/>
        </w:rPr>
        <w:endnoteRef/>
      </w:r>
      <w:r>
        <w:rPr>
          <w:rStyle w:val="EndnoteCharacters"/>
          <w:rFonts w:ascii="宋体" w:eastAsia="宋体" w:hAnsi="宋体"/>
          <w:color w:val="auto"/>
          <w:sz w:val="21"/>
          <w:szCs w:val="21"/>
        </w:rPr>
        <w:t>]</w:t>
      </w:r>
      <w:r w:rsidRPr="008253C0">
        <w:rPr>
          <w:rFonts w:ascii="宋体" w:eastAsia="宋体" w:hAnsi="宋体" w:cs="新宋体"/>
          <w:color w:val="auto"/>
          <w:sz w:val="21"/>
          <w:szCs w:val="21"/>
        </w:rPr>
        <w:tab/>
        <w:t>杜佑.通典：卷149</w:t>
      </w:r>
      <w:r>
        <w:rPr>
          <w:rFonts w:ascii="宋体" w:eastAsia="宋体" w:hAnsi="宋体" w:cs="新宋体"/>
          <w:color w:val="auto"/>
          <w:sz w:val="21"/>
          <w:szCs w:val="21"/>
        </w:rPr>
        <w:t>[M]</w:t>
      </w:r>
      <w:r w:rsidRPr="008253C0">
        <w:rPr>
          <w:rFonts w:ascii="宋体" w:eastAsia="宋体" w:hAnsi="宋体" w:cs="新宋体"/>
          <w:color w:val="auto"/>
          <w:sz w:val="21"/>
          <w:szCs w:val="21"/>
        </w:rPr>
        <w:t>.王文锦,等.点校.北京：中华书局.1988.</w:t>
      </w:r>
    </w:p>
  </w:endnote>
  <w:endnote w:id="12">
    <w:p w14:paraId="1A76292C" w14:textId="5025AB4A" w:rsidR="00A0656B" w:rsidRPr="008253C0" w:rsidRDefault="00A0656B" w:rsidP="007C2A32">
      <w:pPr>
        <w:pStyle w:val="EndnoteSymbol"/>
        <w:spacing w:after="200"/>
        <w:rPr>
          <w:rFonts w:ascii="宋体" w:eastAsia="宋体" w:hAnsi="宋体"/>
          <w:color w:val="auto"/>
          <w:sz w:val="21"/>
          <w:szCs w:val="21"/>
        </w:rPr>
      </w:pPr>
      <w:r>
        <w:rPr>
          <w:rStyle w:val="EndnoteCharacters"/>
          <w:rFonts w:ascii="宋体" w:eastAsia="宋体" w:hAnsi="宋体"/>
          <w:color w:val="auto"/>
          <w:sz w:val="21"/>
          <w:szCs w:val="21"/>
        </w:rPr>
        <w:t>[</w:t>
      </w:r>
      <w:r w:rsidRPr="008253C0">
        <w:rPr>
          <w:rStyle w:val="EndnoteCharacters"/>
          <w:rFonts w:ascii="宋体" w:eastAsia="宋体" w:hAnsi="宋体"/>
          <w:color w:val="auto"/>
          <w:sz w:val="21"/>
          <w:szCs w:val="21"/>
        </w:rPr>
        <w:endnoteRef/>
      </w:r>
      <w:r>
        <w:rPr>
          <w:rStyle w:val="EndnoteCharacters"/>
          <w:rFonts w:ascii="宋体" w:eastAsia="宋体" w:hAnsi="宋体"/>
          <w:color w:val="auto"/>
          <w:sz w:val="21"/>
          <w:szCs w:val="21"/>
        </w:rPr>
        <w:t>]</w:t>
      </w:r>
      <w:r w:rsidRPr="008253C0">
        <w:rPr>
          <w:rFonts w:ascii="宋体" w:eastAsia="宋体" w:hAnsi="宋体" w:cs="新宋体"/>
          <w:color w:val="auto"/>
          <w:sz w:val="21"/>
          <w:szCs w:val="21"/>
        </w:rPr>
        <w:tab/>
        <w:t>曾公亮,丁度.</w:t>
      </w:r>
      <w:r w:rsidRPr="008253C0">
        <w:rPr>
          <w:rStyle w:val="af2"/>
          <w:rFonts w:ascii="宋体" w:eastAsia="宋体" w:hAnsi="宋体" w:cs="SimSun;宋体"/>
          <w:iCs/>
          <w:color w:val="auto"/>
          <w:sz w:val="21"/>
          <w:szCs w:val="21"/>
          <w:u w:val="none"/>
        </w:rPr>
        <w:t>重刻校正增补官板武经总要</w:t>
      </w:r>
      <w:r w:rsidRPr="008253C0">
        <w:rPr>
          <w:rStyle w:val="af2"/>
          <w:rFonts w:ascii="宋体" w:eastAsia="宋体" w:hAnsi="宋体" w:cs="新宋体"/>
          <w:iCs/>
          <w:color w:val="auto"/>
          <w:sz w:val="21"/>
          <w:szCs w:val="21"/>
          <w:u w:val="none"/>
        </w:rPr>
        <w:t>：</w:t>
      </w:r>
      <w:r w:rsidRPr="008253C0">
        <w:rPr>
          <w:rStyle w:val="af2"/>
          <w:rFonts w:ascii="宋体" w:eastAsia="宋体" w:hAnsi="宋体" w:cs="新宋体"/>
          <w:color w:val="auto"/>
          <w:sz w:val="21"/>
          <w:szCs w:val="21"/>
          <w:u w:val="none"/>
        </w:rPr>
        <w:t>前集：卷2：</w:t>
      </w:r>
      <w:r w:rsidRPr="008253C0">
        <w:rPr>
          <w:rFonts w:ascii="宋体" w:eastAsia="宋体" w:hAnsi="宋体" w:cs="新宋体"/>
          <w:color w:val="auto"/>
          <w:sz w:val="21"/>
          <w:szCs w:val="21"/>
        </w:rPr>
        <w:t>教弓法</w:t>
      </w:r>
      <w:r>
        <w:rPr>
          <w:rStyle w:val="af2"/>
          <w:rFonts w:ascii="宋体" w:eastAsia="宋体" w:hAnsi="宋体" w:cs="新宋体"/>
          <w:color w:val="auto"/>
          <w:sz w:val="21"/>
          <w:szCs w:val="21"/>
          <w:u w:val="none"/>
        </w:rPr>
        <w:t>[M]</w:t>
      </w:r>
      <w:r w:rsidRPr="008253C0">
        <w:rPr>
          <w:rFonts w:ascii="宋体" w:eastAsia="宋体" w:hAnsi="宋体" w:cs="SimSun;宋体"/>
          <w:iCs/>
          <w:color w:val="auto"/>
          <w:sz w:val="21"/>
          <w:szCs w:val="21"/>
        </w:rPr>
        <w:t>.</w:t>
      </w:r>
      <w:r>
        <w:rPr>
          <w:rFonts w:ascii="宋体" w:eastAsia="宋体" w:hAnsi="宋体" w:cs="SimSun;宋体"/>
          <w:iCs/>
          <w:color w:val="auto"/>
          <w:sz w:val="21"/>
          <w:szCs w:val="21"/>
        </w:rPr>
        <w:t>刊</w:t>
      </w:r>
      <w:r w:rsidRPr="008253C0">
        <w:rPr>
          <w:rFonts w:ascii="宋体" w:eastAsia="宋体" w:hAnsi="宋体" w:cs="SimSun;宋体"/>
          <w:iCs/>
          <w:color w:val="auto"/>
          <w:sz w:val="21"/>
          <w:szCs w:val="21"/>
        </w:rPr>
        <w:t>本.金陵：富春堂,1599(明万历二十七年).</w:t>
      </w:r>
    </w:p>
  </w:endnote>
  <w:endnote w:id="13">
    <w:p w14:paraId="449CF89F" w14:textId="09A6D0CE" w:rsidR="00A0656B" w:rsidRPr="008253C0" w:rsidRDefault="00A0656B" w:rsidP="007C2A32">
      <w:pPr>
        <w:pStyle w:val="EndnoteSymbol"/>
        <w:spacing w:after="200"/>
        <w:rPr>
          <w:rFonts w:ascii="宋体" w:eastAsia="宋体" w:hAnsi="宋体"/>
          <w:color w:val="auto"/>
          <w:sz w:val="21"/>
          <w:szCs w:val="21"/>
        </w:rPr>
      </w:pPr>
      <w:r>
        <w:rPr>
          <w:rStyle w:val="EndnoteCharacters"/>
          <w:rFonts w:ascii="宋体" w:eastAsia="宋体" w:hAnsi="宋体"/>
          <w:color w:val="auto"/>
          <w:sz w:val="21"/>
          <w:szCs w:val="21"/>
        </w:rPr>
        <w:t>[</w:t>
      </w:r>
      <w:r w:rsidRPr="008253C0">
        <w:rPr>
          <w:rStyle w:val="EndnoteCharacters"/>
          <w:rFonts w:ascii="宋体" w:eastAsia="宋体" w:hAnsi="宋体"/>
          <w:color w:val="auto"/>
          <w:sz w:val="21"/>
          <w:szCs w:val="21"/>
        </w:rPr>
        <w:endnoteRef/>
      </w:r>
      <w:r>
        <w:rPr>
          <w:rStyle w:val="EndnoteCharacters"/>
          <w:rFonts w:ascii="宋体" w:eastAsia="宋体" w:hAnsi="宋体"/>
          <w:color w:val="auto"/>
          <w:sz w:val="21"/>
          <w:szCs w:val="21"/>
        </w:rPr>
        <w:t>]</w:t>
      </w:r>
      <w:r w:rsidRPr="008253C0">
        <w:rPr>
          <w:rFonts w:ascii="宋体" w:eastAsia="宋体" w:hAnsi="宋体" w:cs="新宋体"/>
          <w:color w:val="auto"/>
          <w:sz w:val="21"/>
          <w:szCs w:val="21"/>
        </w:rPr>
        <w:tab/>
        <w:t>脱脱.宋史：卷441</w:t>
      </w:r>
      <w:r>
        <w:rPr>
          <w:rFonts w:ascii="宋体" w:eastAsia="宋体" w:hAnsi="宋体" w:cs="新宋体"/>
          <w:color w:val="auto"/>
          <w:sz w:val="21"/>
          <w:szCs w:val="21"/>
        </w:rPr>
        <w:t>[M]</w:t>
      </w:r>
      <w:r w:rsidRPr="008253C0">
        <w:rPr>
          <w:rFonts w:ascii="宋体" w:eastAsia="宋体" w:hAnsi="宋体" w:cs="新宋体"/>
          <w:color w:val="auto"/>
          <w:sz w:val="21"/>
          <w:szCs w:val="21"/>
        </w:rPr>
        <w:t>.</w:t>
      </w:r>
      <w:r w:rsidRPr="008253C0">
        <w:rPr>
          <w:rFonts w:ascii="宋体" w:eastAsia="宋体" w:hAnsi="宋体" w:cs="新宋体"/>
          <w:iCs/>
          <w:color w:val="auto"/>
          <w:sz w:val="21"/>
          <w:szCs w:val="21"/>
        </w:rPr>
        <w:t>北京：</w:t>
      </w:r>
      <w:r w:rsidRPr="008253C0">
        <w:rPr>
          <w:rFonts w:ascii="宋体" w:eastAsia="宋体" w:hAnsi="宋体" w:cs="SimSun;宋体"/>
          <w:iCs/>
          <w:color w:val="auto"/>
          <w:sz w:val="21"/>
          <w:szCs w:val="21"/>
        </w:rPr>
        <w:t>中华书局，1977：13044.</w:t>
      </w:r>
    </w:p>
  </w:endnote>
  <w:endnote w:id="14">
    <w:p w14:paraId="19A86C68" w14:textId="1696A7A4" w:rsidR="00A0656B" w:rsidRPr="008253C0" w:rsidRDefault="00A0656B" w:rsidP="008253C0">
      <w:pPr>
        <w:pStyle w:val="EndnoteSymbol"/>
        <w:rPr>
          <w:rFonts w:ascii="宋体" w:eastAsia="宋体" w:hAnsi="宋体"/>
          <w:sz w:val="21"/>
          <w:szCs w:val="21"/>
        </w:rPr>
      </w:pPr>
      <w:r>
        <w:rPr>
          <w:rStyle w:val="EndnoteCharacters"/>
          <w:rFonts w:ascii="宋体" w:eastAsia="宋体" w:hAnsi="宋体"/>
          <w:sz w:val="21"/>
          <w:szCs w:val="21"/>
        </w:rPr>
        <w:t>[</w:t>
      </w:r>
      <w:r w:rsidRPr="008253C0">
        <w:rPr>
          <w:rStyle w:val="EndnoteCharacters"/>
          <w:rFonts w:ascii="宋体" w:eastAsia="宋体" w:hAnsi="宋体"/>
          <w:sz w:val="21"/>
          <w:szCs w:val="21"/>
        </w:rPr>
        <w:endnoteRef/>
      </w:r>
      <w:r>
        <w:rPr>
          <w:rStyle w:val="EndnoteCharacters"/>
          <w:rFonts w:ascii="宋体" w:eastAsia="宋体" w:hAnsi="宋体"/>
          <w:sz w:val="21"/>
          <w:szCs w:val="21"/>
        </w:rPr>
        <w:t>]</w:t>
      </w:r>
      <w:r w:rsidRPr="008253C0">
        <w:rPr>
          <w:rFonts w:ascii="宋体" w:eastAsia="宋体" w:hAnsi="宋体"/>
          <w:sz w:val="21"/>
          <w:szCs w:val="21"/>
        </w:rPr>
        <w:tab/>
        <w:t>曾巩.元丰类稿：卷45：寿昌县太君许氏墓志铭</w:t>
      </w:r>
      <w:r>
        <w:rPr>
          <w:rFonts w:ascii="宋体" w:eastAsia="宋体" w:hAnsi="宋体"/>
          <w:sz w:val="21"/>
          <w:szCs w:val="21"/>
        </w:rPr>
        <w:t>[M]</w:t>
      </w:r>
      <w:r w:rsidRPr="008253C0">
        <w:rPr>
          <w:rFonts w:ascii="宋体" w:eastAsia="宋体" w:hAnsi="宋体"/>
          <w:sz w:val="21"/>
          <w:szCs w:val="21"/>
        </w:rPr>
        <w:t>.钦定四库全书本.8b－9b.</w:t>
      </w:r>
    </w:p>
  </w:endnote>
  <w:endnote w:id="15">
    <w:p w14:paraId="27FACA52" w14:textId="45613E19" w:rsidR="00A0656B" w:rsidRPr="008253C0" w:rsidRDefault="00A0656B" w:rsidP="008253C0">
      <w:pPr>
        <w:pStyle w:val="EndnoteSymbol"/>
        <w:rPr>
          <w:rFonts w:ascii="宋体" w:eastAsia="宋体" w:hAnsi="宋体"/>
          <w:sz w:val="21"/>
          <w:szCs w:val="21"/>
        </w:rPr>
      </w:pPr>
      <w:r>
        <w:rPr>
          <w:rStyle w:val="EndnoteCharacters"/>
          <w:rFonts w:ascii="宋体" w:eastAsia="宋体" w:hAnsi="宋体"/>
          <w:sz w:val="21"/>
          <w:szCs w:val="21"/>
        </w:rPr>
        <w:t>[</w:t>
      </w:r>
      <w:r w:rsidRPr="008253C0">
        <w:rPr>
          <w:rStyle w:val="EndnoteCharacters"/>
          <w:rFonts w:ascii="宋体" w:eastAsia="宋体" w:hAnsi="宋体"/>
          <w:sz w:val="21"/>
          <w:szCs w:val="21"/>
        </w:rPr>
        <w:endnoteRef/>
      </w:r>
      <w:r>
        <w:rPr>
          <w:rStyle w:val="EndnoteCharacters"/>
          <w:rFonts w:ascii="宋体" w:eastAsia="宋体" w:hAnsi="宋体"/>
          <w:sz w:val="21"/>
          <w:szCs w:val="21"/>
        </w:rPr>
        <w:t>]</w:t>
      </w:r>
      <w:r w:rsidRPr="008253C0">
        <w:rPr>
          <w:rFonts w:ascii="宋体" w:eastAsia="宋体" w:hAnsi="宋体"/>
          <w:sz w:val="21"/>
          <w:szCs w:val="21"/>
        </w:rPr>
        <w:tab/>
        <w:t>许乃钊.武备辑要续编：卷7：乡守器具</w:t>
      </w:r>
      <w:r>
        <w:rPr>
          <w:rFonts w:ascii="宋体" w:eastAsia="宋体" w:hAnsi="宋体"/>
          <w:sz w:val="21"/>
          <w:szCs w:val="21"/>
        </w:rPr>
        <w:t>[M]</w:t>
      </w:r>
      <w:r w:rsidRPr="008253C0">
        <w:rPr>
          <w:rFonts w:ascii="宋体" w:eastAsia="宋体" w:hAnsi="宋体"/>
          <w:sz w:val="21"/>
          <w:szCs w:val="21"/>
        </w:rPr>
        <w:t>.</w:t>
      </w:r>
      <w:r>
        <w:rPr>
          <w:rFonts w:ascii="宋体" w:eastAsia="宋体" w:hAnsi="宋体"/>
          <w:sz w:val="21"/>
          <w:szCs w:val="21"/>
        </w:rPr>
        <w:t>刊</w:t>
      </w:r>
      <w:r w:rsidRPr="008253C0">
        <w:rPr>
          <w:rFonts w:ascii="宋体" w:eastAsia="宋体" w:hAnsi="宋体"/>
          <w:sz w:val="21"/>
          <w:szCs w:val="21"/>
        </w:rPr>
        <w:t>本.1849(道光己酉).</w:t>
      </w:r>
    </w:p>
  </w:endnote>
  <w:endnote w:id="16">
    <w:p w14:paraId="301531D5" w14:textId="5B1AE816" w:rsidR="00A0656B" w:rsidRPr="008253C0" w:rsidRDefault="00A0656B" w:rsidP="008253C0">
      <w:pPr>
        <w:pStyle w:val="EndnoteSymbol"/>
        <w:rPr>
          <w:rFonts w:ascii="宋体" w:eastAsia="宋体" w:hAnsi="宋体"/>
          <w:sz w:val="21"/>
          <w:szCs w:val="21"/>
        </w:rPr>
      </w:pPr>
      <w:r>
        <w:rPr>
          <w:rStyle w:val="FootnoteCharacters"/>
          <w:rFonts w:ascii="宋体" w:eastAsia="宋体" w:hAnsi="宋体"/>
          <w:sz w:val="21"/>
          <w:szCs w:val="21"/>
        </w:rPr>
        <w:t>[</w:t>
      </w:r>
      <w:r w:rsidRPr="008253C0">
        <w:rPr>
          <w:rStyle w:val="FootnoteCharacters"/>
          <w:rFonts w:ascii="宋体" w:eastAsia="宋体" w:hAnsi="宋体"/>
          <w:sz w:val="21"/>
          <w:szCs w:val="21"/>
        </w:rPr>
        <w:endnoteRef/>
      </w:r>
      <w:r>
        <w:rPr>
          <w:rStyle w:val="FootnoteCharacters"/>
          <w:rFonts w:ascii="宋体" w:eastAsia="宋体" w:hAnsi="宋体"/>
          <w:sz w:val="21"/>
          <w:szCs w:val="21"/>
        </w:rPr>
        <w:t>]</w:t>
      </w:r>
      <w:r w:rsidRPr="008253C0">
        <w:rPr>
          <w:rStyle w:val="af2"/>
          <w:rFonts w:ascii="宋体" w:eastAsia="宋体" w:hAnsi="宋体"/>
          <w:color w:val="00000A"/>
          <w:sz w:val="21"/>
          <w:szCs w:val="21"/>
          <w:u w:val="none"/>
        </w:rPr>
        <w:tab/>
        <w:t>“劲”据《皇朝事实类苑》卷52、沈儆炌本、津逮本等改。</w:t>
      </w:r>
    </w:p>
  </w:endnote>
  <w:endnote w:id="17">
    <w:p w14:paraId="4E16F3C6" w14:textId="01D3A95A" w:rsidR="00A0656B" w:rsidRPr="008253C0" w:rsidRDefault="00A0656B" w:rsidP="008253C0">
      <w:pPr>
        <w:pStyle w:val="EndnoteSymbol"/>
        <w:rPr>
          <w:rFonts w:ascii="宋体" w:eastAsia="宋体" w:hAnsi="宋体"/>
          <w:sz w:val="21"/>
          <w:szCs w:val="21"/>
        </w:rPr>
      </w:pPr>
      <w:r>
        <w:rPr>
          <w:rStyle w:val="FootnoteCharacters"/>
          <w:rFonts w:ascii="宋体" w:eastAsia="宋体" w:hAnsi="宋体"/>
          <w:sz w:val="21"/>
          <w:szCs w:val="21"/>
        </w:rPr>
        <w:t>[</w:t>
      </w:r>
      <w:r w:rsidRPr="008253C0">
        <w:rPr>
          <w:rStyle w:val="FootnoteCharacters"/>
          <w:rFonts w:ascii="宋体" w:eastAsia="宋体" w:hAnsi="宋体"/>
          <w:sz w:val="21"/>
          <w:szCs w:val="21"/>
        </w:rPr>
        <w:endnoteRef/>
      </w:r>
      <w:r>
        <w:rPr>
          <w:rStyle w:val="FootnoteCharacters"/>
          <w:rFonts w:ascii="宋体" w:eastAsia="宋体" w:hAnsi="宋体"/>
          <w:sz w:val="21"/>
          <w:szCs w:val="21"/>
        </w:rPr>
        <w:t>]</w:t>
      </w:r>
      <w:r w:rsidRPr="008253C0">
        <w:rPr>
          <w:rStyle w:val="af2"/>
          <w:rFonts w:ascii="宋体" w:eastAsia="宋体" w:hAnsi="宋体"/>
          <w:color w:val="00000A"/>
          <w:sz w:val="21"/>
          <w:szCs w:val="21"/>
          <w:u w:val="none"/>
        </w:rPr>
        <w:tab/>
        <w:t>“吻”据《皇朝事实类苑》卷52、马元调本改。</w:t>
      </w:r>
    </w:p>
  </w:endnote>
  <w:endnote w:id="18">
    <w:p w14:paraId="73A730DE" w14:textId="117D8599" w:rsidR="00A0656B" w:rsidRPr="008253C0" w:rsidRDefault="00A0656B" w:rsidP="008253C0">
      <w:pPr>
        <w:pStyle w:val="EndnoteSymbol"/>
        <w:rPr>
          <w:rFonts w:ascii="宋体" w:eastAsia="宋体" w:hAnsi="宋体"/>
          <w:sz w:val="21"/>
          <w:szCs w:val="21"/>
        </w:rPr>
      </w:pPr>
      <w:r>
        <w:rPr>
          <w:rStyle w:val="FootnoteCharacters"/>
          <w:rFonts w:ascii="宋体" w:eastAsia="宋体" w:hAnsi="宋体"/>
          <w:sz w:val="21"/>
          <w:szCs w:val="21"/>
        </w:rPr>
        <w:t>[</w:t>
      </w:r>
      <w:r w:rsidRPr="008253C0">
        <w:rPr>
          <w:rStyle w:val="FootnoteCharacters"/>
          <w:rFonts w:ascii="宋体" w:eastAsia="宋体" w:hAnsi="宋体"/>
          <w:sz w:val="21"/>
          <w:szCs w:val="21"/>
        </w:rPr>
        <w:endnoteRef/>
      </w:r>
      <w:r>
        <w:rPr>
          <w:rStyle w:val="FootnoteCharacters"/>
          <w:rFonts w:ascii="宋体" w:eastAsia="宋体" w:hAnsi="宋体"/>
          <w:sz w:val="21"/>
          <w:szCs w:val="21"/>
        </w:rPr>
        <w:t>]</w:t>
      </w:r>
      <w:r w:rsidRPr="008253C0">
        <w:rPr>
          <w:rStyle w:val="af2"/>
          <w:rFonts w:ascii="宋体" w:eastAsia="宋体" w:hAnsi="宋体"/>
          <w:color w:val="00000A"/>
          <w:sz w:val="21"/>
          <w:szCs w:val="21"/>
          <w:u w:val="none"/>
        </w:rPr>
        <w:tab/>
        <w:t>“若”字从胡道静《新校正梦溪笔谈》(中华书局，1957年),据《皇朝事实类苑》卷52引校补。</w:t>
      </w:r>
    </w:p>
  </w:endnote>
  <w:endnote w:id="19">
    <w:p w14:paraId="11CF5059" w14:textId="0A1DA9A9" w:rsidR="00A0656B" w:rsidRPr="008253C0" w:rsidRDefault="00A0656B" w:rsidP="008253C0">
      <w:pPr>
        <w:pStyle w:val="EndnoteSymbol"/>
        <w:rPr>
          <w:rFonts w:ascii="宋体" w:eastAsia="宋体" w:hAnsi="宋体"/>
          <w:sz w:val="21"/>
          <w:szCs w:val="21"/>
        </w:rPr>
      </w:pPr>
      <w:r>
        <w:rPr>
          <w:rStyle w:val="EndnoteCharacters"/>
          <w:rFonts w:ascii="宋体" w:eastAsia="宋体" w:hAnsi="宋体"/>
          <w:sz w:val="21"/>
          <w:szCs w:val="21"/>
        </w:rPr>
        <w:t>[</w:t>
      </w:r>
      <w:r w:rsidRPr="008253C0">
        <w:rPr>
          <w:rStyle w:val="EndnoteCharacters"/>
          <w:rFonts w:ascii="宋体" w:eastAsia="宋体" w:hAnsi="宋体"/>
          <w:sz w:val="21"/>
          <w:szCs w:val="21"/>
        </w:rPr>
        <w:endnoteRef/>
      </w:r>
      <w:r>
        <w:rPr>
          <w:rStyle w:val="EndnoteCharacters"/>
          <w:rFonts w:ascii="宋体" w:eastAsia="宋体" w:hAnsi="宋体"/>
          <w:sz w:val="21"/>
          <w:szCs w:val="21"/>
        </w:rPr>
        <w:t>]</w:t>
      </w:r>
      <w:r w:rsidRPr="008253C0">
        <w:rPr>
          <w:rFonts w:ascii="宋体" w:eastAsia="宋体" w:hAnsi="宋体"/>
          <w:sz w:val="21"/>
          <w:szCs w:val="21"/>
        </w:rPr>
        <w:tab/>
        <w:t>沈括.元刊梦溪笔谈：卷18</w:t>
      </w:r>
      <w:r>
        <w:rPr>
          <w:rFonts w:ascii="宋体" w:eastAsia="宋体" w:hAnsi="宋体"/>
          <w:sz w:val="21"/>
          <w:szCs w:val="21"/>
        </w:rPr>
        <w:t>[M]</w:t>
      </w:r>
      <w:r w:rsidRPr="008253C0">
        <w:rPr>
          <w:rFonts w:ascii="宋体" w:eastAsia="宋体" w:hAnsi="宋体"/>
          <w:sz w:val="21"/>
          <w:szCs w:val="21"/>
        </w:rPr>
        <w:t>.北京：文物出版社.1975：8－10.</w:t>
      </w:r>
    </w:p>
  </w:endnote>
  <w:endnote w:id="20">
    <w:p w14:paraId="7B28D524" w14:textId="588921B8" w:rsidR="00A0656B" w:rsidRPr="008253C0" w:rsidRDefault="00A0656B" w:rsidP="007C2A32">
      <w:pPr>
        <w:pStyle w:val="EndnoteSymbol"/>
        <w:spacing w:after="200"/>
        <w:rPr>
          <w:rFonts w:ascii="宋体" w:eastAsia="宋体" w:hAnsi="宋体"/>
          <w:color w:val="auto"/>
          <w:sz w:val="21"/>
          <w:szCs w:val="21"/>
        </w:rPr>
      </w:pPr>
      <w:r>
        <w:rPr>
          <w:rStyle w:val="EndnoteCharacters"/>
          <w:rFonts w:ascii="宋体" w:eastAsia="宋体" w:hAnsi="宋体"/>
          <w:color w:val="auto"/>
          <w:sz w:val="21"/>
          <w:szCs w:val="21"/>
        </w:rPr>
        <w:t>[</w:t>
      </w:r>
      <w:r w:rsidRPr="008253C0">
        <w:rPr>
          <w:rStyle w:val="EndnoteCharacters"/>
          <w:rFonts w:ascii="宋体" w:eastAsia="宋体" w:hAnsi="宋体"/>
          <w:color w:val="auto"/>
          <w:sz w:val="21"/>
          <w:szCs w:val="21"/>
        </w:rPr>
        <w:endnoteRef/>
      </w:r>
      <w:r>
        <w:rPr>
          <w:rStyle w:val="EndnoteCharacters"/>
          <w:rFonts w:ascii="宋体" w:eastAsia="宋体" w:hAnsi="宋体"/>
          <w:color w:val="auto"/>
          <w:sz w:val="21"/>
          <w:szCs w:val="21"/>
        </w:rPr>
        <w:t>]</w:t>
      </w:r>
      <w:r w:rsidRPr="008253C0">
        <w:rPr>
          <w:rFonts w:ascii="宋体" w:eastAsia="宋体" w:hAnsi="宋体" w:cs="新宋体"/>
          <w:color w:val="auto"/>
          <w:sz w:val="21"/>
          <w:szCs w:val="21"/>
        </w:rPr>
        <w:tab/>
        <w:t>江少虞.新雕皇朝类苑：卷</w:t>
      </w:r>
      <w:r w:rsidRPr="008253C0">
        <w:rPr>
          <w:rFonts w:ascii="宋体" w:eastAsia="宋体" w:hAnsi="宋体" w:cs="FZSSJW--GB1-0"/>
          <w:color w:val="auto"/>
          <w:sz w:val="21"/>
          <w:szCs w:val="21"/>
        </w:rPr>
        <w:t>52：</w:t>
      </w:r>
      <w:r w:rsidRPr="008253C0">
        <w:rPr>
          <w:rFonts w:ascii="宋体" w:eastAsia="宋体" w:hAnsi="宋体" w:cs="新宋体"/>
          <w:color w:val="auto"/>
          <w:sz w:val="21"/>
          <w:szCs w:val="21"/>
        </w:rPr>
        <w:t>造弓</w:t>
      </w:r>
      <w:r>
        <w:rPr>
          <w:rFonts w:ascii="宋体" w:eastAsia="宋体" w:hAnsi="宋体" w:cs="新宋体"/>
          <w:color w:val="auto"/>
          <w:sz w:val="21"/>
          <w:szCs w:val="21"/>
        </w:rPr>
        <w:t>[M]</w:t>
      </w:r>
      <w:r w:rsidRPr="008253C0">
        <w:rPr>
          <w:rFonts w:ascii="宋体" w:eastAsia="宋体" w:hAnsi="宋体" w:cs="新宋体"/>
          <w:color w:val="auto"/>
          <w:sz w:val="21"/>
          <w:szCs w:val="21"/>
        </w:rPr>
        <w:t>.木活字本.1621(日本元和七年</w:t>
      </w:r>
      <w:r w:rsidRPr="008253C0">
        <w:rPr>
          <w:rFonts w:ascii="宋体" w:eastAsia="宋体" w:hAnsi="宋体" w:cs="FZSSJW--GB1-0"/>
          <w:color w:val="auto"/>
          <w:sz w:val="21"/>
          <w:szCs w:val="21"/>
        </w:rPr>
        <w:t>)</w:t>
      </w:r>
      <w:r w:rsidRPr="008253C0">
        <w:rPr>
          <w:rFonts w:ascii="宋体" w:eastAsia="宋体" w:hAnsi="宋体" w:cs="SimSun;宋体"/>
          <w:iCs/>
          <w:color w:val="auto"/>
          <w:sz w:val="21"/>
          <w:szCs w:val="21"/>
        </w:rPr>
        <w:t>.</w:t>
      </w:r>
    </w:p>
  </w:endnote>
  <w:endnote w:id="21">
    <w:p w14:paraId="1F3580F4" w14:textId="3CEB564D" w:rsidR="00A0656B" w:rsidRPr="008253C0" w:rsidRDefault="00A0656B" w:rsidP="007C2A32">
      <w:pPr>
        <w:pStyle w:val="EndnoteSymbol"/>
        <w:spacing w:after="200"/>
        <w:rPr>
          <w:rFonts w:ascii="宋体" w:eastAsia="宋体" w:hAnsi="宋体"/>
          <w:color w:val="auto"/>
          <w:sz w:val="21"/>
          <w:szCs w:val="21"/>
        </w:rPr>
      </w:pPr>
      <w:r>
        <w:rPr>
          <w:rStyle w:val="EndnoteCharacters"/>
          <w:rFonts w:ascii="宋体" w:eastAsia="宋体" w:hAnsi="宋体"/>
          <w:color w:val="auto"/>
          <w:sz w:val="21"/>
          <w:szCs w:val="21"/>
        </w:rPr>
        <w:t>[</w:t>
      </w:r>
      <w:r w:rsidRPr="008253C0">
        <w:rPr>
          <w:rStyle w:val="EndnoteCharacters"/>
          <w:rFonts w:ascii="宋体" w:eastAsia="宋体" w:hAnsi="宋体"/>
          <w:color w:val="auto"/>
          <w:sz w:val="21"/>
          <w:szCs w:val="21"/>
        </w:rPr>
        <w:endnoteRef/>
      </w:r>
      <w:r>
        <w:rPr>
          <w:rStyle w:val="EndnoteCharacters"/>
          <w:rFonts w:ascii="宋体" w:eastAsia="宋体" w:hAnsi="宋体"/>
          <w:color w:val="auto"/>
          <w:sz w:val="21"/>
          <w:szCs w:val="21"/>
        </w:rPr>
        <w:t>]</w:t>
      </w:r>
      <w:r w:rsidRPr="008253C0">
        <w:rPr>
          <w:rFonts w:ascii="宋体" w:eastAsia="宋体" w:hAnsi="宋体" w:cs="新宋体"/>
          <w:color w:val="auto"/>
          <w:sz w:val="21"/>
          <w:szCs w:val="21"/>
        </w:rPr>
        <w:tab/>
      </w:r>
      <w:r w:rsidRPr="008253C0">
        <w:rPr>
          <w:rFonts w:ascii="宋体" w:eastAsia="宋体" w:hAnsi="宋体" w:cs="SimSun;宋体"/>
          <w:iCs/>
          <w:color w:val="auto"/>
          <w:sz w:val="21"/>
          <w:szCs w:val="21"/>
        </w:rPr>
        <w:t>李明杰,陈梦石.沈括《梦溪笔谈》版本源流考</w:t>
      </w:r>
      <w:r>
        <w:rPr>
          <w:rFonts w:ascii="宋体" w:eastAsia="宋体" w:hAnsi="宋体" w:cs="SimSun;宋体"/>
          <w:iCs/>
          <w:color w:val="auto"/>
          <w:sz w:val="21"/>
          <w:szCs w:val="21"/>
        </w:rPr>
        <w:t>[J]</w:t>
      </w:r>
      <w:r w:rsidRPr="008253C0">
        <w:rPr>
          <w:rFonts w:ascii="宋体" w:eastAsia="宋体" w:hAnsi="宋体" w:cs="SimSun;宋体"/>
          <w:iCs/>
          <w:color w:val="auto"/>
          <w:sz w:val="21"/>
          <w:szCs w:val="21"/>
        </w:rPr>
        <w:t>.图书馆.</w:t>
      </w:r>
      <w:r w:rsidRPr="008253C0">
        <w:rPr>
          <w:rFonts w:ascii="宋体" w:eastAsia="宋体" w:hAnsi="宋体" w:cs="FZSSJW--GB1-0"/>
          <w:iCs/>
          <w:color w:val="auto"/>
          <w:sz w:val="21"/>
          <w:szCs w:val="21"/>
        </w:rPr>
        <w:t>2019</w:t>
      </w:r>
      <w:r w:rsidRPr="008253C0">
        <w:rPr>
          <w:rFonts w:ascii="宋体" w:eastAsia="宋体" w:hAnsi="宋体" w:cs="SimSun;宋体"/>
          <w:iCs/>
          <w:color w:val="auto"/>
          <w:sz w:val="21"/>
          <w:szCs w:val="21"/>
        </w:rPr>
        <w:t>(</w:t>
      </w:r>
      <w:r w:rsidRPr="008253C0">
        <w:rPr>
          <w:rFonts w:ascii="宋体" w:eastAsia="宋体" w:hAnsi="宋体" w:cs="FZSSJW--GB1-0"/>
          <w:iCs/>
          <w:color w:val="auto"/>
          <w:sz w:val="21"/>
          <w:szCs w:val="21"/>
        </w:rPr>
        <w:t>4</w:t>
      </w:r>
      <w:r w:rsidRPr="008253C0">
        <w:rPr>
          <w:rFonts w:ascii="宋体" w:eastAsia="宋体" w:hAnsi="宋体" w:cs="SimSun;宋体"/>
          <w:iCs/>
          <w:color w:val="auto"/>
          <w:sz w:val="21"/>
          <w:szCs w:val="21"/>
        </w:rPr>
        <w:t>):</w:t>
      </w:r>
      <w:r w:rsidRPr="008253C0">
        <w:rPr>
          <w:rFonts w:ascii="宋体" w:eastAsia="宋体" w:hAnsi="宋体" w:cs="FZSSJW--GB1-0"/>
          <w:iCs/>
          <w:color w:val="auto"/>
          <w:sz w:val="21"/>
          <w:szCs w:val="21"/>
        </w:rPr>
        <w:t>106</w:t>
      </w:r>
      <w:r w:rsidRPr="008253C0">
        <w:rPr>
          <w:rFonts w:ascii="宋体" w:eastAsia="宋体" w:hAnsi="宋体" w:cs="SimSun;宋体"/>
          <w:iCs/>
          <w:color w:val="auto"/>
          <w:sz w:val="21"/>
          <w:szCs w:val="21"/>
        </w:rPr>
        <w:t>－</w:t>
      </w:r>
      <w:r w:rsidRPr="008253C0">
        <w:rPr>
          <w:rFonts w:ascii="宋体" w:eastAsia="宋体" w:hAnsi="宋体" w:cs="FZSSJW--GB1-0"/>
          <w:iCs/>
          <w:color w:val="auto"/>
          <w:sz w:val="21"/>
          <w:szCs w:val="21"/>
        </w:rPr>
        <w:t>111.</w:t>
      </w:r>
    </w:p>
  </w:endnote>
  <w:endnote w:id="22">
    <w:p w14:paraId="60E1B619" w14:textId="2B3DFCD9" w:rsidR="00A0656B" w:rsidRPr="008253C0" w:rsidRDefault="00A0656B" w:rsidP="007C2A32">
      <w:pPr>
        <w:pStyle w:val="EndnoteSymbol"/>
        <w:spacing w:after="200"/>
        <w:rPr>
          <w:rFonts w:ascii="宋体" w:eastAsia="宋体" w:hAnsi="宋体"/>
          <w:color w:val="auto"/>
          <w:sz w:val="21"/>
          <w:szCs w:val="21"/>
        </w:rPr>
      </w:pPr>
      <w:r>
        <w:rPr>
          <w:rStyle w:val="EndnoteCharacters"/>
          <w:rFonts w:ascii="宋体" w:eastAsia="宋体" w:hAnsi="宋体"/>
          <w:color w:val="auto"/>
          <w:sz w:val="21"/>
          <w:szCs w:val="21"/>
        </w:rPr>
        <w:t>[</w:t>
      </w:r>
      <w:r w:rsidRPr="008253C0">
        <w:rPr>
          <w:rStyle w:val="EndnoteCharacters"/>
          <w:rFonts w:ascii="宋体" w:eastAsia="宋体" w:hAnsi="宋体"/>
          <w:color w:val="auto"/>
          <w:sz w:val="21"/>
          <w:szCs w:val="21"/>
        </w:rPr>
        <w:endnoteRef/>
      </w:r>
      <w:r>
        <w:rPr>
          <w:rStyle w:val="EndnoteCharacters"/>
          <w:rFonts w:ascii="宋体" w:eastAsia="宋体" w:hAnsi="宋体"/>
          <w:color w:val="auto"/>
          <w:sz w:val="21"/>
          <w:szCs w:val="21"/>
        </w:rPr>
        <w:t>]</w:t>
      </w:r>
      <w:r w:rsidRPr="008253C0">
        <w:rPr>
          <w:rFonts w:ascii="宋体" w:eastAsia="宋体" w:hAnsi="宋体" w:cs="新宋体"/>
          <w:color w:val="auto"/>
          <w:sz w:val="21"/>
          <w:szCs w:val="21"/>
        </w:rPr>
        <w:tab/>
      </w:r>
      <w:r w:rsidRPr="008253C0">
        <w:rPr>
          <w:rFonts w:ascii="宋体" w:eastAsia="宋体" w:hAnsi="宋体" w:cs="SimSun;宋体"/>
          <w:iCs/>
          <w:color w:val="auto"/>
          <w:sz w:val="21"/>
          <w:szCs w:val="21"/>
        </w:rPr>
        <w:t>沈括.侯真平校点.梦溪笔谈：汤修年跋</w:t>
      </w:r>
      <w:r>
        <w:rPr>
          <w:rFonts w:ascii="宋体" w:eastAsia="宋体" w:hAnsi="宋体" w:cs="SimSun;宋体"/>
          <w:iCs/>
          <w:color w:val="auto"/>
          <w:sz w:val="21"/>
          <w:szCs w:val="21"/>
        </w:rPr>
        <w:t>[M]</w:t>
      </w:r>
      <w:r w:rsidRPr="008253C0">
        <w:rPr>
          <w:rFonts w:ascii="宋体" w:eastAsia="宋体" w:hAnsi="宋体" w:cs="SimSun;宋体"/>
          <w:iCs/>
          <w:color w:val="auto"/>
          <w:sz w:val="21"/>
          <w:szCs w:val="21"/>
        </w:rPr>
        <w:t>.长沙：岳麓书社,2002：3.</w:t>
      </w:r>
    </w:p>
  </w:endnote>
  <w:endnote w:id="23">
    <w:p w14:paraId="7340350B" w14:textId="714E1C9D" w:rsidR="00A0656B" w:rsidRPr="008253C0" w:rsidRDefault="00A0656B" w:rsidP="007C2A32">
      <w:pPr>
        <w:pStyle w:val="EndnoteSymbol"/>
        <w:spacing w:after="200"/>
        <w:rPr>
          <w:rFonts w:ascii="宋体" w:eastAsia="宋体" w:hAnsi="宋体"/>
          <w:color w:val="auto"/>
          <w:sz w:val="21"/>
          <w:szCs w:val="21"/>
        </w:rPr>
      </w:pPr>
      <w:r>
        <w:rPr>
          <w:rStyle w:val="EndnoteCharacters"/>
          <w:rFonts w:ascii="宋体" w:eastAsia="宋体" w:hAnsi="宋体"/>
          <w:color w:val="auto"/>
          <w:sz w:val="21"/>
          <w:szCs w:val="21"/>
        </w:rPr>
        <w:t>[</w:t>
      </w:r>
      <w:r w:rsidRPr="008253C0">
        <w:rPr>
          <w:rStyle w:val="EndnoteCharacters"/>
          <w:rFonts w:ascii="宋体" w:eastAsia="宋体" w:hAnsi="宋体"/>
          <w:color w:val="auto"/>
          <w:sz w:val="21"/>
          <w:szCs w:val="21"/>
        </w:rPr>
        <w:endnoteRef/>
      </w:r>
      <w:r>
        <w:rPr>
          <w:rStyle w:val="EndnoteCharacters"/>
          <w:rFonts w:ascii="宋体" w:eastAsia="宋体" w:hAnsi="宋体"/>
          <w:color w:val="auto"/>
          <w:sz w:val="21"/>
          <w:szCs w:val="21"/>
        </w:rPr>
        <w:t>]</w:t>
      </w:r>
      <w:r w:rsidRPr="008253C0">
        <w:rPr>
          <w:rFonts w:ascii="宋体" w:eastAsia="宋体" w:hAnsi="宋体" w:cs="新宋体"/>
          <w:color w:val="auto"/>
          <w:sz w:val="21"/>
          <w:szCs w:val="21"/>
        </w:rPr>
        <w:tab/>
      </w:r>
      <w:r w:rsidRPr="008253C0">
        <w:rPr>
          <w:rFonts w:ascii="宋体" w:eastAsia="宋体" w:hAnsi="宋体" w:cs="SimSun;宋体"/>
          <w:iCs/>
          <w:color w:val="auto"/>
          <w:sz w:val="21"/>
          <w:szCs w:val="21"/>
        </w:rPr>
        <w:t>茅元仪.武备志：卷</w:t>
      </w:r>
      <w:r w:rsidRPr="008253C0">
        <w:rPr>
          <w:rFonts w:ascii="宋体" w:eastAsia="宋体" w:hAnsi="宋体" w:cs="FZSSJW--GB1-0"/>
          <w:iCs/>
          <w:color w:val="auto"/>
          <w:sz w:val="21"/>
          <w:szCs w:val="21"/>
        </w:rPr>
        <w:t>102</w:t>
      </w:r>
      <w:r>
        <w:rPr>
          <w:rFonts w:ascii="宋体" w:eastAsia="宋体" w:hAnsi="宋体" w:cs="FZSSJW--GB1-0"/>
          <w:iCs/>
          <w:color w:val="auto"/>
          <w:sz w:val="21"/>
          <w:szCs w:val="21"/>
        </w:rPr>
        <w:t>[C]</w:t>
      </w:r>
      <w:r w:rsidRPr="008253C0">
        <w:rPr>
          <w:rFonts w:ascii="宋体" w:eastAsia="宋体" w:hAnsi="宋体" w:cs="FZSSJW--GB1-0"/>
          <w:iCs/>
          <w:color w:val="auto"/>
          <w:sz w:val="21"/>
          <w:szCs w:val="21"/>
        </w:rPr>
        <w:t>//</w:t>
      </w:r>
      <w:r w:rsidRPr="008253C0">
        <w:rPr>
          <w:rFonts w:ascii="宋体" w:eastAsia="宋体" w:hAnsi="宋体" w:cs="SimSun;宋体"/>
          <w:iCs/>
          <w:color w:val="auto"/>
          <w:sz w:val="21"/>
          <w:szCs w:val="21"/>
        </w:rPr>
        <w:t>华觉明.中国科学技术典籍通汇：技术卷：第五册.景徐象橒曼山馆本.郑州：河南教育出版社,</w:t>
      </w:r>
      <w:r w:rsidRPr="008253C0">
        <w:rPr>
          <w:rFonts w:ascii="宋体" w:eastAsia="宋体" w:hAnsi="宋体" w:cs="FZSSJW--GB1-0"/>
          <w:iCs/>
          <w:color w:val="auto"/>
          <w:sz w:val="21"/>
          <w:szCs w:val="21"/>
        </w:rPr>
        <w:t>1994</w:t>
      </w:r>
      <w:r w:rsidRPr="008253C0">
        <w:rPr>
          <w:rFonts w:ascii="宋体" w:eastAsia="宋体" w:hAnsi="宋体" w:cs="SimSun;宋体"/>
          <w:iCs/>
          <w:color w:val="auto"/>
          <w:sz w:val="21"/>
          <w:szCs w:val="21"/>
        </w:rPr>
        <w:t>：</w:t>
      </w:r>
      <w:r w:rsidRPr="008253C0">
        <w:rPr>
          <w:rFonts w:ascii="宋体" w:eastAsia="宋体" w:hAnsi="宋体" w:cs="FZSSJW--GB1-0"/>
          <w:iCs/>
          <w:color w:val="auto"/>
          <w:sz w:val="21"/>
          <w:szCs w:val="21"/>
        </w:rPr>
        <w:t>768.</w:t>
      </w:r>
    </w:p>
  </w:endnote>
  <w:endnote w:id="24">
    <w:p w14:paraId="097821AA" w14:textId="284D89EE" w:rsidR="00A0656B" w:rsidRPr="008253C0" w:rsidRDefault="00A0656B" w:rsidP="007C2A32">
      <w:pPr>
        <w:pStyle w:val="EndnoteSymbol"/>
        <w:spacing w:after="200"/>
        <w:rPr>
          <w:rFonts w:ascii="宋体" w:eastAsia="宋体" w:hAnsi="宋体"/>
          <w:color w:val="auto"/>
          <w:sz w:val="21"/>
          <w:szCs w:val="21"/>
        </w:rPr>
      </w:pPr>
      <w:r>
        <w:rPr>
          <w:rStyle w:val="EndnoteCharacters"/>
          <w:rFonts w:ascii="宋体" w:eastAsia="宋体" w:hAnsi="宋体"/>
          <w:color w:val="auto"/>
          <w:sz w:val="21"/>
          <w:szCs w:val="21"/>
        </w:rPr>
        <w:t>[</w:t>
      </w:r>
      <w:r w:rsidRPr="008253C0">
        <w:rPr>
          <w:rStyle w:val="EndnoteCharacters"/>
          <w:rFonts w:ascii="宋体" w:eastAsia="宋体" w:hAnsi="宋体"/>
          <w:color w:val="auto"/>
          <w:sz w:val="21"/>
          <w:szCs w:val="21"/>
        </w:rPr>
        <w:endnoteRef/>
      </w:r>
      <w:r>
        <w:rPr>
          <w:rStyle w:val="EndnoteCharacters"/>
          <w:rFonts w:ascii="宋体" w:eastAsia="宋体" w:hAnsi="宋体"/>
          <w:color w:val="auto"/>
          <w:sz w:val="21"/>
          <w:szCs w:val="21"/>
        </w:rPr>
        <w:t>]</w:t>
      </w:r>
      <w:r w:rsidRPr="008253C0">
        <w:rPr>
          <w:rFonts w:ascii="宋体" w:eastAsia="宋体" w:hAnsi="宋体" w:cs="新宋体"/>
          <w:color w:val="auto"/>
          <w:sz w:val="21"/>
          <w:szCs w:val="21"/>
        </w:rPr>
        <w:tab/>
      </w:r>
      <w:r w:rsidRPr="008253C0">
        <w:rPr>
          <w:rFonts w:ascii="宋体" w:eastAsia="宋体" w:hAnsi="宋体" w:cs="SimSun;宋体"/>
          <w:iCs/>
          <w:color w:val="auto"/>
          <w:sz w:val="21"/>
          <w:szCs w:val="21"/>
        </w:rPr>
        <w:t>张自烈,廖文英.正字通：卷</w:t>
      </w:r>
      <w:r w:rsidRPr="008253C0">
        <w:rPr>
          <w:rFonts w:ascii="宋体" w:eastAsia="宋体" w:hAnsi="宋体" w:cs="新宋体"/>
          <w:iCs/>
          <w:color w:val="auto"/>
          <w:sz w:val="21"/>
          <w:szCs w:val="21"/>
        </w:rPr>
        <w:t>3：</w:t>
      </w:r>
      <w:r w:rsidRPr="008253C0">
        <w:rPr>
          <w:rFonts w:ascii="宋体" w:eastAsia="宋体" w:hAnsi="宋体" w:cs="SimSun;宋体"/>
          <w:iCs/>
          <w:color w:val="auto"/>
          <w:sz w:val="21"/>
          <w:szCs w:val="21"/>
        </w:rPr>
        <w:t>寅集下</w:t>
      </w:r>
      <w:r>
        <w:rPr>
          <w:rFonts w:ascii="宋体" w:eastAsia="宋体" w:hAnsi="宋体" w:cs="SimSun;宋体"/>
          <w:iCs/>
          <w:color w:val="auto"/>
          <w:sz w:val="21"/>
          <w:szCs w:val="21"/>
        </w:rPr>
        <w:t>[M]</w:t>
      </w:r>
      <w:r w:rsidRPr="008253C0">
        <w:rPr>
          <w:rFonts w:ascii="宋体" w:eastAsia="宋体" w:hAnsi="宋体" w:cs="SimSun;宋体"/>
          <w:iCs/>
          <w:color w:val="auto"/>
          <w:sz w:val="21"/>
          <w:szCs w:val="21"/>
        </w:rPr>
        <w:t>.秀水吴源起清畏堂刊本.1685(康熙二十四年</w:t>
      </w:r>
      <w:r w:rsidRPr="008253C0">
        <w:rPr>
          <w:rFonts w:ascii="宋体" w:eastAsia="宋体" w:hAnsi="宋体" w:cs="新宋体"/>
          <w:iCs/>
          <w:color w:val="auto"/>
          <w:sz w:val="21"/>
          <w:szCs w:val="21"/>
        </w:rPr>
        <w:t>).</w:t>
      </w:r>
    </w:p>
  </w:endnote>
  <w:endnote w:id="25">
    <w:p w14:paraId="63A58120" w14:textId="5FA5290B" w:rsidR="00A0656B" w:rsidRPr="008253C0" w:rsidRDefault="00A0656B" w:rsidP="007C2A32">
      <w:pPr>
        <w:pStyle w:val="EndnoteSymbol"/>
        <w:spacing w:after="200"/>
        <w:rPr>
          <w:rFonts w:ascii="宋体" w:eastAsia="宋体" w:hAnsi="宋体"/>
          <w:color w:val="auto"/>
          <w:sz w:val="21"/>
          <w:szCs w:val="21"/>
        </w:rPr>
      </w:pPr>
      <w:r>
        <w:rPr>
          <w:rStyle w:val="EndnoteCharacters"/>
          <w:rFonts w:ascii="宋体" w:eastAsia="宋体" w:hAnsi="宋体"/>
          <w:color w:val="auto"/>
          <w:sz w:val="21"/>
          <w:szCs w:val="21"/>
        </w:rPr>
        <w:t>[</w:t>
      </w:r>
      <w:r w:rsidRPr="008253C0">
        <w:rPr>
          <w:rStyle w:val="EndnoteCharacters"/>
          <w:rFonts w:ascii="宋体" w:eastAsia="宋体" w:hAnsi="宋体"/>
          <w:color w:val="auto"/>
          <w:sz w:val="21"/>
          <w:szCs w:val="21"/>
        </w:rPr>
        <w:endnoteRef/>
      </w:r>
      <w:r>
        <w:rPr>
          <w:rStyle w:val="EndnoteCharacters"/>
          <w:rFonts w:ascii="宋体" w:eastAsia="宋体" w:hAnsi="宋体"/>
          <w:color w:val="auto"/>
          <w:sz w:val="21"/>
          <w:szCs w:val="21"/>
        </w:rPr>
        <w:t>]</w:t>
      </w:r>
      <w:r w:rsidRPr="008253C0">
        <w:rPr>
          <w:rFonts w:ascii="宋体" w:eastAsia="宋体" w:hAnsi="宋体" w:cs="新宋体"/>
          <w:color w:val="auto"/>
          <w:sz w:val="21"/>
          <w:szCs w:val="21"/>
        </w:rPr>
        <w:tab/>
      </w:r>
      <w:r w:rsidRPr="008253C0">
        <w:rPr>
          <w:rFonts w:ascii="宋体" w:eastAsia="宋体" w:hAnsi="宋体" w:cs="SimSun;宋体"/>
          <w:iCs/>
          <w:color w:val="auto"/>
          <w:sz w:val="21"/>
          <w:szCs w:val="21"/>
        </w:rPr>
        <w:t>沈括.梦溪笔谈全编：沈儆炌序</w:t>
      </w:r>
      <w:r>
        <w:rPr>
          <w:rFonts w:ascii="宋体" w:eastAsia="宋体" w:hAnsi="宋体" w:cs="SimSun;宋体"/>
          <w:iCs/>
          <w:color w:val="auto"/>
          <w:sz w:val="21"/>
          <w:szCs w:val="21"/>
        </w:rPr>
        <w:t>[M]</w:t>
      </w:r>
      <w:r w:rsidRPr="008253C0">
        <w:rPr>
          <w:rFonts w:ascii="宋体" w:eastAsia="宋体" w:hAnsi="宋体" w:cs="FZSSJW--GB1-0"/>
          <w:iCs/>
          <w:color w:val="auto"/>
          <w:sz w:val="21"/>
          <w:szCs w:val="21"/>
        </w:rPr>
        <w:t>.</w:t>
      </w:r>
      <w:r w:rsidRPr="008253C0">
        <w:rPr>
          <w:rFonts w:ascii="宋体" w:eastAsia="宋体" w:hAnsi="宋体" w:cs="SimSun;宋体"/>
          <w:iCs/>
          <w:color w:val="auto"/>
          <w:sz w:val="21"/>
          <w:szCs w:val="21"/>
        </w:rPr>
        <w:t>沈儆炌延津</w:t>
      </w:r>
      <w:r>
        <w:rPr>
          <w:rFonts w:ascii="宋体" w:eastAsia="宋体" w:hAnsi="宋体" w:cs="新宋体"/>
          <w:iCs/>
          <w:color w:val="auto"/>
          <w:sz w:val="21"/>
          <w:szCs w:val="21"/>
        </w:rPr>
        <w:t>刊</w:t>
      </w:r>
      <w:r w:rsidRPr="008253C0">
        <w:rPr>
          <w:rFonts w:ascii="宋体" w:eastAsia="宋体" w:hAnsi="宋体" w:cs="SimSun;宋体"/>
          <w:iCs/>
          <w:color w:val="auto"/>
          <w:sz w:val="21"/>
          <w:szCs w:val="21"/>
        </w:rPr>
        <w:t>本.1602(明万历三十年).</w:t>
      </w:r>
    </w:p>
  </w:endnote>
  <w:endnote w:id="26">
    <w:p w14:paraId="7C51BA6C" w14:textId="5174D94E" w:rsidR="00A0656B" w:rsidRPr="008253C0" w:rsidRDefault="00A0656B" w:rsidP="007C2A32">
      <w:pPr>
        <w:pStyle w:val="EndnoteSymbol"/>
        <w:spacing w:after="200"/>
        <w:rPr>
          <w:rFonts w:ascii="宋体" w:eastAsia="宋体" w:hAnsi="宋体"/>
          <w:color w:val="auto"/>
          <w:sz w:val="21"/>
          <w:szCs w:val="21"/>
        </w:rPr>
      </w:pPr>
      <w:r>
        <w:rPr>
          <w:rStyle w:val="EndnoteCharacters"/>
          <w:rFonts w:ascii="宋体" w:eastAsia="宋体" w:hAnsi="宋体"/>
          <w:color w:val="auto"/>
          <w:sz w:val="21"/>
          <w:szCs w:val="21"/>
        </w:rPr>
        <w:t>[</w:t>
      </w:r>
      <w:r w:rsidRPr="008253C0">
        <w:rPr>
          <w:rStyle w:val="EndnoteCharacters"/>
          <w:rFonts w:ascii="宋体" w:eastAsia="宋体" w:hAnsi="宋体"/>
          <w:color w:val="auto"/>
          <w:sz w:val="21"/>
          <w:szCs w:val="21"/>
        </w:rPr>
        <w:endnoteRef/>
      </w:r>
      <w:r>
        <w:rPr>
          <w:rStyle w:val="EndnoteCharacters"/>
          <w:rFonts w:ascii="宋体" w:eastAsia="宋体" w:hAnsi="宋体"/>
          <w:color w:val="auto"/>
          <w:sz w:val="21"/>
          <w:szCs w:val="21"/>
        </w:rPr>
        <w:t>]</w:t>
      </w:r>
      <w:r w:rsidRPr="008253C0">
        <w:rPr>
          <w:rFonts w:ascii="宋体" w:eastAsia="宋体" w:hAnsi="宋体" w:cs="新宋体"/>
          <w:color w:val="auto"/>
          <w:sz w:val="21"/>
          <w:szCs w:val="21"/>
        </w:rPr>
        <w:tab/>
      </w:r>
      <w:r w:rsidRPr="008253C0">
        <w:rPr>
          <w:rFonts w:ascii="宋体" w:eastAsia="宋体" w:hAnsi="宋体" w:cs="SimSun;宋体"/>
          <w:iCs/>
          <w:color w:val="auto"/>
          <w:sz w:val="21"/>
          <w:szCs w:val="21"/>
        </w:rPr>
        <w:t>沈括.梦溪笔谈：卷18</w:t>
      </w:r>
      <w:r>
        <w:rPr>
          <w:rFonts w:ascii="宋体" w:eastAsia="宋体" w:hAnsi="宋体" w:cs="SimSun;宋体"/>
          <w:iCs/>
          <w:color w:val="auto"/>
          <w:sz w:val="21"/>
          <w:szCs w:val="21"/>
        </w:rPr>
        <w:t>[M]</w:t>
      </w:r>
      <w:r w:rsidRPr="008253C0">
        <w:rPr>
          <w:rFonts w:ascii="宋体" w:eastAsia="宋体" w:hAnsi="宋体" w:cs="SimSun;宋体"/>
          <w:iCs/>
          <w:color w:val="auto"/>
          <w:sz w:val="21"/>
          <w:szCs w:val="21"/>
        </w:rPr>
        <w:t>.四部丛</w:t>
      </w:r>
      <w:r>
        <w:rPr>
          <w:rFonts w:ascii="宋体" w:eastAsia="宋体" w:hAnsi="宋体" w:cs="SimSun;宋体"/>
          <w:iCs/>
          <w:color w:val="auto"/>
          <w:sz w:val="21"/>
          <w:szCs w:val="21"/>
        </w:rPr>
        <w:t>刊</w:t>
      </w:r>
      <w:r w:rsidRPr="008253C0">
        <w:rPr>
          <w:rFonts w:ascii="宋体" w:eastAsia="宋体" w:hAnsi="宋体" w:cs="SimSun;宋体"/>
          <w:iCs/>
          <w:color w:val="auto"/>
          <w:sz w:val="21"/>
          <w:szCs w:val="21"/>
        </w:rPr>
        <w:t>续编本.上海：商务印书馆，1934：4</w:t>
      </w:r>
      <w:r w:rsidRPr="008253C0">
        <w:rPr>
          <w:rFonts w:ascii="宋体" w:eastAsia="宋体" w:hAnsi="宋体" w:cs="新宋体"/>
          <w:iCs/>
          <w:color w:val="auto"/>
          <w:sz w:val="21"/>
          <w:szCs w:val="21"/>
        </w:rPr>
        <w:t>a.</w:t>
      </w:r>
    </w:p>
  </w:endnote>
  <w:endnote w:id="27">
    <w:p w14:paraId="2B7F4AE5" w14:textId="54FDF58B" w:rsidR="00A0656B" w:rsidRPr="008253C0" w:rsidRDefault="00A0656B" w:rsidP="007C2A32">
      <w:pPr>
        <w:pStyle w:val="EndnoteSymbol"/>
        <w:spacing w:after="200"/>
        <w:rPr>
          <w:rFonts w:ascii="宋体" w:eastAsia="宋体" w:hAnsi="宋体"/>
          <w:color w:val="auto"/>
          <w:sz w:val="21"/>
          <w:szCs w:val="21"/>
        </w:rPr>
      </w:pPr>
      <w:r>
        <w:rPr>
          <w:rStyle w:val="EndnoteCharacters"/>
          <w:rFonts w:ascii="宋体" w:eastAsia="宋体" w:hAnsi="宋体"/>
          <w:color w:val="auto"/>
          <w:sz w:val="21"/>
          <w:szCs w:val="21"/>
        </w:rPr>
        <w:t>[</w:t>
      </w:r>
      <w:r w:rsidRPr="008253C0">
        <w:rPr>
          <w:rStyle w:val="EndnoteCharacters"/>
          <w:rFonts w:ascii="宋体" w:eastAsia="宋体" w:hAnsi="宋体"/>
          <w:color w:val="auto"/>
          <w:sz w:val="21"/>
          <w:szCs w:val="21"/>
        </w:rPr>
        <w:endnoteRef/>
      </w:r>
      <w:r>
        <w:rPr>
          <w:rStyle w:val="EndnoteCharacters"/>
          <w:rFonts w:ascii="宋体" w:eastAsia="宋体" w:hAnsi="宋体"/>
          <w:color w:val="auto"/>
          <w:sz w:val="21"/>
          <w:szCs w:val="21"/>
        </w:rPr>
        <w:t>]</w:t>
      </w:r>
      <w:r w:rsidRPr="008253C0">
        <w:rPr>
          <w:rFonts w:ascii="宋体" w:eastAsia="宋体" w:hAnsi="宋体" w:cs="新宋体"/>
          <w:color w:val="auto"/>
          <w:sz w:val="21"/>
          <w:szCs w:val="21"/>
        </w:rPr>
        <w:tab/>
      </w:r>
      <w:r w:rsidRPr="008253C0">
        <w:rPr>
          <w:rFonts w:ascii="宋体" w:eastAsia="宋体" w:hAnsi="宋体" w:cs="SimSun;宋体"/>
          <w:iCs/>
          <w:color w:val="auto"/>
          <w:sz w:val="21"/>
          <w:szCs w:val="21"/>
        </w:rPr>
        <w:t>沈括.梦溪笔谈：卷</w:t>
      </w:r>
      <w:r w:rsidRPr="008253C0">
        <w:rPr>
          <w:rFonts w:ascii="宋体" w:eastAsia="宋体" w:hAnsi="宋体" w:cs="FZSSJW--GB1-0"/>
          <w:iCs/>
          <w:color w:val="auto"/>
          <w:sz w:val="21"/>
          <w:szCs w:val="21"/>
        </w:rPr>
        <w:t>18</w:t>
      </w:r>
      <w:r>
        <w:rPr>
          <w:rFonts w:ascii="宋体" w:eastAsia="宋体" w:hAnsi="宋体" w:cs="SimSun;宋体"/>
          <w:iCs/>
          <w:color w:val="auto"/>
          <w:sz w:val="21"/>
          <w:szCs w:val="21"/>
        </w:rPr>
        <w:t>[M]</w:t>
      </w:r>
      <w:r w:rsidRPr="008253C0">
        <w:rPr>
          <w:rFonts w:ascii="宋体" w:eastAsia="宋体" w:hAnsi="宋体" w:cs="SimSun;宋体"/>
          <w:iCs/>
          <w:color w:val="auto"/>
          <w:sz w:val="21"/>
          <w:szCs w:val="21"/>
        </w:rPr>
        <w:t>.贵池刘世珩玉海堂本.</w:t>
      </w:r>
      <w:r w:rsidRPr="008253C0">
        <w:rPr>
          <w:rFonts w:ascii="宋体" w:eastAsia="宋体" w:hAnsi="宋体" w:cs="FZSSJW--GB1-0"/>
          <w:iCs/>
          <w:color w:val="auto"/>
          <w:sz w:val="21"/>
          <w:szCs w:val="21"/>
        </w:rPr>
        <w:t>1916</w:t>
      </w:r>
      <w:r w:rsidRPr="008253C0">
        <w:rPr>
          <w:rFonts w:ascii="宋体" w:eastAsia="宋体" w:hAnsi="宋体" w:cs="SimSun;宋体"/>
          <w:iCs/>
          <w:color w:val="auto"/>
          <w:sz w:val="21"/>
          <w:szCs w:val="21"/>
        </w:rPr>
        <w:t>：</w:t>
      </w:r>
      <w:r w:rsidRPr="008253C0">
        <w:rPr>
          <w:rFonts w:ascii="宋体" w:eastAsia="宋体" w:hAnsi="宋体" w:cs="FZSSJW--GB1-0"/>
          <w:iCs/>
          <w:color w:val="auto"/>
          <w:sz w:val="21"/>
          <w:szCs w:val="21"/>
        </w:rPr>
        <w:t>4</w:t>
      </w:r>
      <w:r w:rsidRPr="008253C0">
        <w:rPr>
          <w:rFonts w:ascii="宋体" w:eastAsia="宋体" w:hAnsi="宋体" w:cs="新宋体"/>
          <w:iCs/>
          <w:color w:val="auto"/>
          <w:sz w:val="21"/>
          <w:szCs w:val="21"/>
        </w:rPr>
        <w:t>a.</w:t>
      </w:r>
    </w:p>
  </w:endnote>
  <w:endnote w:id="28">
    <w:p w14:paraId="2F7C161D" w14:textId="59E307B7" w:rsidR="00A0656B" w:rsidRPr="008253C0" w:rsidRDefault="00A0656B" w:rsidP="007C2A32">
      <w:pPr>
        <w:pStyle w:val="EndnoteSymbol"/>
        <w:spacing w:after="200"/>
        <w:rPr>
          <w:rFonts w:ascii="宋体" w:eastAsia="宋体" w:hAnsi="宋体"/>
          <w:color w:val="auto"/>
          <w:sz w:val="21"/>
          <w:szCs w:val="21"/>
        </w:rPr>
      </w:pPr>
      <w:r>
        <w:rPr>
          <w:rStyle w:val="EndnoteCharacters"/>
          <w:rFonts w:ascii="宋体" w:eastAsia="宋体" w:hAnsi="宋体"/>
          <w:color w:val="auto"/>
          <w:sz w:val="21"/>
          <w:szCs w:val="21"/>
        </w:rPr>
        <w:t>[</w:t>
      </w:r>
      <w:r w:rsidRPr="008253C0">
        <w:rPr>
          <w:rStyle w:val="EndnoteCharacters"/>
          <w:rFonts w:ascii="宋体" w:eastAsia="宋体" w:hAnsi="宋体"/>
          <w:color w:val="auto"/>
          <w:sz w:val="21"/>
          <w:szCs w:val="21"/>
        </w:rPr>
        <w:endnoteRef/>
      </w:r>
      <w:r>
        <w:rPr>
          <w:rStyle w:val="EndnoteCharacters"/>
          <w:rFonts w:ascii="宋体" w:eastAsia="宋体" w:hAnsi="宋体"/>
          <w:color w:val="auto"/>
          <w:sz w:val="21"/>
          <w:szCs w:val="21"/>
        </w:rPr>
        <w:t>]</w:t>
      </w:r>
      <w:r w:rsidRPr="008253C0">
        <w:rPr>
          <w:rFonts w:ascii="宋体" w:eastAsia="宋体" w:hAnsi="宋体" w:cs="新宋体"/>
          <w:color w:val="auto"/>
          <w:sz w:val="21"/>
          <w:szCs w:val="21"/>
        </w:rPr>
        <w:tab/>
      </w:r>
      <w:r w:rsidRPr="008253C0">
        <w:rPr>
          <w:rFonts w:ascii="宋体" w:eastAsia="宋体" w:hAnsi="宋体" w:cs="SimSun;宋体"/>
          <w:iCs/>
          <w:color w:val="auto"/>
          <w:sz w:val="21"/>
          <w:szCs w:val="21"/>
        </w:rPr>
        <w:t>胡道静.梦溪笔谈校证</w:t>
      </w:r>
      <w:r>
        <w:rPr>
          <w:rFonts w:ascii="宋体" w:eastAsia="宋体" w:hAnsi="宋体" w:cs="SimSun;宋体"/>
          <w:iCs/>
          <w:color w:val="auto"/>
          <w:sz w:val="21"/>
          <w:szCs w:val="21"/>
        </w:rPr>
        <w:t>[M]</w:t>
      </w:r>
      <w:r w:rsidRPr="008253C0">
        <w:rPr>
          <w:rFonts w:ascii="宋体" w:eastAsia="宋体" w:hAnsi="宋体" w:cs="SimSun;宋体"/>
          <w:iCs/>
          <w:color w:val="auto"/>
          <w:sz w:val="21"/>
          <w:szCs w:val="21"/>
        </w:rPr>
        <w:t>.北京：中华书局，1957.</w:t>
      </w:r>
    </w:p>
  </w:endnote>
  <w:endnote w:id="29">
    <w:p w14:paraId="02D802B5" w14:textId="3E656FBF" w:rsidR="00A0656B" w:rsidRPr="008253C0" w:rsidRDefault="00A0656B" w:rsidP="007C2A32">
      <w:pPr>
        <w:pStyle w:val="EndnoteSymbol"/>
        <w:spacing w:after="200"/>
        <w:rPr>
          <w:rFonts w:ascii="宋体" w:eastAsia="宋体" w:hAnsi="宋体"/>
          <w:color w:val="auto"/>
          <w:sz w:val="21"/>
          <w:szCs w:val="21"/>
        </w:rPr>
      </w:pPr>
      <w:r>
        <w:rPr>
          <w:rStyle w:val="EndnoteCharacters"/>
          <w:rFonts w:ascii="宋体" w:eastAsia="宋体" w:hAnsi="宋体"/>
          <w:color w:val="auto"/>
          <w:sz w:val="21"/>
          <w:szCs w:val="21"/>
        </w:rPr>
        <w:t>[</w:t>
      </w:r>
      <w:r w:rsidRPr="008253C0">
        <w:rPr>
          <w:rStyle w:val="EndnoteCharacters"/>
          <w:rFonts w:ascii="宋体" w:eastAsia="宋体" w:hAnsi="宋体"/>
          <w:color w:val="auto"/>
          <w:sz w:val="21"/>
          <w:szCs w:val="21"/>
        </w:rPr>
        <w:endnoteRef/>
      </w:r>
      <w:r>
        <w:rPr>
          <w:rStyle w:val="EndnoteCharacters"/>
          <w:rFonts w:ascii="宋体" w:eastAsia="宋体" w:hAnsi="宋体"/>
          <w:color w:val="auto"/>
          <w:sz w:val="21"/>
          <w:szCs w:val="21"/>
        </w:rPr>
        <w:t>]</w:t>
      </w:r>
      <w:r w:rsidRPr="008253C0">
        <w:rPr>
          <w:rFonts w:ascii="宋体" w:eastAsia="宋体" w:hAnsi="宋体" w:cs="新宋体"/>
          <w:color w:val="auto"/>
          <w:sz w:val="21"/>
          <w:szCs w:val="21"/>
        </w:rPr>
        <w:tab/>
      </w:r>
      <w:r w:rsidRPr="008253C0">
        <w:rPr>
          <w:rFonts w:ascii="宋体" w:eastAsia="宋体" w:hAnsi="宋体" w:cs="新宋体"/>
          <w:iCs/>
          <w:color w:val="auto"/>
          <w:sz w:val="21"/>
          <w:szCs w:val="21"/>
        </w:rPr>
        <w:t>刘昫,等.</w:t>
      </w:r>
      <w:r w:rsidRPr="008253C0">
        <w:rPr>
          <w:rFonts w:ascii="宋体" w:eastAsia="宋体" w:hAnsi="宋体" w:cs="新宋体"/>
          <w:color w:val="auto"/>
          <w:sz w:val="21"/>
          <w:szCs w:val="21"/>
        </w:rPr>
        <w:t>旧唐书：第1册</w:t>
      </w:r>
      <w:r>
        <w:rPr>
          <w:rFonts w:ascii="宋体" w:eastAsia="宋体" w:hAnsi="宋体" w:cs="新宋体"/>
          <w:color w:val="auto"/>
          <w:sz w:val="21"/>
          <w:szCs w:val="21"/>
        </w:rPr>
        <w:t>[M]</w:t>
      </w:r>
      <w:r w:rsidRPr="008253C0">
        <w:rPr>
          <w:rFonts w:ascii="宋体" w:eastAsia="宋体" w:hAnsi="宋体"/>
          <w:color w:val="auto"/>
          <w:sz w:val="21"/>
          <w:szCs w:val="21"/>
        </w:rPr>
        <w:t>.</w:t>
      </w:r>
      <w:r w:rsidRPr="008253C0">
        <w:rPr>
          <w:rFonts w:ascii="宋体" w:eastAsia="宋体" w:hAnsi="宋体" w:cs="新宋体"/>
          <w:color w:val="auto"/>
          <w:sz w:val="21"/>
          <w:szCs w:val="21"/>
        </w:rPr>
        <w:t>北京：中华书局</w:t>
      </w:r>
      <w:r w:rsidRPr="008253C0">
        <w:rPr>
          <w:rFonts w:ascii="宋体" w:eastAsia="宋体" w:hAnsi="宋体"/>
          <w:color w:val="auto"/>
          <w:sz w:val="21"/>
          <w:szCs w:val="21"/>
        </w:rPr>
        <w:t>，</w:t>
      </w:r>
      <w:r w:rsidRPr="008253C0">
        <w:rPr>
          <w:rFonts w:ascii="宋体" w:eastAsia="宋体" w:hAnsi="宋体" w:cs="新宋体"/>
          <w:color w:val="auto"/>
          <w:sz w:val="21"/>
          <w:szCs w:val="21"/>
        </w:rPr>
        <w:t>1975</w:t>
      </w:r>
      <w:r w:rsidRPr="008253C0">
        <w:rPr>
          <w:rFonts w:ascii="宋体" w:eastAsia="宋体" w:hAnsi="宋体" w:cs="SimSun;宋体"/>
          <w:iCs/>
          <w:color w:val="auto"/>
          <w:sz w:val="21"/>
          <w:szCs w:val="21"/>
        </w:rPr>
        <w:t>.</w:t>
      </w:r>
    </w:p>
  </w:endnote>
  <w:endnote w:id="30">
    <w:p w14:paraId="3C9EED7D" w14:textId="656001D5" w:rsidR="00A0656B" w:rsidRPr="008253C0" w:rsidRDefault="00A0656B" w:rsidP="007C2A32">
      <w:pPr>
        <w:pStyle w:val="EndnoteSymbol"/>
        <w:spacing w:after="200"/>
        <w:rPr>
          <w:rFonts w:ascii="宋体" w:eastAsia="宋体" w:hAnsi="宋体"/>
          <w:color w:val="auto"/>
          <w:sz w:val="21"/>
          <w:szCs w:val="21"/>
        </w:rPr>
      </w:pPr>
      <w:r>
        <w:rPr>
          <w:rStyle w:val="EndnoteCharacters"/>
          <w:rFonts w:ascii="宋体" w:eastAsia="宋体" w:hAnsi="宋体"/>
          <w:color w:val="auto"/>
          <w:sz w:val="21"/>
          <w:szCs w:val="21"/>
        </w:rPr>
        <w:t>[</w:t>
      </w:r>
      <w:r w:rsidRPr="008253C0">
        <w:rPr>
          <w:rStyle w:val="EndnoteCharacters"/>
          <w:rFonts w:ascii="宋体" w:eastAsia="宋体" w:hAnsi="宋体"/>
          <w:color w:val="auto"/>
          <w:sz w:val="21"/>
          <w:szCs w:val="21"/>
        </w:rPr>
        <w:endnoteRef/>
      </w:r>
      <w:r>
        <w:rPr>
          <w:rStyle w:val="EndnoteCharacters"/>
          <w:rFonts w:ascii="宋体" w:eastAsia="宋体" w:hAnsi="宋体"/>
          <w:color w:val="auto"/>
          <w:sz w:val="21"/>
          <w:szCs w:val="21"/>
        </w:rPr>
        <w:t>]</w:t>
      </w:r>
      <w:r w:rsidRPr="008253C0">
        <w:rPr>
          <w:rFonts w:ascii="宋体" w:eastAsia="宋体" w:hAnsi="宋体" w:cs="新宋体"/>
          <w:color w:val="auto"/>
          <w:sz w:val="21"/>
          <w:szCs w:val="21"/>
        </w:rPr>
        <w:tab/>
      </w:r>
      <w:r w:rsidRPr="008253C0">
        <w:rPr>
          <w:rFonts w:ascii="宋体" w:eastAsia="宋体" w:hAnsi="宋体" w:cs="SimSun;宋体"/>
          <w:color w:val="auto"/>
          <w:sz w:val="21"/>
          <w:szCs w:val="21"/>
        </w:rPr>
        <w:t>黄宗羲.明儒学案：卷7</w:t>
      </w:r>
      <w:r>
        <w:rPr>
          <w:rFonts w:ascii="宋体" w:eastAsia="宋体" w:hAnsi="宋体" w:cs="SimSun;宋体"/>
          <w:color w:val="auto"/>
          <w:sz w:val="21"/>
          <w:szCs w:val="21"/>
        </w:rPr>
        <w:t>[M]</w:t>
      </w:r>
      <w:r w:rsidRPr="008253C0">
        <w:rPr>
          <w:rFonts w:ascii="宋体" w:eastAsia="宋体" w:hAnsi="宋体" w:cs="SimSun;宋体"/>
          <w:color w:val="auto"/>
          <w:sz w:val="21"/>
          <w:szCs w:val="21"/>
        </w:rPr>
        <w:t>.</w:t>
      </w:r>
      <w:r w:rsidRPr="008253C0">
        <w:rPr>
          <w:rFonts w:ascii="宋体" w:eastAsia="宋体" w:hAnsi="宋体" w:cs="SimSun;宋体"/>
          <w:iCs/>
          <w:color w:val="auto"/>
          <w:sz w:val="21"/>
          <w:szCs w:val="21"/>
        </w:rPr>
        <w:t>上海：商务印书馆，1933.</w:t>
      </w:r>
    </w:p>
  </w:endnote>
  <w:endnote w:id="31">
    <w:p w14:paraId="1C69EBC1" w14:textId="5B99553E" w:rsidR="00A0656B" w:rsidRPr="008253C0" w:rsidRDefault="00A0656B" w:rsidP="007C2A32">
      <w:pPr>
        <w:pStyle w:val="EndnoteSymbol"/>
        <w:spacing w:after="200"/>
        <w:rPr>
          <w:rFonts w:ascii="宋体" w:eastAsia="宋体" w:hAnsi="宋体"/>
          <w:color w:val="auto"/>
          <w:sz w:val="21"/>
          <w:szCs w:val="21"/>
        </w:rPr>
      </w:pPr>
      <w:r>
        <w:rPr>
          <w:rStyle w:val="EndnoteCharacters"/>
          <w:rFonts w:ascii="宋体" w:eastAsia="宋体" w:hAnsi="宋体"/>
          <w:color w:val="auto"/>
          <w:sz w:val="21"/>
          <w:szCs w:val="21"/>
        </w:rPr>
        <w:t>[</w:t>
      </w:r>
      <w:r w:rsidRPr="008253C0">
        <w:rPr>
          <w:rStyle w:val="EndnoteCharacters"/>
          <w:rFonts w:ascii="宋体" w:eastAsia="宋体" w:hAnsi="宋体"/>
          <w:color w:val="auto"/>
          <w:sz w:val="21"/>
          <w:szCs w:val="21"/>
        </w:rPr>
        <w:endnoteRef/>
      </w:r>
      <w:r>
        <w:rPr>
          <w:rStyle w:val="EndnoteCharacters"/>
          <w:rFonts w:ascii="宋体" w:eastAsia="宋体" w:hAnsi="宋体"/>
          <w:color w:val="auto"/>
          <w:sz w:val="21"/>
          <w:szCs w:val="21"/>
        </w:rPr>
        <w:t>]</w:t>
      </w:r>
      <w:r w:rsidRPr="008253C0">
        <w:rPr>
          <w:rFonts w:ascii="宋体" w:eastAsia="宋体" w:hAnsi="宋体" w:cs="SimSun;宋体"/>
          <w:iCs/>
          <w:color w:val="auto"/>
          <w:sz w:val="21"/>
          <w:szCs w:val="21"/>
        </w:rPr>
        <w:tab/>
        <w:t>郑玄注，贾公彦疏，</w:t>
      </w:r>
      <w:r w:rsidRPr="008253C0">
        <w:rPr>
          <w:rFonts w:ascii="宋体" w:eastAsia="宋体" w:hAnsi="宋体" w:cs="新宋体"/>
          <w:iCs/>
          <w:color w:val="auto"/>
          <w:sz w:val="21"/>
          <w:szCs w:val="21"/>
        </w:rPr>
        <w:t>赵伯雄整理，王文锦审定.</w:t>
      </w:r>
      <w:r w:rsidRPr="008253C0">
        <w:rPr>
          <w:rFonts w:ascii="宋体" w:eastAsia="宋体" w:hAnsi="宋体" w:cs="SimSun;宋体"/>
          <w:iCs/>
          <w:color w:val="auto"/>
          <w:sz w:val="21"/>
          <w:szCs w:val="21"/>
        </w:rPr>
        <w:t>周礼注疏</w:t>
      </w:r>
      <w:r>
        <w:rPr>
          <w:rFonts w:ascii="宋体" w:eastAsia="宋体" w:hAnsi="宋体" w:cs="SimSun;宋体"/>
          <w:iCs/>
          <w:color w:val="auto"/>
          <w:sz w:val="21"/>
          <w:szCs w:val="21"/>
        </w:rPr>
        <w:t>[M]</w:t>
      </w:r>
      <w:r w:rsidRPr="008253C0">
        <w:rPr>
          <w:rFonts w:ascii="宋体" w:eastAsia="宋体" w:hAnsi="宋体" w:cs="SimSun;宋体"/>
          <w:iCs/>
          <w:color w:val="auto"/>
          <w:sz w:val="21"/>
          <w:szCs w:val="21"/>
        </w:rPr>
        <w:t>.</w:t>
      </w:r>
      <w:r w:rsidRPr="008253C0">
        <w:rPr>
          <w:rFonts w:ascii="宋体" w:eastAsia="宋体" w:hAnsi="宋体" w:cs="新宋体"/>
          <w:iCs/>
          <w:color w:val="auto"/>
          <w:sz w:val="21"/>
          <w:szCs w:val="21"/>
        </w:rPr>
        <w:t>北京：</w:t>
      </w:r>
      <w:r w:rsidRPr="008253C0">
        <w:rPr>
          <w:rFonts w:ascii="宋体" w:eastAsia="宋体" w:hAnsi="宋体" w:cs="SimSun;宋体"/>
          <w:iCs/>
          <w:color w:val="auto"/>
          <w:sz w:val="21"/>
          <w:szCs w:val="21"/>
        </w:rPr>
        <w:t>北京大学出版社.1999：</w:t>
      </w:r>
      <w:r w:rsidRPr="008253C0">
        <w:rPr>
          <w:rFonts w:ascii="宋体" w:eastAsia="宋体" w:hAnsi="宋体" w:cs="FZSSJW--GB1-0"/>
          <w:iCs/>
          <w:color w:val="auto"/>
          <w:sz w:val="21"/>
          <w:szCs w:val="21"/>
        </w:rPr>
        <w:t>1172,1183</w:t>
      </w:r>
      <w:r w:rsidRPr="008253C0">
        <w:rPr>
          <w:rFonts w:ascii="宋体" w:eastAsia="宋体" w:hAnsi="宋体" w:cs="SimSun;宋体"/>
          <w:iCs/>
          <w:color w:val="auto"/>
          <w:sz w:val="21"/>
          <w:szCs w:val="21"/>
        </w:rPr>
        <w:t>－</w:t>
      </w:r>
      <w:r w:rsidRPr="008253C0">
        <w:rPr>
          <w:rFonts w:ascii="宋体" w:eastAsia="宋体" w:hAnsi="宋体" w:cs="FZSSJW--GB1-0"/>
          <w:iCs/>
          <w:color w:val="auto"/>
          <w:sz w:val="21"/>
          <w:szCs w:val="21"/>
        </w:rPr>
        <w:t>1185.</w:t>
      </w:r>
    </w:p>
  </w:endnote>
  <w:endnote w:id="32">
    <w:p w14:paraId="4AB3029A" w14:textId="43084B3C" w:rsidR="00A0656B" w:rsidRPr="008253C0" w:rsidRDefault="00A0656B" w:rsidP="007C2A32">
      <w:pPr>
        <w:pStyle w:val="EndnoteSymbol"/>
        <w:spacing w:after="200"/>
        <w:rPr>
          <w:rFonts w:ascii="宋体" w:eastAsia="宋体" w:hAnsi="宋体"/>
          <w:color w:val="auto"/>
          <w:sz w:val="21"/>
          <w:szCs w:val="21"/>
        </w:rPr>
      </w:pPr>
      <w:r>
        <w:rPr>
          <w:rStyle w:val="EndnoteCharacters"/>
          <w:rFonts w:ascii="宋体" w:eastAsia="宋体" w:hAnsi="宋体"/>
          <w:color w:val="auto"/>
          <w:sz w:val="21"/>
          <w:szCs w:val="21"/>
        </w:rPr>
        <w:t>[</w:t>
      </w:r>
      <w:r w:rsidRPr="008253C0">
        <w:rPr>
          <w:rStyle w:val="EndnoteCharacters"/>
          <w:rFonts w:ascii="宋体" w:eastAsia="宋体" w:hAnsi="宋体"/>
          <w:color w:val="auto"/>
          <w:sz w:val="21"/>
          <w:szCs w:val="21"/>
        </w:rPr>
        <w:endnoteRef/>
      </w:r>
      <w:r>
        <w:rPr>
          <w:rStyle w:val="EndnoteCharacters"/>
          <w:rFonts w:ascii="宋体" w:eastAsia="宋体" w:hAnsi="宋体"/>
          <w:color w:val="auto"/>
          <w:sz w:val="21"/>
          <w:szCs w:val="21"/>
        </w:rPr>
        <w:t>]</w:t>
      </w:r>
      <w:r w:rsidRPr="008253C0">
        <w:rPr>
          <w:rFonts w:ascii="宋体" w:eastAsia="宋体" w:hAnsi="宋体" w:cs="SimSun;宋体"/>
          <w:iCs/>
          <w:color w:val="auto"/>
          <w:sz w:val="21"/>
          <w:szCs w:val="21"/>
        </w:rPr>
        <w:tab/>
        <w:t>仪德刚.《考工记》之“成规法”辨析</w:t>
      </w:r>
      <w:r>
        <w:rPr>
          <w:rFonts w:ascii="宋体" w:eastAsia="宋体" w:hAnsi="宋体" w:cs="SimSun;宋体"/>
          <w:iCs/>
          <w:color w:val="auto"/>
          <w:sz w:val="21"/>
          <w:szCs w:val="21"/>
        </w:rPr>
        <w:t>[J]</w:t>
      </w:r>
      <w:r w:rsidRPr="008253C0">
        <w:rPr>
          <w:rFonts w:ascii="宋体" w:eastAsia="宋体" w:hAnsi="宋体" w:cs="SimSun;宋体"/>
          <w:iCs/>
          <w:color w:val="auto"/>
          <w:sz w:val="21"/>
          <w:szCs w:val="21"/>
        </w:rPr>
        <w:t>.</w:t>
      </w:r>
      <w:r w:rsidRPr="008253C0">
        <w:rPr>
          <w:rFonts w:ascii="宋体" w:eastAsia="宋体" w:hAnsi="宋体" w:cs="SSJ-PK7482000003a-Identity-H"/>
          <w:color w:val="auto"/>
          <w:sz w:val="21"/>
          <w:szCs w:val="21"/>
        </w:rPr>
        <w:t>内蒙古师范大学学报</w:t>
      </w:r>
      <w:r w:rsidRPr="008253C0">
        <w:rPr>
          <w:rFonts w:ascii="宋体" w:eastAsia="宋体" w:hAnsi="宋体" w:cs="FzBookMaker0DlFont00536871096"/>
          <w:color w:val="auto"/>
          <w:sz w:val="21"/>
          <w:szCs w:val="21"/>
        </w:rPr>
        <w:t>（</w:t>
      </w:r>
      <w:r w:rsidRPr="008253C0">
        <w:rPr>
          <w:rFonts w:ascii="宋体" w:eastAsia="宋体" w:hAnsi="宋体" w:cs="SSJ-PK7482000003a-Identity-H"/>
          <w:color w:val="auto"/>
          <w:sz w:val="21"/>
          <w:szCs w:val="21"/>
        </w:rPr>
        <w:t>自然科学汉文版）.</w:t>
      </w:r>
      <w:r w:rsidRPr="008253C0">
        <w:rPr>
          <w:rFonts w:ascii="宋体" w:eastAsia="宋体" w:hAnsi="宋体" w:cs="FzBookMaker0DlFont00536871096"/>
          <w:color w:val="auto"/>
          <w:sz w:val="21"/>
          <w:szCs w:val="21"/>
        </w:rPr>
        <w:t>2015,44(1):117</w:t>
      </w:r>
      <w:r w:rsidRPr="008253C0">
        <w:rPr>
          <w:rFonts w:ascii="宋体" w:eastAsia="宋体" w:hAnsi="宋体" w:cs="SimSun;宋体"/>
          <w:iCs/>
          <w:color w:val="auto"/>
          <w:sz w:val="21"/>
          <w:szCs w:val="21"/>
        </w:rPr>
        <w:t>－</w:t>
      </w:r>
      <w:r w:rsidRPr="008253C0">
        <w:rPr>
          <w:rFonts w:ascii="宋体" w:eastAsia="宋体" w:hAnsi="宋体" w:cs="FzBookMaker0DlFont00536871096"/>
          <w:color w:val="auto"/>
          <w:sz w:val="21"/>
          <w:szCs w:val="21"/>
        </w:rPr>
        <w:t>121</w:t>
      </w:r>
      <w:r w:rsidRPr="008253C0">
        <w:rPr>
          <w:rStyle w:val="StrongEmphasis"/>
          <w:rFonts w:ascii="宋体" w:eastAsia="宋体" w:hAnsi="宋体" w:cs="SimSun;宋体"/>
          <w:b w:val="0"/>
          <w:bCs w:val="0"/>
          <w:iCs/>
          <w:color w:val="auto"/>
          <w:sz w:val="21"/>
          <w:szCs w:val="21"/>
        </w:rPr>
        <w:t>.</w:t>
      </w:r>
    </w:p>
  </w:endnote>
  <w:endnote w:id="33">
    <w:p w14:paraId="0A21D891" w14:textId="375B048C" w:rsidR="00A0656B" w:rsidRPr="008253C0" w:rsidRDefault="00A0656B" w:rsidP="007C2A32">
      <w:pPr>
        <w:pStyle w:val="EndnoteSymbol"/>
        <w:spacing w:after="200"/>
        <w:rPr>
          <w:rFonts w:ascii="宋体" w:eastAsia="宋体" w:hAnsi="宋体"/>
          <w:color w:val="auto"/>
          <w:sz w:val="21"/>
          <w:szCs w:val="21"/>
        </w:rPr>
      </w:pPr>
      <w:r>
        <w:rPr>
          <w:rStyle w:val="EndnoteCharacters"/>
          <w:rFonts w:ascii="宋体" w:eastAsia="宋体" w:hAnsi="宋体"/>
          <w:color w:val="auto"/>
          <w:sz w:val="21"/>
          <w:szCs w:val="21"/>
        </w:rPr>
        <w:t>[</w:t>
      </w:r>
      <w:r w:rsidRPr="008253C0">
        <w:rPr>
          <w:rStyle w:val="EndnoteCharacters"/>
          <w:rFonts w:ascii="宋体" w:eastAsia="宋体" w:hAnsi="宋体"/>
          <w:color w:val="auto"/>
          <w:sz w:val="21"/>
          <w:szCs w:val="21"/>
        </w:rPr>
        <w:endnoteRef/>
      </w:r>
      <w:r>
        <w:rPr>
          <w:rStyle w:val="EndnoteCharacters"/>
          <w:rFonts w:ascii="宋体" w:eastAsia="宋体" w:hAnsi="宋体"/>
          <w:color w:val="auto"/>
          <w:sz w:val="21"/>
          <w:szCs w:val="21"/>
        </w:rPr>
        <w:t>]</w:t>
      </w:r>
      <w:r w:rsidRPr="008253C0">
        <w:rPr>
          <w:rFonts w:ascii="宋体" w:eastAsia="宋体" w:hAnsi="宋体" w:cs="SSJ-PK7482000003a-Identity-H"/>
          <w:iCs/>
          <w:color w:val="auto"/>
          <w:sz w:val="21"/>
          <w:szCs w:val="21"/>
        </w:rPr>
        <w:tab/>
      </w:r>
      <w:r w:rsidRPr="008253C0">
        <w:rPr>
          <w:rFonts w:ascii="宋体" w:eastAsia="宋体" w:hAnsi="宋体" w:cs="SimSun;宋体"/>
          <w:iCs/>
          <w:color w:val="auto"/>
          <w:sz w:val="21"/>
          <w:szCs w:val="21"/>
        </w:rPr>
        <w:t>闻人军.考工记译注</w:t>
      </w:r>
      <w:r>
        <w:rPr>
          <w:rFonts w:ascii="宋体" w:eastAsia="宋体" w:hAnsi="宋体" w:cs="SimSun;宋体"/>
          <w:iCs/>
          <w:color w:val="auto"/>
          <w:sz w:val="21"/>
          <w:szCs w:val="21"/>
        </w:rPr>
        <w:t>[M]</w:t>
      </w:r>
      <w:r w:rsidRPr="008253C0">
        <w:rPr>
          <w:rFonts w:ascii="宋体" w:eastAsia="宋体" w:hAnsi="宋体" w:cs="SimSun;宋体"/>
          <w:iCs/>
          <w:color w:val="auto"/>
          <w:sz w:val="21"/>
          <w:szCs w:val="21"/>
        </w:rPr>
        <w:t>.上海：上海古藉出版社</w:t>
      </w:r>
      <w:r w:rsidRPr="008253C0">
        <w:rPr>
          <w:rFonts w:ascii="宋体" w:eastAsia="宋体" w:hAnsi="宋体" w:cs="FZSSJW--GB1-0"/>
          <w:iCs/>
          <w:color w:val="auto"/>
          <w:sz w:val="21"/>
          <w:szCs w:val="21"/>
        </w:rPr>
        <w:t>.1993</w:t>
      </w:r>
      <w:r w:rsidRPr="008253C0">
        <w:rPr>
          <w:rFonts w:ascii="宋体" w:eastAsia="宋体" w:hAnsi="宋体" w:cs="SimSun;宋体"/>
          <w:iCs/>
          <w:color w:val="auto"/>
          <w:sz w:val="21"/>
          <w:szCs w:val="21"/>
        </w:rPr>
        <w:t>：</w:t>
      </w:r>
      <w:r w:rsidRPr="008253C0">
        <w:rPr>
          <w:rFonts w:ascii="宋体" w:eastAsia="宋体" w:hAnsi="宋体" w:cs="FZSSJW--GB1-0"/>
          <w:iCs/>
          <w:color w:val="auto"/>
          <w:sz w:val="21"/>
          <w:szCs w:val="21"/>
        </w:rPr>
        <w:t>134</w:t>
      </w:r>
      <w:r w:rsidRPr="008253C0">
        <w:rPr>
          <w:rFonts w:ascii="宋体" w:eastAsia="宋体" w:hAnsi="宋体" w:cs="SimSun;宋体"/>
          <w:iCs/>
          <w:color w:val="auto"/>
          <w:sz w:val="21"/>
          <w:szCs w:val="21"/>
        </w:rPr>
        <w:t>－</w:t>
      </w:r>
      <w:r w:rsidRPr="008253C0">
        <w:rPr>
          <w:rFonts w:ascii="宋体" w:eastAsia="宋体" w:hAnsi="宋体" w:cs="FZSSJW--GB1-0"/>
          <w:iCs/>
          <w:color w:val="auto"/>
          <w:sz w:val="21"/>
          <w:szCs w:val="21"/>
        </w:rPr>
        <w:t>135.</w:t>
      </w:r>
    </w:p>
  </w:endnote>
  <w:endnote w:id="34">
    <w:p w14:paraId="11E43CB6" w14:textId="512903BA" w:rsidR="00A0656B" w:rsidRPr="008253C0" w:rsidRDefault="00A0656B" w:rsidP="007C2A32">
      <w:pPr>
        <w:pStyle w:val="EndnoteSymbol"/>
        <w:spacing w:after="200"/>
        <w:rPr>
          <w:rFonts w:ascii="宋体" w:eastAsia="宋体" w:hAnsi="宋体"/>
          <w:color w:val="auto"/>
          <w:sz w:val="21"/>
          <w:szCs w:val="21"/>
        </w:rPr>
      </w:pPr>
      <w:r>
        <w:rPr>
          <w:rStyle w:val="EndnoteCharacters"/>
          <w:rFonts w:ascii="宋体" w:eastAsia="宋体" w:hAnsi="宋体"/>
          <w:color w:val="auto"/>
          <w:sz w:val="21"/>
          <w:szCs w:val="21"/>
        </w:rPr>
        <w:t>[</w:t>
      </w:r>
      <w:r w:rsidRPr="008253C0">
        <w:rPr>
          <w:rStyle w:val="EndnoteCharacters"/>
          <w:rFonts w:ascii="宋体" w:eastAsia="宋体" w:hAnsi="宋体"/>
          <w:color w:val="auto"/>
          <w:sz w:val="21"/>
          <w:szCs w:val="21"/>
        </w:rPr>
        <w:endnoteRef/>
      </w:r>
      <w:r>
        <w:rPr>
          <w:rStyle w:val="EndnoteCharacters"/>
          <w:rFonts w:ascii="宋体" w:eastAsia="宋体" w:hAnsi="宋体"/>
          <w:color w:val="auto"/>
          <w:sz w:val="21"/>
          <w:szCs w:val="21"/>
        </w:rPr>
        <w:t>]</w:t>
      </w:r>
      <w:r w:rsidRPr="008253C0">
        <w:rPr>
          <w:rFonts w:ascii="宋体" w:eastAsia="宋体" w:hAnsi="宋体" w:cs="SSJ-PK7482000003a-Identity-H"/>
          <w:iCs/>
          <w:color w:val="auto"/>
          <w:sz w:val="21"/>
          <w:szCs w:val="21"/>
        </w:rPr>
        <w:tab/>
      </w:r>
      <w:r w:rsidRPr="008253C0">
        <w:rPr>
          <w:rFonts w:ascii="宋体" w:eastAsia="宋体" w:hAnsi="宋体" w:cs="SimSun;宋体"/>
          <w:iCs/>
          <w:color w:val="auto"/>
          <w:sz w:val="21"/>
          <w:szCs w:val="21"/>
        </w:rPr>
        <w:t>闻人军.考工记译注</w:t>
      </w:r>
      <w:r>
        <w:rPr>
          <w:rFonts w:ascii="宋体" w:eastAsia="宋体" w:hAnsi="宋体" w:cs="SimSun;宋体"/>
          <w:iCs/>
          <w:color w:val="auto"/>
          <w:sz w:val="21"/>
          <w:szCs w:val="21"/>
        </w:rPr>
        <w:t>[M]</w:t>
      </w:r>
      <w:r w:rsidRPr="008253C0">
        <w:rPr>
          <w:rFonts w:ascii="宋体" w:eastAsia="宋体" w:hAnsi="宋体" w:cs="SimSun;宋体"/>
          <w:iCs/>
          <w:color w:val="auto"/>
          <w:sz w:val="21"/>
          <w:szCs w:val="21"/>
        </w:rPr>
        <w:t>.上海：上海古藉出版社</w:t>
      </w:r>
      <w:r w:rsidRPr="008253C0">
        <w:rPr>
          <w:rFonts w:ascii="宋体" w:eastAsia="宋体" w:hAnsi="宋体" w:cs="FZSSJW--GB1-0"/>
          <w:iCs/>
          <w:color w:val="auto"/>
          <w:sz w:val="21"/>
          <w:szCs w:val="21"/>
        </w:rPr>
        <w:t>.2008</w:t>
      </w:r>
      <w:r w:rsidRPr="008253C0">
        <w:rPr>
          <w:rFonts w:ascii="宋体" w:eastAsia="宋体" w:hAnsi="宋体" w:cs="SimSun;宋体"/>
          <w:iCs/>
          <w:color w:val="auto"/>
          <w:sz w:val="21"/>
          <w:szCs w:val="21"/>
        </w:rPr>
        <w:t>：</w:t>
      </w:r>
      <w:r w:rsidRPr="008253C0">
        <w:rPr>
          <w:rFonts w:ascii="宋体" w:eastAsia="宋体" w:hAnsi="宋体" w:cs="FZSSJW--GB1-0"/>
          <w:iCs/>
          <w:color w:val="auto"/>
          <w:sz w:val="21"/>
          <w:szCs w:val="21"/>
        </w:rPr>
        <w:t>149</w:t>
      </w:r>
      <w:r w:rsidRPr="008253C0">
        <w:rPr>
          <w:rFonts w:ascii="宋体" w:eastAsia="宋体" w:hAnsi="宋体" w:cs="SimSun;宋体"/>
          <w:iCs/>
          <w:color w:val="auto"/>
          <w:sz w:val="21"/>
          <w:szCs w:val="21"/>
        </w:rPr>
        <w:t>－</w:t>
      </w:r>
      <w:r w:rsidRPr="008253C0">
        <w:rPr>
          <w:rFonts w:ascii="宋体" w:eastAsia="宋体" w:hAnsi="宋体" w:cs="FZSSJW--GB1-0"/>
          <w:iCs/>
          <w:color w:val="auto"/>
          <w:sz w:val="21"/>
          <w:szCs w:val="21"/>
        </w:rPr>
        <w:t>150.</w:t>
      </w:r>
    </w:p>
  </w:endnote>
  <w:endnote w:id="35">
    <w:p w14:paraId="65A563EF" w14:textId="492D9BCF" w:rsidR="00A0656B" w:rsidRPr="008253C0" w:rsidRDefault="00A0656B" w:rsidP="007C2A32">
      <w:pPr>
        <w:pStyle w:val="EndnoteSymbol"/>
        <w:spacing w:after="200"/>
        <w:rPr>
          <w:rFonts w:ascii="宋体" w:eastAsia="宋体" w:hAnsi="宋体"/>
          <w:color w:val="auto"/>
          <w:sz w:val="21"/>
          <w:szCs w:val="21"/>
        </w:rPr>
      </w:pPr>
      <w:r>
        <w:rPr>
          <w:rStyle w:val="EndnoteCharacters"/>
          <w:rFonts w:ascii="宋体" w:eastAsia="宋体" w:hAnsi="宋体"/>
          <w:color w:val="auto"/>
          <w:sz w:val="21"/>
          <w:szCs w:val="21"/>
        </w:rPr>
        <w:t>[</w:t>
      </w:r>
      <w:r w:rsidRPr="008253C0">
        <w:rPr>
          <w:rStyle w:val="EndnoteCharacters"/>
          <w:rFonts w:ascii="宋体" w:eastAsia="宋体" w:hAnsi="宋体"/>
          <w:color w:val="auto"/>
          <w:sz w:val="21"/>
          <w:szCs w:val="21"/>
        </w:rPr>
        <w:endnoteRef/>
      </w:r>
      <w:r>
        <w:rPr>
          <w:rStyle w:val="EndnoteCharacters"/>
          <w:rFonts w:ascii="宋体" w:eastAsia="宋体" w:hAnsi="宋体"/>
          <w:color w:val="auto"/>
          <w:sz w:val="21"/>
          <w:szCs w:val="21"/>
        </w:rPr>
        <w:t>]</w:t>
      </w:r>
      <w:r w:rsidRPr="008253C0">
        <w:rPr>
          <w:rFonts w:ascii="宋体" w:eastAsia="宋体" w:hAnsi="宋体" w:cs="SimSun;宋体"/>
          <w:iCs/>
          <w:color w:val="auto"/>
          <w:sz w:val="21"/>
          <w:szCs w:val="21"/>
        </w:rPr>
        <w:tab/>
        <w:t>闻人军.</w:t>
      </w:r>
      <w:bookmarkStart w:id="13" w:name="__DdeLink__2665_1725653306"/>
      <w:r w:rsidRPr="008253C0">
        <w:rPr>
          <w:rFonts w:ascii="宋体" w:eastAsia="宋体" w:hAnsi="宋体" w:cs="SimSun;宋体"/>
          <w:iCs/>
          <w:color w:val="auto"/>
          <w:sz w:val="21"/>
          <w:szCs w:val="21"/>
        </w:rPr>
        <w:t>《考工记</w:t>
      </w:r>
      <w:r w:rsidRPr="008253C0">
        <w:rPr>
          <w:rFonts w:ascii="宋体" w:eastAsia="宋体" w:hAnsi="宋体" w:cs="新宋体"/>
          <w:iCs/>
          <w:color w:val="auto"/>
          <w:sz w:val="21"/>
          <w:szCs w:val="21"/>
        </w:rPr>
        <w:t>·</w:t>
      </w:r>
      <w:r w:rsidRPr="008253C0">
        <w:rPr>
          <w:rFonts w:ascii="宋体" w:eastAsia="宋体" w:hAnsi="宋体" w:cs="SimSun;宋体"/>
          <w:iCs/>
          <w:color w:val="auto"/>
          <w:sz w:val="21"/>
          <w:szCs w:val="21"/>
        </w:rPr>
        <w:t>弓人》“往体”、“来体”句错简校读</w:t>
      </w:r>
      <w:bookmarkEnd w:id="13"/>
      <w:r>
        <w:rPr>
          <w:rFonts w:ascii="宋体" w:eastAsia="宋体" w:hAnsi="宋体" w:cs="SimSun;宋体"/>
          <w:iCs/>
          <w:color w:val="auto"/>
          <w:sz w:val="21"/>
          <w:szCs w:val="21"/>
        </w:rPr>
        <w:t>[J]</w:t>
      </w:r>
      <w:r w:rsidRPr="008253C0">
        <w:rPr>
          <w:rFonts w:ascii="宋体" w:eastAsia="宋体" w:hAnsi="宋体" w:cs="SimSun;宋体"/>
          <w:iCs/>
          <w:color w:val="auto"/>
          <w:sz w:val="21"/>
          <w:szCs w:val="21"/>
        </w:rPr>
        <w:t>.自然科学史研究，</w:t>
      </w:r>
      <w:r w:rsidRPr="008253C0">
        <w:rPr>
          <w:rFonts w:ascii="宋体" w:eastAsia="宋体" w:hAnsi="宋体" w:cs="新宋体"/>
          <w:iCs/>
          <w:color w:val="auto"/>
          <w:sz w:val="21"/>
          <w:szCs w:val="21"/>
        </w:rPr>
        <w:t>2020，</w:t>
      </w:r>
      <w:r w:rsidRPr="008253C0">
        <w:rPr>
          <w:rFonts w:ascii="宋体" w:eastAsia="宋体" w:hAnsi="宋体" w:cs="SimSun;宋体"/>
          <w:iCs/>
          <w:color w:val="auto"/>
          <w:sz w:val="21"/>
          <w:szCs w:val="21"/>
        </w:rPr>
        <w:t>39(</w:t>
      </w:r>
      <w:r w:rsidRPr="008253C0">
        <w:rPr>
          <w:rFonts w:ascii="宋体" w:eastAsia="宋体" w:hAnsi="宋体" w:cs="新宋体"/>
          <w:iCs/>
          <w:color w:val="auto"/>
          <w:sz w:val="21"/>
          <w:szCs w:val="21"/>
        </w:rPr>
        <w:t>1):24</w:t>
      </w:r>
      <w:r w:rsidRPr="008253C0">
        <w:rPr>
          <w:rFonts w:ascii="宋体" w:eastAsia="宋体" w:hAnsi="宋体" w:cs="SimSun;宋体"/>
          <w:iCs/>
          <w:color w:val="auto"/>
          <w:sz w:val="21"/>
          <w:szCs w:val="21"/>
        </w:rPr>
        <w:t>－</w:t>
      </w:r>
      <w:r w:rsidRPr="008253C0">
        <w:rPr>
          <w:rFonts w:ascii="宋体" w:eastAsia="宋体" w:hAnsi="宋体" w:cs="新宋体"/>
          <w:iCs/>
          <w:color w:val="auto"/>
          <w:sz w:val="21"/>
          <w:szCs w:val="21"/>
        </w:rPr>
        <w:t>34.</w:t>
      </w:r>
    </w:p>
  </w:endnote>
  <w:endnote w:id="36">
    <w:p w14:paraId="504D42BE" w14:textId="07AA7CE5" w:rsidR="00A0656B" w:rsidRPr="008253C0" w:rsidRDefault="00A0656B" w:rsidP="007C2A32">
      <w:pPr>
        <w:pStyle w:val="EndnoteSymbol"/>
        <w:spacing w:after="200"/>
        <w:rPr>
          <w:rFonts w:ascii="宋体" w:eastAsia="宋体" w:hAnsi="宋体"/>
          <w:color w:val="auto"/>
          <w:sz w:val="21"/>
          <w:szCs w:val="21"/>
        </w:rPr>
      </w:pPr>
      <w:r>
        <w:rPr>
          <w:rStyle w:val="EndnoteCharacters"/>
          <w:rFonts w:ascii="宋体" w:eastAsia="宋体" w:hAnsi="宋体"/>
          <w:color w:val="auto"/>
          <w:sz w:val="21"/>
          <w:szCs w:val="21"/>
        </w:rPr>
        <w:t>[</w:t>
      </w:r>
      <w:r w:rsidRPr="008253C0">
        <w:rPr>
          <w:rStyle w:val="EndnoteCharacters"/>
          <w:rFonts w:ascii="宋体" w:eastAsia="宋体" w:hAnsi="宋体"/>
          <w:color w:val="auto"/>
          <w:sz w:val="21"/>
          <w:szCs w:val="21"/>
        </w:rPr>
        <w:endnoteRef/>
      </w:r>
      <w:r>
        <w:rPr>
          <w:rStyle w:val="EndnoteCharacters"/>
          <w:rFonts w:ascii="宋体" w:eastAsia="宋体" w:hAnsi="宋体"/>
          <w:color w:val="auto"/>
          <w:sz w:val="21"/>
          <w:szCs w:val="21"/>
        </w:rPr>
        <w:t>]</w:t>
      </w:r>
      <w:r w:rsidRPr="008253C0">
        <w:rPr>
          <w:rStyle w:val="StrongEmphasis"/>
          <w:rFonts w:ascii="宋体" w:eastAsia="宋体" w:hAnsi="宋体" w:cs="SimSun;宋体"/>
          <w:b w:val="0"/>
          <w:bCs w:val="0"/>
          <w:iCs/>
          <w:color w:val="auto"/>
          <w:sz w:val="21"/>
          <w:szCs w:val="21"/>
        </w:rPr>
        <w:tab/>
        <w:t>陶珽</w:t>
      </w:r>
      <w:r w:rsidRPr="008253C0">
        <w:rPr>
          <w:rFonts w:ascii="宋体" w:eastAsia="宋体" w:hAnsi="宋体" w:cs="SimSun;宋体"/>
          <w:iCs/>
          <w:color w:val="auto"/>
          <w:sz w:val="21"/>
          <w:szCs w:val="21"/>
        </w:rPr>
        <w:t>.</w:t>
      </w:r>
      <w:r w:rsidRPr="008253C0">
        <w:rPr>
          <w:rStyle w:val="StrongEmphasis"/>
          <w:rFonts w:ascii="宋体" w:eastAsia="宋体" w:hAnsi="宋体" w:cs="SimSun;宋体"/>
          <w:b w:val="0"/>
          <w:bCs w:val="0"/>
          <w:iCs/>
          <w:color w:val="auto"/>
          <w:sz w:val="21"/>
          <w:szCs w:val="21"/>
        </w:rPr>
        <w:t>说郛续：卷</w:t>
      </w:r>
      <w:r w:rsidRPr="008253C0">
        <w:rPr>
          <w:rStyle w:val="StrongEmphasis"/>
          <w:rFonts w:ascii="宋体" w:eastAsia="宋体" w:hAnsi="宋体" w:cs="FZSSJW--GB1-0"/>
          <w:b w:val="0"/>
          <w:bCs w:val="0"/>
          <w:iCs/>
          <w:color w:val="auto"/>
          <w:sz w:val="21"/>
          <w:szCs w:val="21"/>
        </w:rPr>
        <w:t>36</w:t>
      </w:r>
      <w:r>
        <w:rPr>
          <w:rStyle w:val="StrongEmphasis"/>
          <w:rFonts w:ascii="宋体" w:eastAsia="宋体" w:hAnsi="宋体" w:cs="SimSun;宋体"/>
          <w:b w:val="0"/>
          <w:bCs w:val="0"/>
          <w:iCs/>
          <w:color w:val="auto"/>
          <w:sz w:val="21"/>
          <w:szCs w:val="21"/>
        </w:rPr>
        <w:t>[M]</w:t>
      </w:r>
      <w:r w:rsidRPr="008253C0">
        <w:rPr>
          <w:rStyle w:val="StrongEmphasis"/>
          <w:rFonts w:ascii="宋体" w:eastAsia="宋体" w:hAnsi="宋体" w:cs="SimSun;宋体"/>
          <w:b w:val="0"/>
          <w:bCs w:val="0"/>
          <w:iCs/>
          <w:color w:val="auto"/>
          <w:sz w:val="21"/>
          <w:szCs w:val="21"/>
        </w:rPr>
        <w:t>.宛委山堂本.1646(清顺治三年</w:t>
      </w:r>
      <w:r w:rsidRPr="008253C0">
        <w:rPr>
          <w:rStyle w:val="StrongEmphasis"/>
          <w:rFonts w:ascii="宋体" w:eastAsia="宋体" w:hAnsi="宋体" w:cs="FZSSJW--GB1-0"/>
          <w:b w:val="0"/>
          <w:bCs w:val="0"/>
          <w:iCs/>
          <w:color w:val="auto"/>
          <w:sz w:val="21"/>
          <w:szCs w:val="21"/>
        </w:rPr>
        <w:t>)</w:t>
      </w:r>
      <w:r w:rsidRPr="008253C0">
        <w:rPr>
          <w:rFonts w:ascii="宋体" w:eastAsia="宋体" w:hAnsi="宋体" w:cs="新宋体"/>
          <w:iCs/>
          <w:color w:val="auto"/>
          <w:sz w:val="21"/>
          <w:szCs w:val="21"/>
        </w:rPr>
        <w:t>.</w:t>
      </w:r>
    </w:p>
  </w:endnote>
  <w:endnote w:id="37">
    <w:p w14:paraId="5A8322AE" w14:textId="6CC0FC1A" w:rsidR="00A0656B" w:rsidRPr="008253C0" w:rsidRDefault="00A0656B" w:rsidP="007C2A32">
      <w:pPr>
        <w:pStyle w:val="EndnoteSymbol"/>
        <w:spacing w:after="200"/>
        <w:rPr>
          <w:rFonts w:ascii="宋体" w:eastAsia="宋体" w:hAnsi="宋体"/>
          <w:color w:val="auto"/>
          <w:sz w:val="21"/>
          <w:szCs w:val="21"/>
        </w:rPr>
      </w:pPr>
      <w:r>
        <w:rPr>
          <w:rStyle w:val="EndnoteCharacters"/>
          <w:rFonts w:ascii="宋体" w:eastAsia="宋体" w:hAnsi="宋体"/>
          <w:color w:val="auto"/>
          <w:sz w:val="21"/>
          <w:szCs w:val="21"/>
        </w:rPr>
        <w:t>[</w:t>
      </w:r>
      <w:r w:rsidRPr="008253C0">
        <w:rPr>
          <w:rStyle w:val="EndnoteCharacters"/>
          <w:rFonts w:ascii="宋体" w:eastAsia="宋体" w:hAnsi="宋体"/>
          <w:color w:val="auto"/>
          <w:sz w:val="21"/>
          <w:szCs w:val="21"/>
        </w:rPr>
        <w:endnoteRef/>
      </w:r>
      <w:r>
        <w:rPr>
          <w:rStyle w:val="EndnoteCharacters"/>
          <w:rFonts w:ascii="宋体" w:eastAsia="宋体" w:hAnsi="宋体"/>
          <w:color w:val="auto"/>
          <w:sz w:val="21"/>
          <w:szCs w:val="21"/>
        </w:rPr>
        <w:t>]</w:t>
      </w:r>
      <w:r w:rsidRPr="008253C0">
        <w:rPr>
          <w:rFonts w:ascii="宋体" w:eastAsia="宋体" w:hAnsi="宋体" w:cs="新宋体"/>
          <w:iCs/>
          <w:color w:val="auto"/>
          <w:sz w:val="21"/>
          <w:szCs w:val="21"/>
        </w:rPr>
        <w:tab/>
        <w:t>仪</w:t>
      </w:r>
      <w:r w:rsidRPr="008253C0">
        <w:rPr>
          <w:rFonts w:ascii="宋体" w:eastAsia="宋体" w:hAnsi="宋体" w:cs="新宋体"/>
          <w:color w:val="auto"/>
          <w:sz w:val="21"/>
          <w:szCs w:val="21"/>
        </w:rPr>
        <w:t>德刚.中</w:t>
      </w:r>
      <w:r w:rsidRPr="008253C0">
        <w:rPr>
          <w:rFonts w:ascii="宋体" w:eastAsia="宋体" w:hAnsi="宋体" w:cs="宋体"/>
          <w:color w:val="auto"/>
          <w:sz w:val="21"/>
          <w:szCs w:val="21"/>
        </w:rPr>
        <w:t>国传统弓箭制作工艺调查研究及相关力学知识分析D.中国科学技术大学，2004：</w:t>
      </w:r>
      <w:r w:rsidRPr="008253C0">
        <w:rPr>
          <w:rFonts w:ascii="宋体" w:eastAsia="宋体" w:hAnsi="宋体" w:cs="新宋体"/>
          <w:color w:val="auto"/>
          <w:sz w:val="21"/>
          <w:szCs w:val="21"/>
        </w:rPr>
        <w:t>156.</w:t>
      </w:r>
    </w:p>
  </w:endnote>
  <w:endnote w:id="38">
    <w:p w14:paraId="072E31BF" w14:textId="4F699A9F" w:rsidR="00A0656B" w:rsidRPr="008253C0" w:rsidRDefault="00A0656B" w:rsidP="007C2A32">
      <w:pPr>
        <w:pStyle w:val="EndnoteSymbol"/>
        <w:spacing w:after="200"/>
        <w:rPr>
          <w:rFonts w:ascii="宋体" w:eastAsia="宋体" w:hAnsi="宋体"/>
          <w:color w:val="auto"/>
          <w:sz w:val="21"/>
          <w:szCs w:val="21"/>
        </w:rPr>
      </w:pPr>
      <w:r>
        <w:rPr>
          <w:rStyle w:val="EndnoteCharacters"/>
          <w:rFonts w:ascii="宋体" w:eastAsia="宋体" w:hAnsi="宋体"/>
          <w:color w:val="auto"/>
          <w:sz w:val="21"/>
          <w:szCs w:val="21"/>
        </w:rPr>
        <w:t>[</w:t>
      </w:r>
      <w:r w:rsidRPr="008253C0">
        <w:rPr>
          <w:rStyle w:val="EndnoteCharacters"/>
          <w:rFonts w:ascii="宋体" w:eastAsia="宋体" w:hAnsi="宋体"/>
          <w:color w:val="auto"/>
          <w:sz w:val="21"/>
          <w:szCs w:val="21"/>
        </w:rPr>
        <w:endnoteRef/>
      </w:r>
      <w:r>
        <w:rPr>
          <w:rStyle w:val="EndnoteCharacters"/>
          <w:rFonts w:ascii="宋体" w:eastAsia="宋体" w:hAnsi="宋体"/>
          <w:color w:val="auto"/>
          <w:sz w:val="21"/>
          <w:szCs w:val="21"/>
        </w:rPr>
        <w:t>]</w:t>
      </w:r>
      <w:r w:rsidRPr="008253C0">
        <w:rPr>
          <w:rFonts w:ascii="宋体" w:eastAsia="宋体" w:hAnsi="宋体" w:cs="新宋体"/>
          <w:iCs/>
          <w:color w:val="auto"/>
          <w:sz w:val="21"/>
          <w:szCs w:val="21"/>
        </w:rPr>
        <w:tab/>
        <w:t>仪</w:t>
      </w:r>
      <w:r w:rsidRPr="008253C0">
        <w:rPr>
          <w:rFonts w:ascii="宋体" w:eastAsia="宋体" w:hAnsi="宋体" w:cs="新宋体"/>
          <w:color w:val="auto"/>
          <w:sz w:val="21"/>
          <w:szCs w:val="21"/>
        </w:rPr>
        <w:t>德刚</w:t>
      </w:r>
      <w:r w:rsidRPr="008253C0">
        <w:rPr>
          <w:rFonts w:ascii="宋体" w:eastAsia="宋体" w:hAnsi="宋体"/>
          <w:color w:val="auto"/>
          <w:sz w:val="21"/>
          <w:szCs w:val="21"/>
        </w:rPr>
        <w:t>.</w:t>
      </w:r>
      <w:r w:rsidRPr="008253C0">
        <w:rPr>
          <w:rFonts w:ascii="宋体" w:eastAsia="宋体" w:hAnsi="宋体" w:cs="新宋体"/>
          <w:color w:val="auto"/>
          <w:sz w:val="21"/>
          <w:szCs w:val="21"/>
        </w:rPr>
        <w:t>中国传统箭矢制作及使用中的力学知识</w:t>
      </w:r>
      <w:r>
        <w:rPr>
          <w:rFonts w:ascii="宋体" w:eastAsia="宋体" w:hAnsi="宋体" w:cs="新宋体"/>
          <w:color w:val="auto"/>
          <w:sz w:val="21"/>
          <w:szCs w:val="21"/>
        </w:rPr>
        <w:t>[C]</w:t>
      </w:r>
      <w:r w:rsidRPr="008253C0">
        <w:rPr>
          <w:rFonts w:ascii="宋体" w:eastAsia="宋体" w:hAnsi="宋体"/>
          <w:color w:val="auto"/>
          <w:sz w:val="21"/>
          <w:szCs w:val="21"/>
        </w:rPr>
        <w:t>//</w:t>
      </w:r>
      <w:r w:rsidRPr="008253C0">
        <w:rPr>
          <w:rFonts w:ascii="宋体" w:eastAsia="宋体" w:hAnsi="宋体" w:cs="新宋体"/>
          <w:color w:val="auto"/>
          <w:sz w:val="21"/>
          <w:szCs w:val="21"/>
        </w:rPr>
        <w:t>姜振寰</w:t>
      </w:r>
      <w:r w:rsidRPr="008253C0">
        <w:rPr>
          <w:rFonts w:ascii="宋体" w:eastAsia="宋体" w:hAnsi="宋体"/>
          <w:color w:val="auto"/>
          <w:sz w:val="21"/>
          <w:szCs w:val="21"/>
        </w:rPr>
        <w:t>，</w:t>
      </w:r>
      <w:r w:rsidRPr="008253C0">
        <w:rPr>
          <w:rFonts w:ascii="宋体" w:eastAsia="宋体" w:hAnsi="宋体" w:cs="新宋体"/>
          <w:color w:val="auto"/>
          <w:sz w:val="21"/>
          <w:szCs w:val="21"/>
        </w:rPr>
        <w:t>苏荣誉.多视野下的中国科学技术史研究——第十届国际中国科学史会议论文集.北京：科学出版社，2009：251.</w:t>
      </w:r>
    </w:p>
  </w:endnote>
  <w:endnote w:id="39">
    <w:p w14:paraId="52B3215D" w14:textId="417AA162" w:rsidR="00A0656B" w:rsidRPr="008253C0" w:rsidRDefault="00A0656B" w:rsidP="007C2A32">
      <w:pPr>
        <w:pStyle w:val="EndnoteSymbol"/>
        <w:spacing w:after="200"/>
        <w:rPr>
          <w:rFonts w:ascii="宋体" w:eastAsia="宋体" w:hAnsi="宋体"/>
          <w:color w:val="auto"/>
          <w:sz w:val="21"/>
          <w:szCs w:val="21"/>
        </w:rPr>
      </w:pPr>
      <w:r>
        <w:rPr>
          <w:rStyle w:val="EndnoteCharacters"/>
          <w:rFonts w:ascii="宋体" w:eastAsia="宋体" w:hAnsi="宋体"/>
          <w:color w:val="auto"/>
          <w:sz w:val="21"/>
          <w:szCs w:val="21"/>
        </w:rPr>
        <w:t>[</w:t>
      </w:r>
      <w:r w:rsidRPr="008253C0">
        <w:rPr>
          <w:rStyle w:val="EndnoteCharacters"/>
          <w:rFonts w:ascii="宋体" w:eastAsia="宋体" w:hAnsi="宋体"/>
          <w:color w:val="auto"/>
          <w:sz w:val="21"/>
          <w:szCs w:val="21"/>
        </w:rPr>
        <w:endnoteRef/>
      </w:r>
      <w:r>
        <w:rPr>
          <w:rStyle w:val="EndnoteCharacters"/>
          <w:rFonts w:ascii="宋体" w:eastAsia="宋体" w:hAnsi="宋体"/>
          <w:color w:val="auto"/>
          <w:sz w:val="21"/>
          <w:szCs w:val="21"/>
        </w:rPr>
        <w:t>]</w:t>
      </w:r>
      <w:r w:rsidRPr="008253C0">
        <w:rPr>
          <w:rFonts w:ascii="宋体" w:eastAsia="宋体" w:hAnsi="宋体" w:cs="新宋体"/>
          <w:color w:val="auto"/>
          <w:sz w:val="21"/>
          <w:szCs w:val="21"/>
        </w:rPr>
        <w:tab/>
      </w:r>
      <w:r w:rsidRPr="008253C0">
        <w:rPr>
          <w:rFonts w:ascii="宋体" w:eastAsia="宋体" w:hAnsi="宋体" w:cs="SimSun;宋体"/>
          <w:iCs/>
          <w:color w:val="auto"/>
          <w:sz w:val="21"/>
          <w:szCs w:val="21"/>
        </w:rPr>
        <w:t>闻人军.《考工记》中的流体力学知识</w:t>
      </w:r>
      <w:r>
        <w:rPr>
          <w:rFonts w:ascii="宋体" w:eastAsia="宋体" w:hAnsi="宋体" w:cs="SimSun;宋体"/>
          <w:iCs/>
          <w:color w:val="auto"/>
          <w:sz w:val="21"/>
          <w:szCs w:val="21"/>
        </w:rPr>
        <w:t>[J]</w:t>
      </w:r>
      <w:r w:rsidRPr="008253C0">
        <w:rPr>
          <w:rFonts w:ascii="宋体" w:eastAsia="宋体" w:hAnsi="宋体" w:cs="SimSun;宋体"/>
          <w:iCs/>
          <w:color w:val="auto"/>
          <w:sz w:val="21"/>
          <w:szCs w:val="21"/>
        </w:rPr>
        <w:t>.自然科学史研究.</w:t>
      </w:r>
      <w:r w:rsidRPr="008253C0">
        <w:rPr>
          <w:rFonts w:ascii="宋体" w:eastAsia="宋体" w:hAnsi="宋体" w:cs="新宋体"/>
          <w:iCs/>
          <w:color w:val="auto"/>
          <w:sz w:val="21"/>
          <w:szCs w:val="21"/>
        </w:rPr>
        <w:t>1984,</w:t>
      </w:r>
      <w:r w:rsidRPr="008253C0">
        <w:rPr>
          <w:rFonts w:ascii="宋体" w:eastAsia="宋体" w:hAnsi="宋体" w:cs="SimSun;宋体"/>
          <w:iCs/>
          <w:color w:val="auto"/>
          <w:sz w:val="21"/>
          <w:szCs w:val="21"/>
        </w:rPr>
        <w:t>3(</w:t>
      </w:r>
      <w:r w:rsidRPr="008253C0">
        <w:rPr>
          <w:rFonts w:ascii="宋体" w:eastAsia="宋体" w:hAnsi="宋体" w:cs="新宋体"/>
          <w:iCs/>
          <w:color w:val="auto"/>
          <w:sz w:val="21"/>
          <w:szCs w:val="21"/>
        </w:rPr>
        <w:t>1):1</w:t>
      </w:r>
      <w:r w:rsidRPr="008253C0">
        <w:rPr>
          <w:rFonts w:ascii="宋体" w:eastAsia="宋体" w:hAnsi="宋体" w:cs="SimSun;宋体"/>
          <w:iCs/>
          <w:color w:val="auto"/>
          <w:sz w:val="21"/>
          <w:szCs w:val="21"/>
        </w:rPr>
        <w:t>－1</w:t>
      </w:r>
      <w:r w:rsidRPr="008253C0">
        <w:rPr>
          <w:rFonts w:ascii="宋体" w:eastAsia="宋体" w:hAnsi="宋体" w:cs="新宋体"/>
          <w:iCs/>
          <w:color w:val="auto"/>
          <w:sz w:val="21"/>
          <w:szCs w:val="21"/>
        </w:rPr>
        <w:t>7.</w:t>
      </w:r>
    </w:p>
  </w:endnote>
  <w:endnote w:id="40">
    <w:p w14:paraId="1309E4B5" w14:textId="42B85CF5" w:rsidR="00A0656B" w:rsidRPr="008253C0" w:rsidRDefault="00A0656B" w:rsidP="007C2A32">
      <w:pPr>
        <w:pStyle w:val="EndnoteSymbol"/>
        <w:spacing w:after="200"/>
        <w:rPr>
          <w:rFonts w:ascii="宋体" w:eastAsia="宋体" w:hAnsi="宋体"/>
          <w:color w:val="auto"/>
          <w:sz w:val="21"/>
          <w:szCs w:val="21"/>
        </w:rPr>
      </w:pPr>
      <w:r>
        <w:rPr>
          <w:rStyle w:val="EndnoteCharacters"/>
          <w:rFonts w:ascii="宋体" w:eastAsia="宋体" w:hAnsi="宋体"/>
          <w:color w:val="auto"/>
          <w:sz w:val="21"/>
          <w:szCs w:val="21"/>
        </w:rPr>
        <w:t>[</w:t>
      </w:r>
      <w:r w:rsidRPr="008253C0">
        <w:rPr>
          <w:rStyle w:val="EndnoteCharacters"/>
          <w:rFonts w:ascii="宋体" w:eastAsia="宋体" w:hAnsi="宋体"/>
          <w:color w:val="auto"/>
          <w:sz w:val="21"/>
          <w:szCs w:val="21"/>
        </w:rPr>
        <w:endnoteRef/>
      </w:r>
      <w:r>
        <w:rPr>
          <w:rStyle w:val="EndnoteCharacters"/>
          <w:rFonts w:ascii="宋体" w:eastAsia="宋体" w:hAnsi="宋体"/>
          <w:color w:val="auto"/>
          <w:sz w:val="21"/>
          <w:szCs w:val="21"/>
        </w:rPr>
        <w:t>]</w:t>
      </w:r>
      <w:r w:rsidRPr="008253C0">
        <w:rPr>
          <w:rFonts w:ascii="宋体" w:eastAsia="宋体" w:hAnsi="宋体" w:cs="新宋体"/>
          <w:color w:val="auto"/>
          <w:sz w:val="21"/>
          <w:szCs w:val="21"/>
        </w:rPr>
        <w:tab/>
        <w:t>张廷玉.</w:t>
      </w:r>
      <w:r w:rsidRPr="008253C0">
        <w:rPr>
          <w:rFonts w:ascii="宋体" w:eastAsia="宋体" w:hAnsi="宋体" w:cs="SimSun;宋体"/>
          <w:iCs/>
          <w:color w:val="auto"/>
          <w:sz w:val="21"/>
          <w:szCs w:val="21"/>
        </w:rPr>
        <w:t>明史：卷205</w:t>
      </w:r>
      <w:r>
        <w:rPr>
          <w:rFonts w:ascii="宋体" w:eastAsia="宋体" w:hAnsi="宋体" w:cs="SimSun;宋体"/>
          <w:iCs/>
          <w:color w:val="auto"/>
          <w:sz w:val="21"/>
          <w:szCs w:val="21"/>
        </w:rPr>
        <w:t>[M]</w:t>
      </w:r>
      <w:r w:rsidRPr="008253C0">
        <w:rPr>
          <w:rFonts w:ascii="宋体" w:eastAsia="宋体" w:hAnsi="宋体" w:cs="SimSun;宋体"/>
          <w:iCs/>
          <w:color w:val="auto"/>
          <w:sz w:val="21"/>
          <w:szCs w:val="21"/>
        </w:rPr>
        <w:t>.</w:t>
      </w:r>
      <w:r w:rsidRPr="008253C0">
        <w:rPr>
          <w:rFonts w:ascii="宋体" w:eastAsia="宋体" w:hAnsi="宋体" w:cs="新宋体"/>
          <w:iCs/>
          <w:color w:val="auto"/>
          <w:sz w:val="21"/>
          <w:szCs w:val="21"/>
        </w:rPr>
        <w:t>北京：中华书局，</w:t>
      </w:r>
      <w:r w:rsidRPr="008253C0">
        <w:rPr>
          <w:rFonts w:ascii="宋体" w:eastAsia="宋体" w:hAnsi="宋体" w:cs="SimSun;宋体"/>
          <w:iCs/>
          <w:color w:val="auto"/>
          <w:sz w:val="21"/>
          <w:szCs w:val="21"/>
        </w:rPr>
        <w:t>1974.</w:t>
      </w:r>
    </w:p>
  </w:endnote>
  <w:endnote w:id="41">
    <w:p w14:paraId="5F2CF591" w14:textId="7FC679EA" w:rsidR="00A0656B" w:rsidRPr="008253C0" w:rsidRDefault="00A0656B" w:rsidP="007C2A32">
      <w:pPr>
        <w:pStyle w:val="EndnoteSymbol"/>
        <w:spacing w:after="200"/>
        <w:rPr>
          <w:rFonts w:ascii="宋体" w:eastAsia="宋体" w:hAnsi="宋体"/>
          <w:color w:val="auto"/>
          <w:sz w:val="21"/>
          <w:szCs w:val="21"/>
        </w:rPr>
      </w:pPr>
      <w:r>
        <w:rPr>
          <w:rStyle w:val="EndnoteCharacters"/>
          <w:rFonts w:ascii="宋体" w:eastAsia="宋体" w:hAnsi="宋体"/>
          <w:color w:val="auto"/>
          <w:sz w:val="21"/>
          <w:szCs w:val="21"/>
        </w:rPr>
        <w:t>[</w:t>
      </w:r>
      <w:r w:rsidRPr="008253C0">
        <w:rPr>
          <w:rStyle w:val="EndnoteCharacters"/>
          <w:rFonts w:ascii="宋体" w:eastAsia="宋体" w:hAnsi="宋体"/>
          <w:color w:val="auto"/>
          <w:sz w:val="21"/>
          <w:szCs w:val="21"/>
        </w:rPr>
        <w:endnoteRef/>
      </w:r>
      <w:r>
        <w:rPr>
          <w:rStyle w:val="EndnoteCharacters"/>
          <w:rFonts w:ascii="宋体" w:eastAsia="宋体" w:hAnsi="宋体"/>
          <w:color w:val="auto"/>
          <w:sz w:val="21"/>
          <w:szCs w:val="21"/>
        </w:rPr>
        <w:t>]</w:t>
      </w:r>
      <w:r w:rsidRPr="008253C0">
        <w:rPr>
          <w:rFonts w:ascii="宋体" w:eastAsia="宋体" w:hAnsi="宋体" w:cs="新宋体"/>
          <w:color w:val="auto"/>
          <w:sz w:val="21"/>
          <w:szCs w:val="21"/>
        </w:rPr>
        <w:tab/>
      </w:r>
      <w:r w:rsidRPr="008253C0">
        <w:rPr>
          <w:rStyle w:val="StrongEmphasis"/>
          <w:rFonts w:ascii="宋体" w:eastAsia="宋体" w:hAnsi="宋体" w:cs="SimSun;宋体"/>
          <w:b w:val="0"/>
          <w:bCs w:val="0"/>
          <w:iCs/>
          <w:color w:val="auto"/>
          <w:sz w:val="21"/>
          <w:szCs w:val="21"/>
        </w:rPr>
        <w:t>唐顺之.唐荆川先生纂辑武编：前集：卷</w:t>
      </w:r>
      <w:r w:rsidRPr="008253C0">
        <w:rPr>
          <w:rStyle w:val="StrongEmphasis"/>
          <w:rFonts w:ascii="宋体" w:eastAsia="宋体" w:hAnsi="宋体" w:cs="FZSSJW--GB1-0"/>
          <w:b w:val="0"/>
          <w:bCs w:val="0"/>
          <w:iCs/>
          <w:color w:val="auto"/>
          <w:sz w:val="21"/>
          <w:szCs w:val="21"/>
        </w:rPr>
        <w:t>5</w:t>
      </w:r>
      <w:r>
        <w:rPr>
          <w:rStyle w:val="StrongEmphasis"/>
          <w:rFonts w:ascii="宋体" w:eastAsia="宋体" w:hAnsi="宋体" w:cs="SimSun;宋体"/>
          <w:b w:val="0"/>
          <w:bCs w:val="0"/>
          <w:iCs/>
          <w:color w:val="auto"/>
          <w:sz w:val="21"/>
          <w:szCs w:val="21"/>
        </w:rPr>
        <w:t>[M]</w:t>
      </w:r>
      <w:r w:rsidRPr="008253C0">
        <w:rPr>
          <w:rStyle w:val="StrongEmphasis"/>
          <w:rFonts w:ascii="宋体" w:eastAsia="宋体" w:hAnsi="宋体" w:cs="FZSSJW--GB1-0"/>
          <w:b w:val="0"/>
          <w:bCs w:val="0"/>
          <w:iCs/>
          <w:color w:val="auto"/>
          <w:sz w:val="21"/>
          <w:szCs w:val="21"/>
        </w:rPr>
        <w:t>.</w:t>
      </w:r>
      <w:r w:rsidRPr="008253C0">
        <w:rPr>
          <w:rStyle w:val="StrongEmphasis"/>
          <w:rFonts w:ascii="宋体" w:eastAsia="宋体" w:hAnsi="宋体" w:cs="SimSun;宋体"/>
          <w:b w:val="0"/>
          <w:bCs w:val="0"/>
          <w:iCs/>
          <w:color w:val="auto"/>
          <w:sz w:val="21"/>
          <w:szCs w:val="21"/>
        </w:rPr>
        <w:t>徐象橒曼山馆</w:t>
      </w:r>
      <w:r>
        <w:rPr>
          <w:rStyle w:val="StrongEmphasis"/>
          <w:rFonts w:ascii="宋体" w:eastAsia="宋体" w:hAnsi="宋体" w:cs="SimSun;宋体"/>
          <w:b w:val="0"/>
          <w:bCs w:val="0"/>
          <w:iCs/>
          <w:color w:val="auto"/>
          <w:sz w:val="21"/>
          <w:szCs w:val="21"/>
        </w:rPr>
        <w:t>刊</w:t>
      </w:r>
      <w:r w:rsidRPr="008253C0">
        <w:rPr>
          <w:rStyle w:val="StrongEmphasis"/>
          <w:rFonts w:ascii="宋体" w:eastAsia="宋体" w:hAnsi="宋体" w:cs="SimSun;宋体"/>
          <w:b w:val="0"/>
          <w:bCs w:val="0"/>
          <w:iCs/>
          <w:color w:val="auto"/>
          <w:sz w:val="21"/>
          <w:szCs w:val="21"/>
        </w:rPr>
        <w:t>本</w:t>
      </w:r>
      <w:r w:rsidRPr="008253C0">
        <w:rPr>
          <w:rStyle w:val="StrongEmphasis"/>
          <w:rFonts w:ascii="宋体" w:eastAsia="宋体" w:hAnsi="宋体" w:cs="FZSSJW--GB1-0"/>
          <w:b w:val="0"/>
          <w:bCs w:val="0"/>
          <w:iCs/>
          <w:color w:val="auto"/>
          <w:sz w:val="21"/>
          <w:szCs w:val="21"/>
        </w:rPr>
        <w:t>.1618(</w:t>
      </w:r>
      <w:r w:rsidRPr="008253C0">
        <w:rPr>
          <w:rStyle w:val="StrongEmphasis"/>
          <w:rFonts w:ascii="宋体" w:eastAsia="宋体" w:hAnsi="宋体" w:cs="SimSun;宋体"/>
          <w:b w:val="0"/>
          <w:bCs w:val="0"/>
          <w:iCs/>
          <w:color w:val="auto"/>
          <w:sz w:val="21"/>
          <w:szCs w:val="21"/>
        </w:rPr>
        <w:t>万历四十六年</w:t>
      </w:r>
      <w:r w:rsidRPr="008253C0">
        <w:rPr>
          <w:rStyle w:val="StrongEmphasis"/>
          <w:rFonts w:ascii="宋体" w:eastAsia="宋体" w:hAnsi="宋体" w:cs="FZSSJW--GB1-0"/>
          <w:b w:val="0"/>
          <w:bCs w:val="0"/>
          <w:iCs/>
          <w:color w:val="auto"/>
          <w:sz w:val="21"/>
          <w:szCs w:val="21"/>
        </w:rPr>
        <w:t>)：13a</w:t>
      </w:r>
      <w:r w:rsidRPr="008253C0">
        <w:rPr>
          <w:rStyle w:val="StrongEmphasis"/>
          <w:rFonts w:ascii="宋体" w:eastAsia="宋体" w:hAnsi="宋体" w:cs="SimSun;宋体"/>
          <w:b w:val="0"/>
          <w:bCs w:val="0"/>
          <w:iCs/>
          <w:color w:val="auto"/>
          <w:sz w:val="21"/>
          <w:szCs w:val="21"/>
        </w:rPr>
        <w:t>－</w:t>
      </w:r>
      <w:r w:rsidRPr="008253C0">
        <w:rPr>
          <w:rStyle w:val="StrongEmphasis"/>
          <w:rFonts w:ascii="宋体" w:eastAsia="宋体" w:hAnsi="宋体" w:cs="FZSSJW--GB1-0"/>
          <w:b w:val="0"/>
          <w:bCs w:val="0"/>
          <w:iCs/>
          <w:color w:val="auto"/>
          <w:sz w:val="21"/>
          <w:szCs w:val="21"/>
        </w:rPr>
        <w:t>23a.</w:t>
      </w:r>
    </w:p>
  </w:endnote>
  <w:endnote w:id="42">
    <w:p w14:paraId="00D22DCD" w14:textId="42CBECD0" w:rsidR="00A0656B" w:rsidRPr="008253C0" w:rsidRDefault="00A0656B" w:rsidP="007C2A32">
      <w:pPr>
        <w:pStyle w:val="EndnoteSymbol"/>
        <w:spacing w:after="200"/>
        <w:rPr>
          <w:rFonts w:ascii="宋体" w:eastAsia="宋体" w:hAnsi="宋体"/>
          <w:color w:val="auto"/>
          <w:sz w:val="21"/>
          <w:szCs w:val="21"/>
        </w:rPr>
      </w:pPr>
      <w:r>
        <w:rPr>
          <w:rStyle w:val="EndnoteCharacters"/>
          <w:rFonts w:ascii="宋体" w:eastAsia="宋体" w:hAnsi="宋体"/>
          <w:color w:val="auto"/>
          <w:sz w:val="21"/>
          <w:szCs w:val="21"/>
        </w:rPr>
        <w:t>[</w:t>
      </w:r>
      <w:r w:rsidRPr="008253C0">
        <w:rPr>
          <w:rStyle w:val="EndnoteCharacters"/>
          <w:rFonts w:ascii="宋体" w:eastAsia="宋体" w:hAnsi="宋体"/>
          <w:color w:val="auto"/>
          <w:sz w:val="21"/>
          <w:szCs w:val="21"/>
        </w:rPr>
        <w:endnoteRef/>
      </w:r>
      <w:r>
        <w:rPr>
          <w:rStyle w:val="EndnoteCharacters"/>
          <w:rFonts w:ascii="宋体" w:eastAsia="宋体" w:hAnsi="宋体"/>
          <w:color w:val="auto"/>
          <w:sz w:val="21"/>
          <w:szCs w:val="21"/>
        </w:rPr>
        <w:t>]</w:t>
      </w:r>
      <w:r w:rsidRPr="008253C0">
        <w:rPr>
          <w:rFonts w:ascii="宋体" w:eastAsia="宋体" w:hAnsi="宋体" w:cs="新宋体"/>
          <w:color w:val="auto"/>
          <w:sz w:val="21"/>
          <w:szCs w:val="21"/>
        </w:rPr>
        <w:tab/>
      </w:r>
      <w:r w:rsidRPr="008253C0">
        <w:rPr>
          <w:rStyle w:val="StrongEmphasis"/>
          <w:rFonts w:ascii="宋体" w:eastAsia="宋体" w:hAnsi="宋体" w:cs="SimSun;宋体"/>
          <w:b w:val="0"/>
          <w:bCs w:val="0"/>
          <w:iCs/>
          <w:color w:val="auto"/>
          <w:sz w:val="21"/>
          <w:szCs w:val="21"/>
        </w:rPr>
        <w:t>陈元靓.新编群书类要事林广记：戊集：卷</w:t>
      </w:r>
      <w:r w:rsidRPr="008253C0">
        <w:rPr>
          <w:rStyle w:val="StrongEmphasis"/>
          <w:rFonts w:ascii="宋体" w:eastAsia="宋体" w:hAnsi="宋体" w:cs="FZSSJW--GB1-0"/>
          <w:b w:val="0"/>
          <w:bCs w:val="0"/>
          <w:iCs/>
          <w:color w:val="auto"/>
          <w:sz w:val="21"/>
          <w:szCs w:val="21"/>
        </w:rPr>
        <w:t>3</w:t>
      </w:r>
      <w:r>
        <w:rPr>
          <w:rStyle w:val="StrongEmphasis"/>
          <w:rFonts w:ascii="宋体" w:eastAsia="宋体" w:hAnsi="宋体" w:cs="SimSun;宋体"/>
          <w:b w:val="0"/>
          <w:bCs w:val="0"/>
          <w:iCs/>
          <w:color w:val="auto"/>
          <w:sz w:val="21"/>
          <w:szCs w:val="21"/>
        </w:rPr>
        <w:t>[M]</w:t>
      </w:r>
      <w:r w:rsidRPr="008253C0">
        <w:rPr>
          <w:rStyle w:val="StrongEmphasis"/>
          <w:rFonts w:ascii="宋体" w:eastAsia="宋体" w:hAnsi="宋体" w:cs="SimSun;宋体"/>
          <w:b w:val="0"/>
          <w:bCs w:val="0"/>
          <w:iCs/>
          <w:color w:val="auto"/>
          <w:sz w:val="21"/>
          <w:szCs w:val="21"/>
        </w:rPr>
        <w:t>.</w:t>
      </w:r>
      <w:r w:rsidRPr="008253C0">
        <w:rPr>
          <w:rStyle w:val="af2"/>
          <w:rFonts w:ascii="宋体" w:eastAsia="宋体" w:hAnsi="宋体" w:cs="新宋体"/>
          <w:iCs/>
          <w:color w:val="auto"/>
          <w:sz w:val="21"/>
          <w:szCs w:val="21"/>
          <w:u w:val="none"/>
        </w:rPr>
        <w:t>日本元禄十二年(1699)翻刻元泰定二年(1325)刻本</w:t>
      </w:r>
      <w:r w:rsidRPr="008253C0">
        <w:rPr>
          <w:rStyle w:val="af2"/>
          <w:rFonts w:ascii="宋体" w:eastAsia="宋体" w:hAnsi="宋体" w:cs="SimSun;宋体"/>
          <w:iCs/>
          <w:color w:val="auto"/>
          <w:sz w:val="21"/>
          <w:szCs w:val="21"/>
          <w:u w:val="none"/>
        </w:rPr>
        <w:t>.</w:t>
      </w:r>
      <w:r w:rsidRPr="008253C0">
        <w:rPr>
          <w:rStyle w:val="StrongEmphasis"/>
          <w:rFonts w:ascii="宋体" w:eastAsia="宋体" w:hAnsi="宋体" w:cs="FZSSJW--GB1-0"/>
          <w:b w:val="0"/>
          <w:bCs w:val="0"/>
          <w:iCs/>
          <w:color w:val="auto"/>
          <w:sz w:val="21"/>
          <w:szCs w:val="21"/>
        </w:rPr>
        <w:t>33b</w:t>
      </w:r>
      <w:r w:rsidRPr="008253C0">
        <w:rPr>
          <w:rStyle w:val="StrongEmphasis"/>
          <w:rFonts w:ascii="宋体" w:eastAsia="宋体" w:hAnsi="宋体" w:cs="SimSun;宋体"/>
          <w:b w:val="0"/>
          <w:bCs w:val="0"/>
          <w:iCs/>
          <w:color w:val="auto"/>
          <w:sz w:val="21"/>
          <w:szCs w:val="21"/>
        </w:rPr>
        <w:t>－</w:t>
      </w:r>
      <w:r w:rsidRPr="008253C0">
        <w:rPr>
          <w:rStyle w:val="StrongEmphasis"/>
          <w:rFonts w:ascii="宋体" w:eastAsia="宋体" w:hAnsi="宋体" w:cs="FZSSJW--GB1-0"/>
          <w:b w:val="0"/>
          <w:bCs w:val="0"/>
          <w:iCs/>
          <w:color w:val="auto"/>
          <w:sz w:val="21"/>
          <w:szCs w:val="21"/>
        </w:rPr>
        <w:t>35a.</w:t>
      </w:r>
    </w:p>
  </w:endnote>
  <w:endnote w:id="43">
    <w:p w14:paraId="382267E6" w14:textId="3B6EF191" w:rsidR="00A0656B" w:rsidRPr="008253C0" w:rsidRDefault="00A0656B" w:rsidP="007C2A32">
      <w:pPr>
        <w:pStyle w:val="EndnoteSymbol"/>
        <w:spacing w:after="200"/>
        <w:rPr>
          <w:rFonts w:ascii="宋体" w:eastAsia="宋体" w:hAnsi="宋体"/>
          <w:color w:val="auto"/>
          <w:sz w:val="21"/>
          <w:szCs w:val="21"/>
        </w:rPr>
      </w:pPr>
      <w:r>
        <w:rPr>
          <w:rStyle w:val="EndnoteCharacters"/>
          <w:rFonts w:ascii="宋体" w:eastAsia="宋体" w:hAnsi="宋体"/>
          <w:color w:val="auto"/>
          <w:sz w:val="21"/>
          <w:szCs w:val="21"/>
        </w:rPr>
        <w:t>[</w:t>
      </w:r>
      <w:r w:rsidRPr="008253C0">
        <w:rPr>
          <w:rStyle w:val="EndnoteCharacters"/>
          <w:rFonts w:ascii="宋体" w:eastAsia="宋体" w:hAnsi="宋体"/>
          <w:color w:val="auto"/>
          <w:sz w:val="21"/>
          <w:szCs w:val="21"/>
        </w:rPr>
        <w:endnoteRef/>
      </w:r>
      <w:r>
        <w:rPr>
          <w:rStyle w:val="EndnoteCharacters"/>
          <w:rFonts w:ascii="宋体" w:eastAsia="宋体" w:hAnsi="宋体"/>
          <w:color w:val="auto"/>
          <w:sz w:val="21"/>
          <w:szCs w:val="21"/>
        </w:rPr>
        <w:t>]</w:t>
      </w:r>
      <w:r w:rsidRPr="008253C0">
        <w:rPr>
          <w:rFonts w:ascii="宋体" w:eastAsia="宋体" w:hAnsi="宋体" w:cs="新宋体"/>
          <w:color w:val="auto"/>
          <w:sz w:val="21"/>
          <w:szCs w:val="21"/>
        </w:rPr>
        <w:tab/>
      </w:r>
      <w:r w:rsidRPr="008253C0">
        <w:rPr>
          <w:rStyle w:val="StrongEmphasis"/>
          <w:rFonts w:ascii="宋体" w:eastAsia="宋体" w:hAnsi="宋体" w:cs="SimSun;宋体"/>
          <w:b w:val="0"/>
          <w:bCs w:val="0"/>
          <w:iCs/>
          <w:color w:val="auto"/>
          <w:sz w:val="21"/>
          <w:szCs w:val="21"/>
        </w:rPr>
        <w:t>陈元靓.新编纂图增类群书类要事林广记：后集：卷</w:t>
      </w:r>
      <w:r w:rsidRPr="008253C0">
        <w:rPr>
          <w:rStyle w:val="StrongEmphasis"/>
          <w:rFonts w:ascii="宋体" w:eastAsia="宋体" w:hAnsi="宋体" w:cs="FZSSJW--GB1-0"/>
          <w:b w:val="0"/>
          <w:bCs w:val="0"/>
          <w:iCs/>
          <w:color w:val="auto"/>
          <w:sz w:val="21"/>
          <w:szCs w:val="21"/>
        </w:rPr>
        <w:t>13</w:t>
      </w:r>
      <w:r>
        <w:rPr>
          <w:rStyle w:val="StrongEmphasis"/>
          <w:rFonts w:ascii="宋体" w:eastAsia="宋体" w:hAnsi="宋体" w:cs="SimSun;宋体"/>
          <w:b w:val="0"/>
          <w:bCs w:val="0"/>
          <w:iCs/>
          <w:color w:val="auto"/>
          <w:sz w:val="21"/>
          <w:szCs w:val="21"/>
        </w:rPr>
        <w:t>[M]</w:t>
      </w:r>
      <w:r w:rsidRPr="008253C0">
        <w:rPr>
          <w:rStyle w:val="StrongEmphasis"/>
          <w:rFonts w:ascii="宋体" w:eastAsia="宋体" w:hAnsi="宋体" w:cs="SimSun;宋体"/>
          <w:b w:val="0"/>
          <w:bCs w:val="0"/>
          <w:iCs/>
          <w:color w:val="auto"/>
          <w:sz w:val="21"/>
          <w:szCs w:val="21"/>
        </w:rPr>
        <w:t>.元至顺年间西园精舍刊本.</w:t>
      </w:r>
      <w:r w:rsidRPr="008253C0">
        <w:rPr>
          <w:rStyle w:val="StrongEmphasis"/>
          <w:rFonts w:ascii="宋体" w:eastAsia="宋体" w:hAnsi="宋体" w:cs="FZSSJW--GB1-0"/>
          <w:b w:val="0"/>
          <w:bCs w:val="0"/>
          <w:iCs/>
          <w:color w:val="auto"/>
          <w:sz w:val="21"/>
          <w:szCs w:val="21"/>
        </w:rPr>
        <w:t>3a</w:t>
      </w:r>
      <w:r w:rsidRPr="008253C0">
        <w:rPr>
          <w:rStyle w:val="StrongEmphasis"/>
          <w:rFonts w:ascii="宋体" w:eastAsia="宋体" w:hAnsi="宋体" w:cs="SimSun;宋体"/>
          <w:b w:val="0"/>
          <w:bCs w:val="0"/>
          <w:iCs/>
          <w:color w:val="auto"/>
          <w:sz w:val="21"/>
          <w:szCs w:val="21"/>
        </w:rPr>
        <w:t>－</w:t>
      </w:r>
      <w:r w:rsidRPr="008253C0">
        <w:rPr>
          <w:rStyle w:val="StrongEmphasis"/>
          <w:rFonts w:ascii="宋体" w:eastAsia="宋体" w:hAnsi="宋体" w:cs="SimSun;宋体"/>
          <w:b w:val="0"/>
          <w:bCs w:val="0"/>
          <w:iCs/>
          <w:color w:val="auto"/>
          <w:sz w:val="21"/>
          <w:szCs w:val="21"/>
        </w:rPr>
        <w:tab/>
      </w:r>
      <w:r w:rsidRPr="008253C0">
        <w:rPr>
          <w:rStyle w:val="StrongEmphasis"/>
          <w:rFonts w:ascii="宋体" w:eastAsia="宋体" w:hAnsi="宋体" w:cs="FZSSJW--GB1-0"/>
          <w:b w:val="0"/>
          <w:bCs w:val="0"/>
          <w:iCs/>
          <w:color w:val="auto"/>
          <w:sz w:val="21"/>
          <w:szCs w:val="21"/>
        </w:rPr>
        <w:t>5b.</w:t>
      </w:r>
    </w:p>
  </w:endnote>
  <w:endnote w:id="44">
    <w:p w14:paraId="090F902E" w14:textId="1F93BC06" w:rsidR="00A0656B" w:rsidRPr="008253C0" w:rsidRDefault="00A0656B" w:rsidP="007C2A32">
      <w:pPr>
        <w:pStyle w:val="EndnoteSymbol"/>
        <w:spacing w:after="200"/>
        <w:rPr>
          <w:rFonts w:ascii="宋体" w:eastAsia="宋体" w:hAnsi="宋体"/>
          <w:color w:val="auto"/>
          <w:sz w:val="21"/>
          <w:szCs w:val="21"/>
        </w:rPr>
      </w:pPr>
      <w:r>
        <w:rPr>
          <w:rStyle w:val="EndnoteCharacters"/>
          <w:rFonts w:ascii="宋体" w:eastAsia="宋体" w:hAnsi="宋体"/>
          <w:color w:val="auto"/>
          <w:sz w:val="21"/>
          <w:szCs w:val="21"/>
        </w:rPr>
        <w:t>[</w:t>
      </w:r>
      <w:r w:rsidRPr="008253C0">
        <w:rPr>
          <w:rStyle w:val="EndnoteCharacters"/>
          <w:rFonts w:ascii="宋体" w:eastAsia="宋体" w:hAnsi="宋体"/>
          <w:color w:val="auto"/>
          <w:sz w:val="21"/>
          <w:szCs w:val="21"/>
        </w:rPr>
        <w:endnoteRef/>
      </w:r>
      <w:r>
        <w:rPr>
          <w:rStyle w:val="EndnoteCharacters"/>
          <w:rFonts w:ascii="宋体" w:eastAsia="宋体" w:hAnsi="宋体"/>
          <w:color w:val="auto"/>
          <w:sz w:val="21"/>
          <w:szCs w:val="21"/>
        </w:rPr>
        <w:t>]</w:t>
      </w:r>
      <w:r w:rsidRPr="008253C0">
        <w:rPr>
          <w:rFonts w:ascii="宋体" w:eastAsia="宋体" w:hAnsi="宋体" w:cs="新宋体"/>
          <w:color w:val="auto"/>
          <w:sz w:val="21"/>
          <w:szCs w:val="21"/>
        </w:rPr>
        <w:tab/>
      </w:r>
      <w:r w:rsidRPr="008253C0">
        <w:rPr>
          <w:rStyle w:val="StrongEmphasis"/>
          <w:rFonts w:ascii="宋体" w:eastAsia="宋体" w:hAnsi="宋体" w:cs="SimSun;宋体"/>
          <w:b w:val="0"/>
          <w:bCs w:val="0"/>
          <w:iCs/>
          <w:color w:val="auto"/>
          <w:sz w:val="21"/>
          <w:szCs w:val="21"/>
        </w:rPr>
        <w:t>四库全书研究所.钦定四库全书总目</w:t>
      </w:r>
      <w:r w:rsidRPr="008253C0">
        <w:rPr>
          <w:rStyle w:val="StrongEmphasis"/>
          <w:rFonts w:ascii="宋体" w:eastAsia="宋体" w:hAnsi="宋体" w:cs="FZSSJW--GB1-0"/>
          <w:b w:val="0"/>
          <w:bCs w:val="0"/>
          <w:iCs/>
          <w:color w:val="auto"/>
          <w:sz w:val="21"/>
          <w:szCs w:val="21"/>
        </w:rPr>
        <w:t>(</w:t>
      </w:r>
      <w:r w:rsidRPr="008253C0">
        <w:rPr>
          <w:rStyle w:val="StrongEmphasis"/>
          <w:rFonts w:ascii="宋体" w:eastAsia="宋体" w:hAnsi="宋体" w:cs="SimSun;宋体"/>
          <w:b w:val="0"/>
          <w:bCs w:val="0"/>
          <w:iCs/>
          <w:color w:val="auto"/>
          <w:sz w:val="21"/>
          <w:szCs w:val="21"/>
        </w:rPr>
        <w:t>整理本</w:t>
      </w:r>
      <w:r w:rsidRPr="008253C0">
        <w:rPr>
          <w:rStyle w:val="StrongEmphasis"/>
          <w:rFonts w:ascii="宋体" w:eastAsia="宋体" w:hAnsi="宋体" w:cs="FZSSJW--GB1-0"/>
          <w:b w:val="0"/>
          <w:bCs w:val="0"/>
          <w:iCs/>
          <w:color w:val="auto"/>
          <w:sz w:val="21"/>
          <w:szCs w:val="21"/>
        </w:rPr>
        <w:t>)</w:t>
      </w:r>
      <w:r>
        <w:rPr>
          <w:rStyle w:val="StrongEmphasis"/>
          <w:rFonts w:ascii="宋体" w:eastAsia="宋体" w:hAnsi="宋体" w:cs="FZSSJW--GB1-0"/>
          <w:b w:val="0"/>
          <w:bCs w:val="0"/>
          <w:iCs/>
          <w:color w:val="auto"/>
          <w:sz w:val="21"/>
          <w:szCs w:val="21"/>
        </w:rPr>
        <w:t>[M]</w:t>
      </w:r>
      <w:r w:rsidRPr="008253C0">
        <w:rPr>
          <w:rStyle w:val="StrongEmphasis"/>
          <w:rFonts w:ascii="宋体" w:eastAsia="宋体" w:hAnsi="宋体" w:cs="SimSun;宋体"/>
          <w:b w:val="0"/>
          <w:bCs w:val="0"/>
          <w:iCs/>
          <w:color w:val="auto"/>
          <w:sz w:val="21"/>
          <w:szCs w:val="21"/>
        </w:rPr>
        <w:t>.</w:t>
      </w:r>
      <w:r w:rsidRPr="008253C0">
        <w:rPr>
          <w:rStyle w:val="StrongEmphasis"/>
          <w:rFonts w:ascii="宋体" w:eastAsia="宋体" w:hAnsi="宋体" w:cs="新宋体"/>
          <w:b w:val="0"/>
          <w:bCs w:val="0"/>
          <w:iCs/>
          <w:color w:val="auto"/>
          <w:sz w:val="21"/>
          <w:szCs w:val="21"/>
        </w:rPr>
        <w:t>北京：中华书局，1997.</w:t>
      </w:r>
    </w:p>
  </w:endnote>
  <w:endnote w:id="45">
    <w:p w14:paraId="4064B3B3" w14:textId="1AE3D1D3" w:rsidR="00A0656B" w:rsidRPr="008253C0" w:rsidRDefault="00A0656B" w:rsidP="007C2A32">
      <w:pPr>
        <w:pStyle w:val="EndnoteSymbol"/>
        <w:spacing w:after="200"/>
        <w:rPr>
          <w:rFonts w:ascii="宋体" w:eastAsia="宋体" w:hAnsi="宋体"/>
          <w:color w:val="auto"/>
          <w:sz w:val="21"/>
          <w:szCs w:val="21"/>
        </w:rPr>
      </w:pPr>
      <w:r>
        <w:rPr>
          <w:rStyle w:val="EndnoteCharacters"/>
          <w:rFonts w:ascii="宋体" w:eastAsia="宋体" w:hAnsi="宋体"/>
          <w:color w:val="auto"/>
          <w:sz w:val="21"/>
          <w:szCs w:val="21"/>
        </w:rPr>
        <w:t>[</w:t>
      </w:r>
      <w:r w:rsidRPr="008253C0">
        <w:rPr>
          <w:rStyle w:val="EndnoteCharacters"/>
          <w:rFonts w:ascii="宋体" w:eastAsia="宋体" w:hAnsi="宋体"/>
          <w:color w:val="auto"/>
          <w:sz w:val="21"/>
          <w:szCs w:val="21"/>
        </w:rPr>
        <w:endnoteRef/>
      </w:r>
      <w:r>
        <w:rPr>
          <w:rStyle w:val="EndnoteCharacters"/>
          <w:rFonts w:ascii="宋体" w:eastAsia="宋体" w:hAnsi="宋体"/>
          <w:color w:val="auto"/>
          <w:sz w:val="21"/>
          <w:szCs w:val="21"/>
        </w:rPr>
        <w:t>]</w:t>
      </w:r>
      <w:r w:rsidRPr="008253C0">
        <w:rPr>
          <w:rFonts w:ascii="宋体" w:eastAsia="宋体" w:hAnsi="宋体" w:cs="新宋体"/>
          <w:color w:val="auto"/>
          <w:sz w:val="21"/>
          <w:szCs w:val="21"/>
        </w:rPr>
        <w:tab/>
      </w:r>
      <w:r w:rsidRPr="008253C0">
        <w:rPr>
          <w:rStyle w:val="StrongEmphasis"/>
          <w:rFonts w:ascii="宋体" w:eastAsia="宋体" w:hAnsi="宋体" w:cs="SimSun;宋体"/>
          <w:b w:val="0"/>
          <w:bCs w:val="0"/>
          <w:iCs/>
          <w:color w:val="auto"/>
          <w:sz w:val="21"/>
          <w:szCs w:val="21"/>
        </w:rPr>
        <w:t>唐顺之.新</w:t>
      </w:r>
      <w:r>
        <w:rPr>
          <w:rStyle w:val="StrongEmphasis"/>
          <w:rFonts w:ascii="宋体" w:eastAsia="宋体" w:hAnsi="宋体" w:cs="SimSun;宋体"/>
          <w:b w:val="0"/>
          <w:bCs w:val="0"/>
          <w:iCs/>
          <w:color w:val="auto"/>
          <w:sz w:val="21"/>
          <w:szCs w:val="21"/>
        </w:rPr>
        <w:t>刊</w:t>
      </w:r>
      <w:r w:rsidRPr="008253C0">
        <w:rPr>
          <w:rStyle w:val="StrongEmphasis"/>
          <w:rFonts w:ascii="宋体" w:eastAsia="宋体" w:hAnsi="宋体" w:cs="SimSun;宋体"/>
          <w:b w:val="0"/>
          <w:bCs w:val="0"/>
          <w:iCs/>
          <w:color w:val="auto"/>
          <w:sz w:val="21"/>
          <w:szCs w:val="21"/>
        </w:rPr>
        <w:t>唐荆川先生稗編：</w:t>
      </w:r>
      <w:r w:rsidRPr="008253C0">
        <w:rPr>
          <w:rStyle w:val="StrongEmphasis"/>
          <w:rFonts w:ascii="宋体" w:eastAsia="宋体" w:hAnsi="宋体" w:cs="FZSSJW--GB1-0"/>
          <w:b w:val="0"/>
          <w:bCs w:val="0"/>
          <w:iCs/>
          <w:color w:val="auto"/>
          <w:sz w:val="21"/>
          <w:szCs w:val="21"/>
        </w:rPr>
        <w:t>卷86</w:t>
      </w:r>
      <w:r>
        <w:rPr>
          <w:rStyle w:val="StrongEmphasis"/>
          <w:rFonts w:ascii="宋体" w:eastAsia="宋体" w:hAnsi="宋体" w:cs="SimSun;宋体"/>
          <w:b w:val="0"/>
          <w:bCs w:val="0"/>
          <w:iCs/>
          <w:color w:val="auto"/>
          <w:sz w:val="21"/>
          <w:szCs w:val="21"/>
        </w:rPr>
        <w:t>[M]</w:t>
      </w:r>
      <w:r w:rsidRPr="008253C0">
        <w:rPr>
          <w:rStyle w:val="StrongEmphasis"/>
          <w:rFonts w:ascii="宋体" w:eastAsia="宋体" w:hAnsi="宋体"/>
          <w:b w:val="0"/>
          <w:bCs w:val="0"/>
          <w:iCs/>
          <w:color w:val="auto"/>
          <w:sz w:val="21"/>
          <w:szCs w:val="21"/>
        </w:rPr>
        <w:t>.刻本.</w:t>
      </w:r>
      <w:r w:rsidRPr="008253C0">
        <w:rPr>
          <w:rStyle w:val="StrongEmphasis"/>
          <w:rFonts w:ascii="宋体" w:eastAsia="宋体" w:hAnsi="宋体" w:cs="新宋体"/>
          <w:b w:val="0"/>
          <w:bCs w:val="0"/>
          <w:iCs/>
          <w:color w:val="auto"/>
          <w:sz w:val="21"/>
          <w:szCs w:val="21"/>
        </w:rPr>
        <w:t>茅一相文霞阁.1581(明万历九年)：22b</w:t>
      </w:r>
      <w:r w:rsidRPr="008253C0">
        <w:rPr>
          <w:rStyle w:val="StrongEmphasis"/>
          <w:rFonts w:ascii="宋体" w:eastAsia="宋体" w:hAnsi="宋体" w:cs="SimSun;宋体"/>
          <w:b w:val="0"/>
          <w:bCs w:val="0"/>
          <w:iCs/>
          <w:color w:val="auto"/>
          <w:sz w:val="21"/>
          <w:szCs w:val="21"/>
        </w:rPr>
        <w:t>－</w:t>
      </w:r>
      <w:r w:rsidRPr="008253C0">
        <w:rPr>
          <w:rStyle w:val="StrongEmphasis"/>
          <w:rFonts w:ascii="宋体" w:eastAsia="宋体" w:hAnsi="宋体" w:cs="新宋体"/>
          <w:b w:val="0"/>
          <w:bCs w:val="0"/>
          <w:iCs/>
          <w:color w:val="auto"/>
          <w:sz w:val="21"/>
          <w:szCs w:val="21"/>
        </w:rPr>
        <w:t>29a</w:t>
      </w:r>
      <w:r w:rsidRPr="008253C0">
        <w:rPr>
          <w:rStyle w:val="StrongEmphasis"/>
          <w:rFonts w:ascii="宋体" w:eastAsia="宋体" w:hAnsi="宋体" w:cs="FZSSJW--GB1-0"/>
          <w:b w:val="0"/>
          <w:bCs w:val="0"/>
          <w:iCs/>
          <w:color w:val="auto"/>
          <w:sz w:val="21"/>
          <w:szCs w:val="21"/>
        </w:rPr>
        <w:t>.</w:t>
      </w:r>
    </w:p>
  </w:endnote>
  <w:endnote w:id="46">
    <w:p w14:paraId="403E6B61" w14:textId="0B9B7960" w:rsidR="00A0656B" w:rsidRPr="008253C0" w:rsidRDefault="00A0656B" w:rsidP="007C2A32">
      <w:pPr>
        <w:pStyle w:val="EndnoteSymbol"/>
        <w:spacing w:after="200"/>
        <w:rPr>
          <w:rFonts w:ascii="宋体" w:eastAsia="宋体" w:hAnsi="宋体"/>
          <w:color w:val="auto"/>
          <w:sz w:val="21"/>
          <w:szCs w:val="21"/>
        </w:rPr>
      </w:pPr>
      <w:r>
        <w:rPr>
          <w:rStyle w:val="FootnoteCharacters"/>
          <w:rFonts w:ascii="宋体" w:eastAsia="宋体" w:hAnsi="宋体"/>
          <w:color w:val="auto"/>
          <w:sz w:val="21"/>
          <w:szCs w:val="21"/>
        </w:rPr>
        <w:t>[</w:t>
      </w:r>
      <w:r w:rsidRPr="008253C0">
        <w:rPr>
          <w:rStyle w:val="FootnoteCharacters"/>
          <w:rFonts w:ascii="宋体" w:eastAsia="宋体" w:hAnsi="宋体"/>
          <w:color w:val="auto"/>
          <w:sz w:val="21"/>
          <w:szCs w:val="21"/>
        </w:rPr>
        <w:endnoteRef/>
      </w:r>
      <w:r>
        <w:rPr>
          <w:rStyle w:val="FootnoteCharacters"/>
          <w:rFonts w:ascii="宋体" w:eastAsia="宋体" w:hAnsi="宋体"/>
          <w:color w:val="auto"/>
          <w:sz w:val="21"/>
          <w:szCs w:val="21"/>
        </w:rPr>
        <w:t>]</w:t>
      </w:r>
      <w:r w:rsidRPr="008253C0">
        <w:rPr>
          <w:rStyle w:val="StrongEmphasis"/>
          <w:rFonts w:ascii="宋体" w:eastAsia="宋体" w:hAnsi="宋体" w:cs="SimSun;宋体"/>
          <w:b w:val="0"/>
          <w:bCs w:val="0"/>
          <w:iCs/>
          <w:color w:val="auto"/>
          <w:sz w:val="21"/>
          <w:szCs w:val="21"/>
        </w:rPr>
        <w:tab/>
        <w:t>闻人军.《切韵法》《射法》作者卢宗迈生平述要.待</w:t>
      </w:r>
      <w:r>
        <w:rPr>
          <w:rStyle w:val="StrongEmphasis"/>
          <w:rFonts w:ascii="宋体" w:eastAsia="宋体" w:hAnsi="宋体" w:cs="SimSun;宋体"/>
          <w:b w:val="0"/>
          <w:bCs w:val="0"/>
          <w:iCs/>
          <w:color w:val="auto"/>
          <w:sz w:val="21"/>
          <w:szCs w:val="21"/>
        </w:rPr>
        <w:t>刊</w:t>
      </w:r>
      <w:r w:rsidRPr="008253C0">
        <w:rPr>
          <w:rStyle w:val="StrongEmphasis"/>
          <w:rFonts w:ascii="宋体" w:eastAsia="宋体" w:hAnsi="宋体" w:cs="SimSun;宋体"/>
          <w:b w:val="0"/>
          <w:bCs w:val="0"/>
          <w:iCs/>
          <w:color w:val="auto"/>
          <w:sz w:val="21"/>
          <w:szCs w:val="21"/>
        </w:rPr>
        <w:t>.</w:t>
      </w:r>
    </w:p>
  </w:endnote>
  <w:endnote w:id="47">
    <w:p w14:paraId="4D71BDA3" w14:textId="275B70AD" w:rsidR="00A0656B" w:rsidRPr="008253C0" w:rsidRDefault="00A0656B" w:rsidP="007C2A32">
      <w:pPr>
        <w:pStyle w:val="EndnoteSymbol"/>
        <w:spacing w:after="200"/>
        <w:rPr>
          <w:rFonts w:ascii="宋体" w:eastAsia="宋体" w:hAnsi="宋体"/>
          <w:color w:val="auto"/>
          <w:sz w:val="21"/>
          <w:szCs w:val="21"/>
        </w:rPr>
      </w:pPr>
      <w:r>
        <w:rPr>
          <w:rStyle w:val="EndnoteCharacters"/>
          <w:rFonts w:ascii="宋体" w:eastAsia="宋体" w:hAnsi="宋体"/>
          <w:color w:val="auto"/>
          <w:sz w:val="21"/>
          <w:szCs w:val="21"/>
        </w:rPr>
        <w:t>[</w:t>
      </w:r>
      <w:r w:rsidRPr="008253C0">
        <w:rPr>
          <w:rStyle w:val="EndnoteCharacters"/>
          <w:rFonts w:ascii="宋体" w:eastAsia="宋体" w:hAnsi="宋体"/>
          <w:color w:val="auto"/>
          <w:sz w:val="21"/>
          <w:szCs w:val="21"/>
        </w:rPr>
        <w:endnoteRef/>
      </w:r>
      <w:r>
        <w:rPr>
          <w:rStyle w:val="EndnoteCharacters"/>
          <w:rFonts w:ascii="宋体" w:eastAsia="宋体" w:hAnsi="宋体"/>
          <w:color w:val="auto"/>
          <w:sz w:val="21"/>
          <w:szCs w:val="21"/>
        </w:rPr>
        <w:t>]</w:t>
      </w:r>
      <w:r w:rsidRPr="008253C0">
        <w:rPr>
          <w:rFonts w:ascii="宋体" w:eastAsia="宋体" w:hAnsi="宋体" w:cs="新宋体"/>
          <w:color w:val="auto"/>
          <w:sz w:val="21"/>
          <w:szCs w:val="21"/>
        </w:rPr>
        <w:tab/>
      </w:r>
      <w:r w:rsidRPr="008253C0">
        <w:rPr>
          <w:rStyle w:val="StrongEmphasis"/>
          <w:rFonts w:ascii="宋体" w:eastAsia="宋体" w:hAnsi="宋体" w:cs="FZSSJW--GB1-0"/>
          <w:b w:val="0"/>
          <w:bCs w:val="0"/>
          <w:iCs/>
          <w:color w:val="auto"/>
          <w:sz w:val="21"/>
          <w:szCs w:val="21"/>
        </w:rPr>
        <w:t>鲁国尧.</w:t>
      </w:r>
      <w:r w:rsidRPr="008253C0">
        <w:rPr>
          <w:rStyle w:val="StrongEmphasis"/>
          <w:rFonts w:ascii="宋体" w:eastAsia="宋体" w:hAnsi="宋体" w:cs="SimSun;宋体"/>
          <w:b w:val="0"/>
          <w:bCs w:val="0"/>
          <w:iCs/>
          <w:color w:val="auto"/>
          <w:sz w:val="21"/>
          <w:szCs w:val="21"/>
        </w:rPr>
        <w:t>《卢宗迈切韵法》述论</w:t>
      </w:r>
      <w:r>
        <w:rPr>
          <w:rStyle w:val="StrongEmphasis"/>
          <w:rFonts w:ascii="宋体" w:eastAsia="宋体" w:hAnsi="宋体" w:cs="SimSun;宋体"/>
          <w:b w:val="0"/>
          <w:bCs w:val="0"/>
          <w:iCs/>
          <w:color w:val="auto"/>
          <w:sz w:val="21"/>
          <w:szCs w:val="21"/>
        </w:rPr>
        <w:t>[C]</w:t>
      </w:r>
      <w:r w:rsidRPr="008253C0">
        <w:rPr>
          <w:rStyle w:val="StrongEmphasis"/>
          <w:rFonts w:ascii="宋体" w:eastAsia="宋体" w:hAnsi="宋体" w:cs="SimSun;宋体"/>
          <w:b w:val="0"/>
          <w:bCs w:val="0"/>
          <w:iCs/>
          <w:color w:val="auto"/>
          <w:sz w:val="21"/>
          <w:szCs w:val="21"/>
        </w:rPr>
        <w:t>//</w:t>
      </w:r>
      <w:r w:rsidRPr="008253C0">
        <w:rPr>
          <w:rStyle w:val="StrongEmphasis"/>
          <w:rFonts w:ascii="宋体" w:eastAsia="宋体" w:hAnsi="宋体" w:cs="FZSSJW--GB1-0"/>
          <w:b w:val="0"/>
          <w:bCs w:val="0"/>
          <w:iCs/>
          <w:color w:val="auto"/>
          <w:sz w:val="21"/>
          <w:szCs w:val="21"/>
        </w:rPr>
        <w:t>鲁国尧.鲁国尧语言学论文集.</w:t>
      </w:r>
      <w:r w:rsidRPr="008253C0">
        <w:rPr>
          <w:rStyle w:val="StrongEmphasis"/>
          <w:rFonts w:ascii="宋体" w:eastAsia="宋体" w:hAnsi="宋体" w:cs="SimSun;宋体"/>
          <w:b w:val="0"/>
          <w:bCs w:val="0"/>
          <w:iCs/>
          <w:color w:val="auto"/>
          <w:sz w:val="21"/>
          <w:szCs w:val="21"/>
        </w:rPr>
        <w:t>南京：江苏教育出版社，2003：328.</w:t>
      </w:r>
    </w:p>
  </w:endnote>
  <w:endnote w:id="48">
    <w:p w14:paraId="1D7A5CA9" w14:textId="61C60C45" w:rsidR="00A0656B" w:rsidRPr="007C2A32" w:rsidRDefault="00A0656B" w:rsidP="007C2A32">
      <w:pPr>
        <w:pStyle w:val="EndnoteSymbol"/>
        <w:spacing w:after="200"/>
        <w:rPr>
          <w:rFonts w:hint="eastAsia"/>
          <w:color w:val="auto"/>
        </w:rPr>
      </w:pPr>
      <w:r>
        <w:rPr>
          <w:rStyle w:val="EndnoteCharacters"/>
          <w:rFonts w:ascii="宋体" w:eastAsia="宋体" w:hAnsi="宋体"/>
          <w:color w:val="auto"/>
          <w:sz w:val="21"/>
          <w:szCs w:val="21"/>
        </w:rPr>
        <w:t>[</w:t>
      </w:r>
      <w:r w:rsidRPr="008253C0">
        <w:rPr>
          <w:rStyle w:val="EndnoteCharacters"/>
          <w:rFonts w:ascii="宋体" w:eastAsia="宋体" w:hAnsi="宋体"/>
          <w:color w:val="auto"/>
          <w:sz w:val="21"/>
          <w:szCs w:val="21"/>
        </w:rPr>
        <w:endnoteRef/>
      </w:r>
      <w:r>
        <w:rPr>
          <w:rStyle w:val="EndnoteCharacters"/>
          <w:rFonts w:ascii="宋体" w:eastAsia="宋体" w:hAnsi="宋体"/>
          <w:color w:val="auto"/>
          <w:sz w:val="21"/>
          <w:szCs w:val="21"/>
        </w:rPr>
        <w:t>]</w:t>
      </w:r>
      <w:r w:rsidRPr="008253C0">
        <w:rPr>
          <w:rFonts w:ascii="宋体" w:eastAsia="宋体" w:hAnsi="宋体" w:cs="新宋体"/>
          <w:color w:val="auto"/>
          <w:sz w:val="21"/>
          <w:szCs w:val="21"/>
        </w:rPr>
        <w:tab/>
      </w:r>
      <w:r w:rsidRPr="008253C0">
        <w:rPr>
          <w:rStyle w:val="StrongEmphasis"/>
          <w:rFonts w:ascii="宋体" w:eastAsia="宋体" w:hAnsi="宋体" w:cs="SimSun;宋体"/>
          <w:b w:val="0"/>
          <w:bCs w:val="0"/>
          <w:iCs/>
          <w:color w:val="auto"/>
          <w:sz w:val="21"/>
          <w:szCs w:val="21"/>
        </w:rPr>
        <w:t>南安府大庾县志：卷</w:t>
      </w:r>
      <w:r w:rsidRPr="008253C0">
        <w:rPr>
          <w:rStyle w:val="StrongEmphasis"/>
          <w:rFonts w:ascii="宋体" w:eastAsia="宋体" w:hAnsi="宋体" w:cs="FZSSJW--GB1-0"/>
          <w:b w:val="0"/>
          <w:bCs w:val="0"/>
          <w:iCs/>
          <w:color w:val="auto"/>
          <w:sz w:val="21"/>
          <w:szCs w:val="21"/>
        </w:rPr>
        <w:t>13：</w:t>
      </w:r>
      <w:r w:rsidRPr="008253C0">
        <w:rPr>
          <w:rStyle w:val="StrongEmphasis"/>
          <w:rFonts w:ascii="宋体" w:eastAsia="宋体" w:hAnsi="宋体" w:cs="SimSun;宋体"/>
          <w:b w:val="0"/>
          <w:bCs w:val="0"/>
          <w:iCs/>
          <w:color w:val="auto"/>
          <w:sz w:val="21"/>
          <w:szCs w:val="21"/>
        </w:rPr>
        <w:t>人物</w:t>
      </w:r>
      <w:r w:rsidRPr="008253C0">
        <w:rPr>
          <w:rStyle w:val="StrongEmphasis"/>
          <w:rFonts w:ascii="宋体" w:eastAsia="宋体" w:hAnsi="宋体" w:cs="KaiTi"/>
          <w:b w:val="0"/>
          <w:bCs w:val="0"/>
          <w:iCs/>
          <w:color w:val="auto"/>
          <w:sz w:val="21"/>
          <w:szCs w:val="21"/>
        </w:rPr>
        <w:t>：</w:t>
      </w:r>
      <w:r w:rsidRPr="008253C0">
        <w:rPr>
          <w:rStyle w:val="StrongEmphasis"/>
          <w:rFonts w:ascii="宋体" w:eastAsia="宋体" w:hAnsi="宋体" w:cs="SimSun;宋体"/>
          <w:b w:val="0"/>
          <w:bCs w:val="0"/>
          <w:iCs/>
          <w:color w:val="auto"/>
          <w:sz w:val="21"/>
          <w:szCs w:val="21"/>
        </w:rPr>
        <w:t>乡贤</w:t>
      </w:r>
      <w:r w:rsidRPr="008253C0">
        <w:rPr>
          <w:rStyle w:val="StrongEmphasis"/>
          <w:rFonts w:ascii="宋体" w:eastAsia="宋体" w:hAnsi="宋体" w:cs="FZSSJW--GB1-0"/>
          <w:b w:val="0"/>
          <w:bCs w:val="0"/>
          <w:iCs/>
          <w:color w:val="auto"/>
          <w:sz w:val="21"/>
          <w:szCs w:val="21"/>
        </w:rPr>
        <w:t>.</w:t>
      </w:r>
      <w:r>
        <w:rPr>
          <w:rStyle w:val="StrongEmphasis"/>
          <w:rFonts w:ascii="宋体" w:eastAsia="宋体" w:hAnsi="宋体" w:cs="SimSun;宋体"/>
          <w:b w:val="0"/>
          <w:bCs w:val="0"/>
          <w:iCs/>
          <w:color w:val="auto"/>
          <w:sz w:val="21"/>
          <w:szCs w:val="21"/>
        </w:rPr>
        <w:t>刊</w:t>
      </w:r>
      <w:r w:rsidRPr="008253C0">
        <w:rPr>
          <w:rStyle w:val="StrongEmphasis"/>
          <w:rFonts w:ascii="宋体" w:eastAsia="宋体" w:hAnsi="宋体" w:cs="SimSun;宋体"/>
          <w:b w:val="0"/>
          <w:bCs w:val="0"/>
          <w:iCs/>
          <w:color w:val="auto"/>
          <w:sz w:val="21"/>
          <w:szCs w:val="21"/>
        </w:rPr>
        <w:t>本</w:t>
      </w:r>
      <w:r w:rsidRPr="008253C0">
        <w:rPr>
          <w:rStyle w:val="StrongEmphasis"/>
          <w:rFonts w:ascii="宋体" w:eastAsia="宋体" w:hAnsi="宋体" w:cs="FZSSJW--GB1-0"/>
          <w:b w:val="0"/>
          <w:bCs w:val="0"/>
          <w:iCs/>
          <w:color w:val="auto"/>
          <w:sz w:val="21"/>
          <w:szCs w:val="21"/>
        </w:rPr>
        <w:t>.1851(</w:t>
      </w:r>
      <w:r w:rsidRPr="008253C0">
        <w:rPr>
          <w:rStyle w:val="StrongEmphasis"/>
          <w:rFonts w:ascii="宋体" w:eastAsia="宋体" w:hAnsi="宋体" w:cs="SimSun;宋体"/>
          <w:b w:val="0"/>
          <w:bCs w:val="0"/>
          <w:iCs/>
          <w:color w:val="auto"/>
          <w:sz w:val="21"/>
          <w:szCs w:val="21"/>
        </w:rPr>
        <w:t>咸丰元年</w:t>
      </w:r>
      <w:r w:rsidRPr="008253C0">
        <w:rPr>
          <w:rStyle w:val="StrongEmphasis"/>
          <w:rFonts w:ascii="宋体" w:eastAsia="宋体" w:hAnsi="宋体" w:cs="FZSSJW--GB1-0"/>
          <w:b w:val="0"/>
          <w:bCs w:val="0"/>
          <w:iCs/>
          <w:color w:val="auto"/>
          <w:sz w:val="21"/>
          <w:szCs w:val="21"/>
        </w:rPr>
        <w:t>)</w:t>
      </w:r>
      <w:r w:rsidRPr="008253C0">
        <w:rPr>
          <w:rStyle w:val="StrongEmphasis"/>
          <w:rFonts w:ascii="宋体" w:eastAsia="宋体" w:hAnsi="宋体" w:cs="SimSun;宋体"/>
          <w:b w:val="0"/>
          <w:bCs w:val="0"/>
          <w:iCs/>
          <w:color w:val="auto"/>
          <w:sz w:val="21"/>
          <w:szCs w:val="21"/>
        </w:rPr>
        <w:t>：</w:t>
      </w:r>
      <w:r w:rsidRPr="008253C0">
        <w:rPr>
          <w:rStyle w:val="StrongEmphasis"/>
          <w:rFonts w:ascii="宋体" w:eastAsia="宋体" w:hAnsi="宋体" w:cs="FZSSJW--GB1-0"/>
          <w:b w:val="0"/>
          <w:bCs w:val="0"/>
          <w:iCs/>
          <w:color w:val="auto"/>
          <w:sz w:val="21"/>
          <w:szCs w:val="21"/>
        </w:rPr>
        <w:t>2a</w:t>
      </w:r>
      <w:r w:rsidRPr="008253C0">
        <w:rPr>
          <w:rStyle w:val="StrongEmphasis"/>
          <w:rFonts w:ascii="宋体" w:eastAsia="宋体" w:hAnsi="宋体" w:cs="SimSun;宋体"/>
          <w:b w:val="0"/>
          <w:bCs w:val="0"/>
          <w:iCs/>
          <w:color w:val="auto"/>
          <w:sz w:val="21"/>
          <w:szCs w:val="21"/>
        </w:rPr>
        <w:t>－2b.</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方正超大字符集">
    <w:altName w:val="宋体"/>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altName w:val="Cambria"/>
    <w:panose1 w:val="00000000000000000000"/>
    <w:charset w:val="00"/>
    <w:family w:val="roman"/>
    <w:notTrueType/>
    <w:pitch w:val="default"/>
  </w:font>
  <w:font w:name="控呇湮佽恅苤蚼">
    <w:altName w:val="Microsoft JhengHei"/>
    <w:charset w:val="88"/>
    <w:family w:val="modern"/>
    <w:pitch w:val="fixed"/>
    <w:sig w:usb0="00000001"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ˎ̥">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Liberation Serif;Times New Roma">
    <w:altName w:val="Times New Roman"/>
    <w:panose1 w:val="00000000000000000000"/>
    <w:charset w:val="00"/>
    <w:family w:val="roman"/>
    <w:notTrueType/>
    <w:pitch w:val="default"/>
  </w:font>
  <w:font w:name="新宋体">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KaiTi">
    <w:charset w:val="86"/>
    <w:family w:val="modern"/>
    <w:pitch w:val="fixed"/>
    <w:sig w:usb0="800002BF" w:usb1="38CF7CFA" w:usb2="00000016" w:usb3="00000000" w:csb0="00040001" w:csb1="00000000"/>
  </w:font>
  <w:font w:name="SimSun;宋体">
    <w:altName w:val="宋体"/>
    <w:panose1 w:val="00000000000000000000"/>
    <w:charset w:val="86"/>
    <w:family w:val="roman"/>
    <w:notTrueType/>
    <w:pitch w:val="default"/>
  </w:font>
  <w:font w:name="FZSSJW--GB1-0">
    <w:altName w:val="Cambria"/>
    <w:charset w:val="00"/>
    <w:family w:val="roman"/>
    <w:pitch w:val="variable"/>
  </w:font>
  <w:font w:name="FZHTJW--GB1-0">
    <w:altName w:val="Cambria"/>
    <w:charset w:val="00"/>
    <w:family w:val="roman"/>
    <w:pitch w:val="variable"/>
  </w:font>
  <w:font w:name="SSJ-PK7482000003a-Identity-H">
    <w:altName w:val="Cambria"/>
    <w:charset w:val="00"/>
    <w:family w:val="roman"/>
    <w:pitch w:val="variable"/>
  </w:font>
  <w:font w:name="FZKTK--GBK1-0">
    <w:altName w:val="Cambria"/>
    <w:charset w:val="00"/>
    <w:family w:val="roman"/>
    <w:pitch w:val="variable"/>
  </w:font>
  <w:font w:name="AdobeHeitiStd-Regular">
    <w:altName w:val="Cambria"/>
    <w:charset w:val="00"/>
    <w:family w:val="roman"/>
    <w:pitch w:val="variable"/>
  </w:font>
  <w:font w:name="Consolas">
    <w:panose1 w:val="020B0609020204030204"/>
    <w:charset w:val="00"/>
    <w:family w:val="modern"/>
    <w:pitch w:val="fixed"/>
    <w:sig w:usb0="E00006FF" w:usb1="0000FCFF" w:usb2="00000001" w:usb3="00000000" w:csb0="0000019F" w:csb1="00000000"/>
  </w:font>
  <w:font w:name="FZKTJW--GB1-0">
    <w:altName w:val="Cambria"/>
    <w:charset w:val="00"/>
    <w:family w:val="roman"/>
    <w:pitch w:val="variable"/>
  </w:font>
  <w:font w:name="FzBookMaker0DlFont00536871075">
    <w:altName w:val="Cambria"/>
    <w:charset w:val="00"/>
    <w:family w:val="roman"/>
    <w:pitch w:val="variable"/>
  </w:font>
  <w:font w:name="FzBookMaker0DlFont00536871096">
    <w:altName w:val="Cambria"/>
    <w:charset w:val="00"/>
    <w:family w:val="roman"/>
    <w:pitch w:val="variable"/>
  </w:font>
  <w:font w:name="DY251+ZDXBDm-257">
    <w:altName w:val="Cambria"/>
    <w:charset w:val="00"/>
    <w:family w:val="roman"/>
    <w:pitch w:val="variable"/>
  </w:font>
  <w:font w:name="FzBookMaker0DlFont00536871077">
    <w:altName w:val="Cambria"/>
    <w:charset w:val="00"/>
    <w:family w:val="roman"/>
    <w:pitch w:val="variable"/>
  </w:font>
  <w:font w:name="AdobeSongStd-Light">
    <w:altName w:val="Cambria"/>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F1269" w14:textId="77777777" w:rsidR="00F66E55" w:rsidRDefault="00F66E55"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E321D23" w14:textId="77777777" w:rsidR="00F66E55" w:rsidRDefault="00F66E55">
    <w:pPr>
      <w:pStyle w:val="a6"/>
    </w:pPr>
  </w:p>
  <w:p w14:paraId="73949D21" w14:textId="77777777" w:rsidR="00F66E55" w:rsidRDefault="00F66E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4D3E5" w14:textId="2BC03E0D" w:rsidR="00F66E55" w:rsidRPr="0005645C" w:rsidRDefault="00F66E55" w:rsidP="00EF302F">
    <w:pPr>
      <w:tabs>
        <w:tab w:val="center" w:pos="4153"/>
        <w:tab w:val="right" w:pos="8306"/>
      </w:tabs>
      <w:rPr>
        <w:sz w:val="18"/>
        <w:szCs w:val="18"/>
      </w:rPr>
    </w:pPr>
    <w:r w:rsidRPr="00C01B1F">
      <w:rPr>
        <w:rFonts w:hint="eastAsia"/>
        <w:sz w:val="18"/>
        <w:szCs w:val="18"/>
      </w:rPr>
      <w:t>收稿日期：</w:t>
    </w:r>
    <w:r w:rsidRPr="00C01B1F">
      <w:rPr>
        <w:sz w:val="18"/>
        <w:szCs w:val="18"/>
      </w:rPr>
      <w:t>20</w:t>
    </w:r>
    <w:r>
      <w:rPr>
        <w:rFonts w:hint="eastAsia"/>
        <w:sz w:val="18"/>
        <w:szCs w:val="18"/>
      </w:rPr>
      <w:t>2</w:t>
    </w:r>
    <w:r w:rsidR="003108A4">
      <w:rPr>
        <w:sz w:val="18"/>
        <w:szCs w:val="18"/>
      </w:rPr>
      <w:t>1</w:t>
    </w:r>
    <w:r w:rsidRPr="00C01B1F">
      <w:rPr>
        <w:rFonts w:hint="eastAsia"/>
        <w:sz w:val="18"/>
        <w:szCs w:val="18"/>
      </w:rPr>
      <w:t>年</w:t>
    </w:r>
    <w:r w:rsidR="00B74646">
      <w:rPr>
        <w:sz w:val="18"/>
        <w:szCs w:val="18"/>
      </w:rPr>
      <w:t>9</w:t>
    </w:r>
    <w:r w:rsidRPr="00C01B1F">
      <w:rPr>
        <w:rFonts w:hint="eastAsia"/>
        <w:sz w:val="18"/>
        <w:szCs w:val="18"/>
      </w:rPr>
      <w:t>月</w:t>
    </w:r>
    <w:r w:rsidR="00B74646">
      <w:rPr>
        <w:sz w:val="18"/>
        <w:szCs w:val="18"/>
      </w:rPr>
      <w:t>6</w:t>
    </w:r>
    <w:r>
      <w:rPr>
        <w:rFonts w:hint="eastAsia"/>
        <w:sz w:val="18"/>
        <w:szCs w:val="18"/>
      </w:rPr>
      <w:t>日</w:t>
    </w:r>
    <w:r w:rsidRPr="00C01B1F">
      <w:rPr>
        <w:sz w:val="18"/>
        <w:szCs w:val="18"/>
      </w:rPr>
      <w:tab/>
    </w:r>
    <w:r w:rsidRPr="00C01B1F">
      <w:rPr>
        <w:rFonts w:hint="eastAsia"/>
        <w:sz w:val="18"/>
        <w:szCs w:val="18"/>
      </w:rPr>
      <w:t>发布日期：</w:t>
    </w:r>
    <w:r w:rsidRPr="00C01B1F">
      <w:rPr>
        <w:sz w:val="18"/>
        <w:szCs w:val="18"/>
      </w:rPr>
      <w:t>20</w:t>
    </w:r>
    <w:r>
      <w:rPr>
        <w:rFonts w:hint="eastAsia"/>
        <w:sz w:val="18"/>
        <w:szCs w:val="18"/>
      </w:rPr>
      <w:t>2</w:t>
    </w:r>
    <w:r w:rsidR="00B74646">
      <w:rPr>
        <w:sz w:val="18"/>
        <w:szCs w:val="18"/>
      </w:rPr>
      <w:t>1</w:t>
    </w:r>
    <w:r w:rsidRPr="00C01B1F">
      <w:rPr>
        <w:rFonts w:hint="eastAsia"/>
        <w:sz w:val="18"/>
        <w:szCs w:val="18"/>
      </w:rPr>
      <w:t>年</w:t>
    </w:r>
    <w:r w:rsidR="00B74646">
      <w:rPr>
        <w:sz w:val="18"/>
        <w:szCs w:val="18"/>
      </w:rPr>
      <w:t>9</w:t>
    </w:r>
    <w:r w:rsidRPr="00C01B1F">
      <w:rPr>
        <w:rFonts w:hint="eastAsia"/>
        <w:sz w:val="18"/>
        <w:szCs w:val="18"/>
      </w:rPr>
      <w:t>月</w:t>
    </w:r>
    <w:r w:rsidR="003108A4">
      <w:rPr>
        <w:sz w:val="18"/>
        <w:szCs w:val="18"/>
      </w:rPr>
      <w:t>1</w:t>
    </w:r>
    <w:r w:rsidR="00B74646">
      <w:rPr>
        <w:sz w:val="18"/>
        <w:szCs w:val="18"/>
      </w:rPr>
      <w:t>2</w:t>
    </w:r>
    <w:r w:rsidRPr="00C01B1F">
      <w:rPr>
        <w:rFonts w:hint="eastAsia"/>
        <w:sz w:val="18"/>
        <w:szCs w:val="18"/>
      </w:rPr>
      <w:t>日</w:t>
    </w:r>
    <w:r w:rsidRPr="00C01B1F">
      <w:rPr>
        <w:sz w:val="18"/>
        <w:szCs w:val="18"/>
      </w:rPr>
      <w:tab/>
    </w:r>
    <w:r w:rsidRPr="00C01B1F">
      <w:rPr>
        <w:rFonts w:hint="eastAsia"/>
        <w:sz w:val="18"/>
        <w:szCs w:val="18"/>
      </w:rPr>
      <w:t>页码：</w:t>
    </w:r>
    <w:r w:rsidRPr="00C01B1F">
      <w:rPr>
        <w:sz w:val="18"/>
        <w:szCs w:val="18"/>
      </w:rPr>
      <w:fldChar w:fldCharType="begin"/>
    </w:r>
    <w:r w:rsidRPr="00C01B1F">
      <w:rPr>
        <w:sz w:val="18"/>
        <w:szCs w:val="18"/>
      </w:rPr>
      <w:instrText xml:space="preserve"> PAGE </w:instrText>
    </w:r>
    <w:r w:rsidRPr="00C01B1F">
      <w:rPr>
        <w:sz w:val="18"/>
        <w:szCs w:val="18"/>
      </w:rPr>
      <w:fldChar w:fldCharType="separate"/>
    </w:r>
    <w:r>
      <w:rPr>
        <w:noProof/>
        <w:sz w:val="18"/>
        <w:szCs w:val="18"/>
      </w:rPr>
      <w:t>1</w:t>
    </w:r>
    <w:r w:rsidRPr="00C01B1F">
      <w:rPr>
        <w:sz w:val="18"/>
        <w:szCs w:val="18"/>
      </w:rPr>
      <w:fldChar w:fldCharType="end"/>
    </w:r>
    <w:r w:rsidRPr="00EF302F">
      <w:rPr>
        <w:sz w:val="18"/>
        <w:szCs w:val="18"/>
      </w:rPr>
      <w:t>/</w:t>
    </w:r>
    <w:r w:rsidRPr="00C01B1F">
      <w:rPr>
        <w:sz w:val="18"/>
        <w:szCs w:val="18"/>
      </w:rPr>
      <w:fldChar w:fldCharType="begin"/>
    </w:r>
    <w:r w:rsidRPr="00C01B1F">
      <w:rPr>
        <w:sz w:val="18"/>
        <w:szCs w:val="18"/>
      </w:rPr>
      <w:instrText xml:space="preserve"> NUMPAGES  </w:instrText>
    </w:r>
    <w:r w:rsidRPr="00C01B1F">
      <w:rPr>
        <w:sz w:val="18"/>
        <w:szCs w:val="18"/>
      </w:rPr>
      <w:fldChar w:fldCharType="separate"/>
    </w:r>
    <w:r>
      <w:rPr>
        <w:noProof/>
        <w:sz w:val="18"/>
        <w:szCs w:val="18"/>
      </w:rPr>
      <w:t>7</w:t>
    </w:r>
    <w:r w:rsidRPr="00C01B1F">
      <w:rPr>
        <w:sz w:val="18"/>
        <w:szCs w:val="18"/>
      </w:rPr>
      <w:fldChar w:fldCharType="end"/>
    </w:r>
  </w:p>
  <w:p w14:paraId="43C1B748" w14:textId="77777777" w:rsidR="00F66E55" w:rsidRPr="00D81F8C" w:rsidRDefault="00F66E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20FE2" w14:textId="77777777" w:rsidR="007C1CDE" w:rsidRDefault="007C1CDE" w:rsidP="00CB0024">
      <w:r>
        <w:separator/>
      </w:r>
    </w:p>
  </w:footnote>
  <w:footnote w:type="continuationSeparator" w:id="0">
    <w:p w14:paraId="51A8B7E4" w14:textId="77777777" w:rsidR="007C1CDE" w:rsidRDefault="007C1CDE"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5C46B" w14:textId="77777777" w:rsidR="00F66E55" w:rsidRDefault="00F66E55" w:rsidP="001D7AFE">
    <w:pPr>
      <w:pStyle w:val="af"/>
      <w:spacing w:before="240" w:after="240"/>
      <w:ind w:firstLine="436"/>
    </w:pPr>
    <w:r>
      <w:rPr>
        <w:rFonts w:hint="eastAsia"/>
      </w:rPr>
      <w:t>复旦大学出土文献与古文字研究中心网站论文</w:t>
    </w:r>
  </w:p>
  <w:p w14:paraId="4D5D10CA" w14:textId="6C411128" w:rsidR="00F66E55" w:rsidRPr="001D7AFE" w:rsidRDefault="00F66E55" w:rsidP="001D7AFE">
    <w:pPr>
      <w:pStyle w:val="af"/>
      <w:spacing w:before="240" w:after="240"/>
      <w:ind w:firstLine="436"/>
    </w:pPr>
    <w:r>
      <w:rPr>
        <w:rFonts w:hint="eastAsia"/>
      </w:rPr>
      <w:t>链接：</w:t>
    </w:r>
    <w:r w:rsidR="00B96A56" w:rsidRPr="00B96A56">
      <w:t>http://www.fdgwz.org.cn/Web/Show/5812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8" type="#_x0000_t75" style="width:43.9pt;height:49.9pt;visibility:visible" o:bullet="t">
        <v:imagedata r:id="rId1" o:title=""/>
      </v:shape>
    </w:pict>
  </w:numPicBullet>
  <w:numPicBullet w:numPicBulletId="1">
    <w:pict>
      <v:shape id="_x0000_i1109" type="#_x0000_t75" style="width:21.4pt;height:27.4pt" o:bullet="t">
        <v:imagedata r:id="rId2" o:title=""/>
        <o:lock v:ext="edit" aspectratio="f"/>
      </v:shape>
    </w:pict>
  </w:numPicBullet>
  <w:abstractNum w:abstractNumId="0" w15:restartNumberingAfterBreak="0">
    <w:nsid w:val="955CFB7C"/>
    <w:multiLevelType w:val="singleLevel"/>
    <w:tmpl w:val="955CFB7C"/>
    <w:lvl w:ilvl="0">
      <w:start w:val="1"/>
      <w:numFmt w:val="decimal"/>
      <w:suff w:val="nothing"/>
      <w:lvlText w:val="%1、"/>
      <w:lvlJc w:val="left"/>
      <w:pPr>
        <w:ind w:left="0" w:firstLine="0"/>
      </w:pPr>
    </w:lvl>
  </w:abstractNum>
  <w:abstractNum w:abstractNumId="1" w15:restartNumberingAfterBreak="0">
    <w:nsid w:val="A20F5609"/>
    <w:multiLevelType w:val="singleLevel"/>
    <w:tmpl w:val="A20F5609"/>
    <w:lvl w:ilvl="0">
      <w:start w:val="1"/>
      <w:numFmt w:val="decimal"/>
      <w:suff w:val="nothing"/>
      <w:lvlText w:val="%1、"/>
      <w:lvlJc w:val="left"/>
      <w:pPr>
        <w:ind w:left="0" w:firstLine="0"/>
      </w:pPr>
    </w:lvl>
  </w:abstractNum>
  <w:abstractNum w:abstractNumId="2" w15:restartNumberingAfterBreak="0">
    <w:nsid w:val="B00535A5"/>
    <w:multiLevelType w:val="singleLevel"/>
    <w:tmpl w:val="B00535A5"/>
    <w:lvl w:ilvl="0">
      <w:start w:val="1"/>
      <w:numFmt w:val="chineseCounting"/>
      <w:suff w:val="nothing"/>
      <w:lvlText w:val="%1、"/>
      <w:lvlJc w:val="left"/>
      <w:rPr>
        <w:rFonts w:hint="eastAsia"/>
      </w:rPr>
    </w:lvl>
  </w:abstractNum>
  <w:abstractNum w:abstractNumId="3" w15:restartNumberingAfterBreak="0">
    <w:nsid w:val="BB3C1429"/>
    <w:multiLevelType w:val="singleLevel"/>
    <w:tmpl w:val="BB3C1429"/>
    <w:lvl w:ilvl="0">
      <w:start w:val="1"/>
      <w:numFmt w:val="decimal"/>
      <w:suff w:val="nothing"/>
      <w:lvlText w:val="%1、"/>
      <w:lvlJc w:val="left"/>
    </w:lvl>
  </w:abstractNum>
  <w:abstractNum w:abstractNumId="4" w15:restartNumberingAfterBreak="0">
    <w:nsid w:val="C6DB86A6"/>
    <w:multiLevelType w:val="singleLevel"/>
    <w:tmpl w:val="C6DB86A6"/>
    <w:lvl w:ilvl="0">
      <w:start w:val="2"/>
      <w:numFmt w:val="chineseCounting"/>
      <w:suff w:val="nothing"/>
      <w:lvlText w:val="%1、"/>
      <w:lvlJc w:val="left"/>
      <w:rPr>
        <w:rFonts w:hint="eastAsia"/>
      </w:rPr>
    </w:lvl>
  </w:abstractNum>
  <w:abstractNum w:abstractNumId="5" w15:restartNumberingAfterBreak="0">
    <w:nsid w:val="017F20AD"/>
    <w:multiLevelType w:val="multilevel"/>
    <w:tmpl w:val="017F20A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62B4575"/>
    <w:multiLevelType w:val="hybridMultilevel"/>
    <w:tmpl w:val="C2640CCE"/>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15:restartNumberingAfterBreak="0">
    <w:nsid w:val="23BC1E28"/>
    <w:multiLevelType w:val="hybridMultilevel"/>
    <w:tmpl w:val="B9E290C8"/>
    <w:lvl w:ilvl="0" w:tplc="29282A58">
      <w:start w:val="1"/>
      <w:numFmt w:val="japaneseCounting"/>
      <w:lvlText w:val="%1、"/>
      <w:lvlJc w:val="left"/>
      <w:pPr>
        <w:ind w:left="860" w:hanging="44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248A0D43"/>
    <w:multiLevelType w:val="hybridMultilevel"/>
    <w:tmpl w:val="821A8D88"/>
    <w:lvl w:ilvl="0" w:tplc="2AC05F46">
      <w:start w:val="2"/>
      <w:numFmt w:val="japaneseCounting"/>
      <w:lvlText w:val="%1、"/>
      <w:lvlJc w:val="left"/>
      <w:pPr>
        <w:ind w:left="860" w:hanging="440"/>
      </w:pPr>
      <w:rPr>
        <w:rFonts w:asciiTheme="minorEastAsia" w:eastAsiaTheme="minorEastAsia" w:hAnsiTheme="minorEastAsia"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28FFAD49"/>
    <w:multiLevelType w:val="singleLevel"/>
    <w:tmpl w:val="28FFAD49"/>
    <w:lvl w:ilvl="0">
      <w:start w:val="1"/>
      <w:numFmt w:val="chineseCounting"/>
      <w:suff w:val="nothing"/>
      <w:lvlText w:val="%1、"/>
      <w:lvlJc w:val="left"/>
      <w:rPr>
        <w:rFonts w:hint="eastAsia"/>
      </w:rPr>
    </w:lvl>
  </w:abstractNum>
  <w:abstractNum w:abstractNumId="10" w15:restartNumberingAfterBreak="0">
    <w:nsid w:val="2A5950BB"/>
    <w:multiLevelType w:val="hybridMultilevel"/>
    <w:tmpl w:val="B644FCC2"/>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1" w15:restartNumberingAfterBreak="0">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12" w15:restartNumberingAfterBreak="0">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13" w15:restartNumberingAfterBreak="0">
    <w:nsid w:val="34DB7699"/>
    <w:multiLevelType w:val="hybridMultilevel"/>
    <w:tmpl w:val="50AAE4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8753260"/>
    <w:multiLevelType w:val="hybridMultilevel"/>
    <w:tmpl w:val="75ACB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8AC6C1D"/>
    <w:multiLevelType w:val="hybridMultilevel"/>
    <w:tmpl w:val="FBBAC984"/>
    <w:lvl w:ilvl="0" w:tplc="04090013">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6" w15:restartNumberingAfterBreak="0">
    <w:nsid w:val="3A0E655A"/>
    <w:multiLevelType w:val="hybridMultilevel"/>
    <w:tmpl w:val="D624B786"/>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7" w15:restartNumberingAfterBreak="0">
    <w:nsid w:val="469C2E03"/>
    <w:multiLevelType w:val="singleLevel"/>
    <w:tmpl w:val="469C2E03"/>
    <w:lvl w:ilvl="0">
      <w:start w:val="3"/>
      <w:numFmt w:val="chineseCounting"/>
      <w:suff w:val="nothing"/>
      <w:lvlText w:val="%1、"/>
      <w:lvlJc w:val="left"/>
      <w:rPr>
        <w:rFonts w:hint="eastAsia"/>
      </w:rPr>
    </w:lvl>
  </w:abstractNum>
  <w:abstractNum w:abstractNumId="18" w15:restartNumberingAfterBreak="0">
    <w:nsid w:val="48331449"/>
    <w:multiLevelType w:val="hybridMultilevel"/>
    <w:tmpl w:val="B642AD9C"/>
    <w:lvl w:ilvl="0" w:tplc="420E9896">
      <w:start w:val="1"/>
      <w:numFmt w:val="decimal"/>
      <w:lvlText w:val="（%1）"/>
      <w:lvlJc w:val="left"/>
      <w:pPr>
        <w:ind w:left="420" w:hanging="420"/>
      </w:pPr>
      <w:rPr>
        <w:rFonts w:hint="eastAsia"/>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3D55CBD"/>
    <w:multiLevelType w:val="multilevel"/>
    <w:tmpl w:val="53D55CBD"/>
    <w:lvl w:ilvl="0">
      <w:start w:val="1"/>
      <w:numFmt w:val="decimal"/>
      <w:lvlText w:val="%1）"/>
      <w:lvlJc w:val="left"/>
      <w:pPr>
        <w:ind w:left="780" w:hanging="360"/>
      </w:pPr>
      <w:rPr>
        <w:rFonts w:asciiTheme="minorEastAsia" w:eastAsiaTheme="minorEastAsia" w:hAnsiTheme="minorEastAsia"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15:restartNumberingAfterBreak="0">
    <w:nsid w:val="580A33C6"/>
    <w:multiLevelType w:val="hybridMultilevel"/>
    <w:tmpl w:val="1CE84182"/>
    <w:lvl w:ilvl="0" w:tplc="7CD8123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59E88CA6"/>
    <w:multiLevelType w:val="singleLevel"/>
    <w:tmpl w:val="59E88CA6"/>
    <w:lvl w:ilvl="0">
      <w:start w:val="1"/>
      <w:numFmt w:val="chineseCounting"/>
      <w:suff w:val="nothing"/>
      <w:lvlText w:val="%1、"/>
      <w:lvlJc w:val="left"/>
      <w:rPr>
        <w:rFonts w:hint="eastAsia"/>
      </w:rPr>
    </w:lvl>
  </w:abstractNum>
  <w:abstractNum w:abstractNumId="22" w15:restartNumberingAfterBreak="0">
    <w:nsid w:val="5A707373"/>
    <w:multiLevelType w:val="singleLevel"/>
    <w:tmpl w:val="5A707373"/>
    <w:lvl w:ilvl="0">
      <w:start w:val="1"/>
      <w:numFmt w:val="chineseCounting"/>
      <w:suff w:val="nothing"/>
      <w:lvlText w:val="第%1，"/>
      <w:lvlJc w:val="left"/>
    </w:lvl>
  </w:abstractNum>
  <w:abstractNum w:abstractNumId="23" w15:restartNumberingAfterBreak="0">
    <w:nsid w:val="5CBECB91"/>
    <w:multiLevelType w:val="singleLevel"/>
    <w:tmpl w:val="5CBECB91"/>
    <w:lvl w:ilvl="0">
      <w:start w:val="1"/>
      <w:numFmt w:val="chineseCounting"/>
      <w:suff w:val="nothing"/>
      <w:lvlText w:val="%1、"/>
      <w:lvlJc w:val="left"/>
    </w:lvl>
  </w:abstractNum>
  <w:abstractNum w:abstractNumId="24" w15:restartNumberingAfterBreak="0">
    <w:nsid w:val="659EC90A"/>
    <w:multiLevelType w:val="singleLevel"/>
    <w:tmpl w:val="659EC90A"/>
    <w:lvl w:ilvl="0">
      <w:start w:val="1"/>
      <w:numFmt w:val="chineseCounting"/>
      <w:suff w:val="nothing"/>
      <w:lvlText w:val="%1、"/>
      <w:lvlJc w:val="left"/>
      <w:rPr>
        <w:rFonts w:hint="eastAsia"/>
      </w:rPr>
    </w:lvl>
  </w:abstractNum>
  <w:abstractNum w:abstractNumId="25" w15:restartNumberingAfterBreak="0">
    <w:nsid w:val="67803BE7"/>
    <w:multiLevelType w:val="singleLevel"/>
    <w:tmpl w:val="67803BE7"/>
    <w:lvl w:ilvl="0">
      <w:start w:val="4"/>
      <w:numFmt w:val="chineseCounting"/>
      <w:suff w:val="nothing"/>
      <w:lvlText w:val="%1、"/>
      <w:lvlJc w:val="left"/>
      <w:rPr>
        <w:rFonts w:hint="eastAsia"/>
      </w:rPr>
    </w:lvl>
  </w:abstractNum>
  <w:abstractNum w:abstractNumId="26" w15:restartNumberingAfterBreak="0">
    <w:nsid w:val="6AEC228F"/>
    <w:multiLevelType w:val="hybridMultilevel"/>
    <w:tmpl w:val="103C45C8"/>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7" w15:restartNumberingAfterBreak="0">
    <w:nsid w:val="6B597560"/>
    <w:multiLevelType w:val="hybridMultilevel"/>
    <w:tmpl w:val="68587462"/>
    <w:lvl w:ilvl="0" w:tplc="420E9896">
      <w:start w:val="1"/>
      <w:numFmt w:val="decimal"/>
      <w:lvlText w:val="（%1）"/>
      <w:lvlJc w:val="left"/>
      <w:pPr>
        <w:ind w:left="980" w:hanging="420"/>
      </w:pPr>
      <w:rPr>
        <w:rFonts w:hint="eastAsia"/>
        <w:lang w:val="en-US"/>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8" w15:restartNumberingAfterBreak="0">
    <w:nsid w:val="6E5626EC"/>
    <w:multiLevelType w:val="hybridMultilevel"/>
    <w:tmpl w:val="DFB01F20"/>
    <w:lvl w:ilvl="0" w:tplc="F1EECBEE">
      <w:start w:val="1"/>
      <w:numFmt w:val="decimal"/>
      <w:lvlText w:val="（%1）"/>
      <w:lvlJc w:val="left"/>
      <w:pPr>
        <w:ind w:left="1134" w:hanging="720"/>
      </w:pPr>
      <w:rPr>
        <w:rFonts w:eastAsia="宋体" w:hint="default"/>
      </w:rPr>
    </w:lvl>
    <w:lvl w:ilvl="1" w:tplc="04090019" w:tentative="1">
      <w:start w:val="1"/>
      <w:numFmt w:val="lowerLetter"/>
      <w:lvlText w:val="%2)"/>
      <w:lvlJc w:val="left"/>
      <w:pPr>
        <w:ind w:left="1254" w:hanging="420"/>
      </w:pPr>
    </w:lvl>
    <w:lvl w:ilvl="2" w:tplc="0409001B" w:tentative="1">
      <w:start w:val="1"/>
      <w:numFmt w:val="lowerRoman"/>
      <w:lvlText w:val="%3."/>
      <w:lvlJc w:val="right"/>
      <w:pPr>
        <w:ind w:left="1674" w:hanging="420"/>
      </w:pPr>
    </w:lvl>
    <w:lvl w:ilvl="3" w:tplc="0409000F" w:tentative="1">
      <w:start w:val="1"/>
      <w:numFmt w:val="decimal"/>
      <w:lvlText w:val="%4."/>
      <w:lvlJc w:val="left"/>
      <w:pPr>
        <w:ind w:left="2094" w:hanging="420"/>
      </w:pPr>
    </w:lvl>
    <w:lvl w:ilvl="4" w:tplc="04090019" w:tentative="1">
      <w:start w:val="1"/>
      <w:numFmt w:val="lowerLetter"/>
      <w:lvlText w:val="%5)"/>
      <w:lvlJc w:val="left"/>
      <w:pPr>
        <w:ind w:left="2514" w:hanging="420"/>
      </w:pPr>
    </w:lvl>
    <w:lvl w:ilvl="5" w:tplc="0409001B" w:tentative="1">
      <w:start w:val="1"/>
      <w:numFmt w:val="lowerRoman"/>
      <w:lvlText w:val="%6."/>
      <w:lvlJc w:val="right"/>
      <w:pPr>
        <w:ind w:left="2934" w:hanging="420"/>
      </w:pPr>
    </w:lvl>
    <w:lvl w:ilvl="6" w:tplc="0409000F" w:tentative="1">
      <w:start w:val="1"/>
      <w:numFmt w:val="decimal"/>
      <w:lvlText w:val="%7."/>
      <w:lvlJc w:val="left"/>
      <w:pPr>
        <w:ind w:left="3354" w:hanging="420"/>
      </w:pPr>
    </w:lvl>
    <w:lvl w:ilvl="7" w:tplc="04090019" w:tentative="1">
      <w:start w:val="1"/>
      <w:numFmt w:val="lowerLetter"/>
      <w:lvlText w:val="%8)"/>
      <w:lvlJc w:val="left"/>
      <w:pPr>
        <w:ind w:left="3774" w:hanging="420"/>
      </w:pPr>
    </w:lvl>
    <w:lvl w:ilvl="8" w:tplc="0409001B" w:tentative="1">
      <w:start w:val="1"/>
      <w:numFmt w:val="lowerRoman"/>
      <w:lvlText w:val="%9."/>
      <w:lvlJc w:val="right"/>
      <w:pPr>
        <w:ind w:left="4194" w:hanging="420"/>
      </w:pPr>
    </w:lvl>
  </w:abstractNum>
  <w:abstractNum w:abstractNumId="29" w15:restartNumberingAfterBreak="0">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abstractNum w:abstractNumId="30" w15:restartNumberingAfterBreak="0">
    <w:nsid w:val="6F183029"/>
    <w:multiLevelType w:val="multilevel"/>
    <w:tmpl w:val="6F183029"/>
    <w:lvl w:ilvl="0">
      <w:start w:val="1"/>
      <w:numFmt w:val="bullet"/>
      <w:lvlText w:val=""/>
      <w:lvlJc w:val="left"/>
      <w:pPr>
        <w:ind w:left="1020" w:hanging="420"/>
      </w:pPr>
      <w:rPr>
        <w:rFonts w:ascii="Wingdings" w:hAnsi="Wingdings" w:hint="default"/>
      </w:rPr>
    </w:lvl>
    <w:lvl w:ilvl="1">
      <w:start w:val="1"/>
      <w:numFmt w:val="bullet"/>
      <w:lvlText w:val=""/>
      <w:lvlJc w:val="left"/>
      <w:pPr>
        <w:ind w:left="1440" w:hanging="420"/>
      </w:pPr>
      <w:rPr>
        <w:rFonts w:ascii="Wingdings" w:hAnsi="Wingdings" w:hint="default"/>
      </w:rPr>
    </w:lvl>
    <w:lvl w:ilvl="2">
      <w:start w:val="1"/>
      <w:numFmt w:val="bullet"/>
      <w:lvlText w:val=""/>
      <w:lvlJc w:val="left"/>
      <w:pPr>
        <w:ind w:left="1860" w:hanging="420"/>
      </w:pPr>
      <w:rPr>
        <w:rFonts w:ascii="Wingdings" w:hAnsi="Wingdings"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31" w15:restartNumberingAfterBreak="0">
    <w:nsid w:val="762545E2"/>
    <w:multiLevelType w:val="hybridMultilevel"/>
    <w:tmpl w:val="5C68645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15:restartNumberingAfterBreak="0">
    <w:nsid w:val="78AE0B89"/>
    <w:multiLevelType w:val="hybridMultilevel"/>
    <w:tmpl w:val="4F4203EE"/>
    <w:lvl w:ilvl="0" w:tplc="883CF20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1"/>
  </w:num>
  <w:num w:numId="2">
    <w:abstractNumId w:val="29"/>
  </w:num>
  <w:num w:numId="3">
    <w:abstractNumId w:val="12"/>
  </w:num>
  <w:num w:numId="4">
    <w:abstractNumId w:val="21"/>
  </w:num>
  <w:num w:numId="5">
    <w:abstractNumId w:val="3"/>
  </w:num>
  <w:num w:numId="6">
    <w:abstractNumId w:val="22"/>
  </w:num>
  <w:num w:numId="7">
    <w:abstractNumId w:val="14"/>
  </w:num>
  <w:num w:numId="8">
    <w:abstractNumId w:val="1"/>
    <w:lvlOverride w:ilvl="0">
      <w:startOverride w:val="1"/>
    </w:lvlOverride>
  </w:num>
  <w:num w:numId="9">
    <w:abstractNumId w:val="0"/>
    <w:lvlOverride w:ilvl="0">
      <w:startOverride w:val="1"/>
    </w:lvlOverride>
  </w:num>
  <w:num w:numId="10">
    <w:abstractNumId w:val="28"/>
  </w:num>
  <w:num w:numId="11">
    <w:abstractNumId w:val="23"/>
  </w:num>
  <w:num w:numId="12">
    <w:abstractNumId w:val="18"/>
  </w:num>
  <w:num w:numId="13">
    <w:abstractNumId w:val="27"/>
  </w:num>
  <w:num w:numId="14">
    <w:abstractNumId w:val="5"/>
  </w:num>
  <w:num w:numId="15">
    <w:abstractNumId w:val="19"/>
  </w:num>
  <w:num w:numId="16">
    <w:abstractNumId w:val="8"/>
  </w:num>
  <w:num w:numId="17">
    <w:abstractNumId w:val="7"/>
  </w:num>
  <w:num w:numId="18">
    <w:abstractNumId w:val="13"/>
  </w:num>
  <w:num w:numId="19">
    <w:abstractNumId w:val="31"/>
  </w:num>
  <w:num w:numId="20">
    <w:abstractNumId w:val="10"/>
  </w:num>
  <w:num w:numId="21">
    <w:abstractNumId w:val="26"/>
  </w:num>
  <w:num w:numId="22">
    <w:abstractNumId w:val="32"/>
  </w:num>
  <w:num w:numId="23">
    <w:abstractNumId w:val="20"/>
  </w:num>
  <w:num w:numId="24">
    <w:abstractNumId w:val="16"/>
  </w:num>
  <w:num w:numId="25">
    <w:abstractNumId w:val="6"/>
  </w:num>
  <w:num w:numId="26">
    <w:abstractNumId w:val="9"/>
  </w:num>
  <w:num w:numId="27">
    <w:abstractNumId w:val="2"/>
  </w:num>
  <w:num w:numId="28">
    <w:abstractNumId w:val="4"/>
  </w:num>
  <w:num w:numId="29">
    <w:abstractNumId w:val="17"/>
  </w:num>
  <w:num w:numId="30">
    <w:abstractNumId w:val="25"/>
  </w:num>
  <w:num w:numId="31">
    <w:abstractNumId w:val="30"/>
  </w:num>
  <w:num w:numId="32">
    <w:abstractNumId w:val="24"/>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024"/>
    <w:rsid w:val="000038DD"/>
    <w:rsid w:val="00004756"/>
    <w:rsid w:val="000118C4"/>
    <w:rsid w:val="00011970"/>
    <w:rsid w:val="000133A5"/>
    <w:rsid w:val="000160FB"/>
    <w:rsid w:val="00017F20"/>
    <w:rsid w:val="000205F4"/>
    <w:rsid w:val="00020E8F"/>
    <w:rsid w:val="00021234"/>
    <w:rsid w:val="00022497"/>
    <w:rsid w:val="000269A2"/>
    <w:rsid w:val="00031027"/>
    <w:rsid w:val="0003211C"/>
    <w:rsid w:val="00032E60"/>
    <w:rsid w:val="00033997"/>
    <w:rsid w:val="00033F9D"/>
    <w:rsid w:val="00035922"/>
    <w:rsid w:val="00036B75"/>
    <w:rsid w:val="00036C59"/>
    <w:rsid w:val="00037D45"/>
    <w:rsid w:val="00041E3D"/>
    <w:rsid w:val="00043973"/>
    <w:rsid w:val="00050E7C"/>
    <w:rsid w:val="0005645C"/>
    <w:rsid w:val="000602F4"/>
    <w:rsid w:val="00060DC7"/>
    <w:rsid w:val="000626A6"/>
    <w:rsid w:val="0006648C"/>
    <w:rsid w:val="00073508"/>
    <w:rsid w:val="00075BC1"/>
    <w:rsid w:val="00076D07"/>
    <w:rsid w:val="00076F82"/>
    <w:rsid w:val="00084150"/>
    <w:rsid w:val="000860FF"/>
    <w:rsid w:val="000A4A8F"/>
    <w:rsid w:val="000A567C"/>
    <w:rsid w:val="000B02C6"/>
    <w:rsid w:val="000B3534"/>
    <w:rsid w:val="000B3E82"/>
    <w:rsid w:val="000B4C47"/>
    <w:rsid w:val="000B6762"/>
    <w:rsid w:val="000B7803"/>
    <w:rsid w:val="000C306D"/>
    <w:rsid w:val="000C439A"/>
    <w:rsid w:val="000D0719"/>
    <w:rsid w:val="000D135F"/>
    <w:rsid w:val="000D13F8"/>
    <w:rsid w:val="000D6B61"/>
    <w:rsid w:val="000E2C87"/>
    <w:rsid w:val="000E3AF3"/>
    <w:rsid w:val="000E4237"/>
    <w:rsid w:val="000E738A"/>
    <w:rsid w:val="000E7C8B"/>
    <w:rsid w:val="000F28A8"/>
    <w:rsid w:val="000F4BED"/>
    <w:rsid w:val="000F548E"/>
    <w:rsid w:val="00102E1C"/>
    <w:rsid w:val="00104E73"/>
    <w:rsid w:val="00110B5F"/>
    <w:rsid w:val="001273D1"/>
    <w:rsid w:val="00130713"/>
    <w:rsid w:val="00131D4E"/>
    <w:rsid w:val="001332B7"/>
    <w:rsid w:val="001347BB"/>
    <w:rsid w:val="00140894"/>
    <w:rsid w:val="001433AC"/>
    <w:rsid w:val="0014698C"/>
    <w:rsid w:val="00156D70"/>
    <w:rsid w:val="001632CA"/>
    <w:rsid w:val="00163364"/>
    <w:rsid w:val="001641C2"/>
    <w:rsid w:val="00167A7A"/>
    <w:rsid w:val="00175793"/>
    <w:rsid w:val="0017795C"/>
    <w:rsid w:val="001801DC"/>
    <w:rsid w:val="0018778C"/>
    <w:rsid w:val="001938D1"/>
    <w:rsid w:val="00194702"/>
    <w:rsid w:val="00195708"/>
    <w:rsid w:val="001957D4"/>
    <w:rsid w:val="00195BA5"/>
    <w:rsid w:val="00196304"/>
    <w:rsid w:val="0019751F"/>
    <w:rsid w:val="001A02A8"/>
    <w:rsid w:val="001A19B2"/>
    <w:rsid w:val="001A4915"/>
    <w:rsid w:val="001A5188"/>
    <w:rsid w:val="001B1493"/>
    <w:rsid w:val="001B1823"/>
    <w:rsid w:val="001B293E"/>
    <w:rsid w:val="001B3E07"/>
    <w:rsid w:val="001B492F"/>
    <w:rsid w:val="001B573F"/>
    <w:rsid w:val="001B682E"/>
    <w:rsid w:val="001B710F"/>
    <w:rsid w:val="001C0EEC"/>
    <w:rsid w:val="001C743C"/>
    <w:rsid w:val="001D1713"/>
    <w:rsid w:val="001D427D"/>
    <w:rsid w:val="001D7AFE"/>
    <w:rsid w:val="001E6598"/>
    <w:rsid w:val="001F1566"/>
    <w:rsid w:val="001F1BFC"/>
    <w:rsid w:val="002000B5"/>
    <w:rsid w:val="00211416"/>
    <w:rsid w:val="002129CF"/>
    <w:rsid w:val="00216AB7"/>
    <w:rsid w:val="00217A9A"/>
    <w:rsid w:val="002211DE"/>
    <w:rsid w:val="00222DB3"/>
    <w:rsid w:val="00231125"/>
    <w:rsid w:val="002346A0"/>
    <w:rsid w:val="00237037"/>
    <w:rsid w:val="002372F1"/>
    <w:rsid w:val="00240C8C"/>
    <w:rsid w:val="00240D78"/>
    <w:rsid w:val="00240EAB"/>
    <w:rsid w:val="00243FD0"/>
    <w:rsid w:val="002452F9"/>
    <w:rsid w:val="0024748E"/>
    <w:rsid w:val="0025043C"/>
    <w:rsid w:val="00253015"/>
    <w:rsid w:val="00257291"/>
    <w:rsid w:val="00257D63"/>
    <w:rsid w:val="00262221"/>
    <w:rsid w:val="00270FAE"/>
    <w:rsid w:val="0027142D"/>
    <w:rsid w:val="002732E6"/>
    <w:rsid w:val="00273C56"/>
    <w:rsid w:val="0027743E"/>
    <w:rsid w:val="002819AA"/>
    <w:rsid w:val="0028213F"/>
    <w:rsid w:val="0028564F"/>
    <w:rsid w:val="002865ED"/>
    <w:rsid w:val="002866B4"/>
    <w:rsid w:val="00291D8E"/>
    <w:rsid w:val="00292887"/>
    <w:rsid w:val="00294FD3"/>
    <w:rsid w:val="002A1D71"/>
    <w:rsid w:val="002A5820"/>
    <w:rsid w:val="002A6194"/>
    <w:rsid w:val="002B0ED9"/>
    <w:rsid w:val="002B32DA"/>
    <w:rsid w:val="002B3F0D"/>
    <w:rsid w:val="002C4C02"/>
    <w:rsid w:val="002C70BF"/>
    <w:rsid w:val="002C7445"/>
    <w:rsid w:val="002D37CF"/>
    <w:rsid w:val="002D5A42"/>
    <w:rsid w:val="002D5CCD"/>
    <w:rsid w:val="002D74D8"/>
    <w:rsid w:val="002D7F21"/>
    <w:rsid w:val="002E2792"/>
    <w:rsid w:val="002E503F"/>
    <w:rsid w:val="002E722C"/>
    <w:rsid w:val="002F1FE6"/>
    <w:rsid w:val="002F2D81"/>
    <w:rsid w:val="002F459B"/>
    <w:rsid w:val="002F52DC"/>
    <w:rsid w:val="00300BB1"/>
    <w:rsid w:val="003108A4"/>
    <w:rsid w:val="00311E98"/>
    <w:rsid w:val="00312503"/>
    <w:rsid w:val="00313A1D"/>
    <w:rsid w:val="00317DBF"/>
    <w:rsid w:val="00317E80"/>
    <w:rsid w:val="00324A0C"/>
    <w:rsid w:val="00324B47"/>
    <w:rsid w:val="00327329"/>
    <w:rsid w:val="00327BF1"/>
    <w:rsid w:val="00330794"/>
    <w:rsid w:val="00330B16"/>
    <w:rsid w:val="00332FF4"/>
    <w:rsid w:val="00334313"/>
    <w:rsid w:val="0033589E"/>
    <w:rsid w:val="003367D1"/>
    <w:rsid w:val="003516DF"/>
    <w:rsid w:val="003541B9"/>
    <w:rsid w:val="00355808"/>
    <w:rsid w:val="0036013B"/>
    <w:rsid w:val="00365AA8"/>
    <w:rsid w:val="00373178"/>
    <w:rsid w:val="00375FA4"/>
    <w:rsid w:val="00376418"/>
    <w:rsid w:val="00377962"/>
    <w:rsid w:val="003804C5"/>
    <w:rsid w:val="00380E0F"/>
    <w:rsid w:val="00382F27"/>
    <w:rsid w:val="0038302C"/>
    <w:rsid w:val="003862DC"/>
    <w:rsid w:val="003914E2"/>
    <w:rsid w:val="00394082"/>
    <w:rsid w:val="00395D81"/>
    <w:rsid w:val="003A0D1A"/>
    <w:rsid w:val="003B655A"/>
    <w:rsid w:val="003C0C82"/>
    <w:rsid w:val="003C12E0"/>
    <w:rsid w:val="003C2805"/>
    <w:rsid w:val="003C3289"/>
    <w:rsid w:val="003C4800"/>
    <w:rsid w:val="003C4D06"/>
    <w:rsid w:val="003D04C9"/>
    <w:rsid w:val="003D1C8E"/>
    <w:rsid w:val="003D46B8"/>
    <w:rsid w:val="003E1354"/>
    <w:rsid w:val="003E1502"/>
    <w:rsid w:val="003E1E5C"/>
    <w:rsid w:val="003E335D"/>
    <w:rsid w:val="003F604F"/>
    <w:rsid w:val="004034AC"/>
    <w:rsid w:val="00403C1D"/>
    <w:rsid w:val="0040573D"/>
    <w:rsid w:val="0040657F"/>
    <w:rsid w:val="004127DD"/>
    <w:rsid w:val="00420C57"/>
    <w:rsid w:val="00420CE9"/>
    <w:rsid w:val="00424EDC"/>
    <w:rsid w:val="004274DB"/>
    <w:rsid w:val="00430178"/>
    <w:rsid w:val="0043067E"/>
    <w:rsid w:val="00430CA7"/>
    <w:rsid w:val="00430F52"/>
    <w:rsid w:val="00431BEA"/>
    <w:rsid w:val="00440BE0"/>
    <w:rsid w:val="00445B35"/>
    <w:rsid w:val="00451C33"/>
    <w:rsid w:val="004555EF"/>
    <w:rsid w:val="00456FAD"/>
    <w:rsid w:val="004575BE"/>
    <w:rsid w:val="004628E8"/>
    <w:rsid w:val="00466A1C"/>
    <w:rsid w:val="004700EF"/>
    <w:rsid w:val="00471E95"/>
    <w:rsid w:val="004756A5"/>
    <w:rsid w:val="00475942"/>
    <w:rsid w:val="0048364F"/>
    <w:rsid w:val="004860A2"/>
    <w:rsid w:val="004918C3"/>
    <w:rsid w:val="00492180"/>
    <w:rsid w:val="004A1861"/>
    <w:rsid w:val="004A2935"/>
    <w:rsid w:val="004A2C87"/>
    <w:rsid w:val="004A7E18"/>
    <w:rsid w:val="004B0674"/>
    <w:rsid w:val="004B0A34"/>
    <w:rsid w:val="004B0D90"/>
    <w:rsid w:val="004B12DE"/>
    <w:rsid w:val="004B1FBB"/>
    <w:rsid w:val="004B34E3"/>
    <w:rsid w:val="004B405F"/>
    <w:rsid w:val="004B4723"/>
    <w:rsid w:val="004D1FA3"/>
    <w:rsid w:val="004E0A07"/>
    <w:rsid w:val="004E2EDC"/>
    <w:rsid w:val="004E4CF3"/>
    <w:rsid w:val="004E6E8E"/>
    <w:rsid w:val="004F244C"/>
    <w:rsid w:val="004F62FC"/>
    <w:rsid w:val="004F6F0B"/>
    <w:rsid w:val="004F6F9B"/>
    <w:rsid w:val="005002E6"/>
    <w:rsid w:val="00503A9E"/>
    <w:rsid w:val="005045E9"/>
    <w:rsid w:val="005051B7"/>
    <w:rsid w:val="0051092B"/>
    <w:rsid w:val="00513092"/>
    <w:rsid w:val="0051587D"/>
    <w:rsid w:val="00515C06"/>
    <w:rsid w:val="0051605E"/>
    <w:rsid w:val="005169A1"/>
    <w:rsid w:val="00517428"/>
    <w:rsid w:val="0052033E"/>
    <w:rsid w:val="00520B6E"/>
    <w:rsid w:val="005274FE"/>
    <w:rsid w:val="005308E6"/>
    <w:rsid w:val="00531EA3"/>
    <w:rsid w:val="00531F53"/>
    <w:rsid w:val="0053295D"/>
    <w:rsid w:val="0053723F"/>
    <w:rsid w:val="00542D51"/>
    <w:rsid w:val="005444A2"/>
    <w:rsid w:val="00545670"/>
    <w:rsid w:val="00546876"/>
    <w:rsid w:val="00550387"/>
    <w:rsid w:val="00555D9E"/>
    <w:rsid w:val="00557369"/>
    <w:rsid w:val="00560EBB"/>
    <w:rsid w:val="00561840"/>
    <w:rsid w:val="00564069"/>
    <w:rsid w:val="00570DB1"/>
    <w:rsid w:val="00570E9F"/>
    <w:rsid w:val="005755E3"/>
    <w:rsid w:val="005816FB"/>
    <w:rsid w:val="00584AEE"/>
    <w:rsid w:val="00586B2B"/>
    <w:rsid w:val="005935F3"/>
    <w:rsid w:val="00594347"/>
    <w:rsid w:val="005952BE"/>
    <w:rsid w:val="0059627F"/>
    <w:rsid w:val="005A2D63"/>
    <w:rsid w:val="005A3011"/>
    <w:rsid w:val="005A3CDD"/>
    <w:rsid w:val="005A419C"/>
    <w:rsid w:val="005B29BC"/>
    <w:rsid w:val="005B69A6"/>
    <w:rsid w:val="005C1A21"/>
    <w:rsid w:val="005C51B2"/>
    <w:rsid w:val="005D22B2"/>
    <w:rsid w:val="005D2BA7"/>
    <w:rsid w:val="005D2F69"/>
    <w:rsid w:val="005D72AD"/>
    <w:rsid w:val="005D7963"/>
    <w:rsid w:val="005E2C50"/>
    <w:rsid w:val="005E4682"/>
    <w:rsid w:val="005E692D"/>
    <w:rsid w:val="0060101E"/>
    <w:rsid w:val="00602939"/>
    <w:rsid w:val="00610E9E"/>
    <w:rsid w:val="006111F2"/>
    <w:rsid w:val="00615885"/>
    <w:rsid w:val="006166C7"/>
    <w:rsid w:val="00620A4F"/>
    <w:rsid w:val="00620F72"/>
    <w:rsid w:val="00623408"/>
    <w:rsid w:val="006245DA"/>
    <w:rsid w:val="0062642B"/>
    <w:rsid w:val="0063123B"/>
    <w:rsid w:val="0063183B"/>
    <w:rsid w:val="0063231F"/>
    <w:rsid w:val="00634446"/>
    <w:rsid w:val="00634CBD"/>
    <w:rsid w:val="00635FA4"/>
    <w:rsid w:val="006369AC"/>
    <w:rsid w:val="00640B39"/>
    <w:rsid w:val="006424EC"/>
    <w:rsid w:val="00650E61"/>
    <w:rsid w:val="0065256A"/>
    <w:rsid w:val="00665791"/>
    <w:rsid w:val="00672EC8"/>
    <w:rsid w:val="00673C78"/>
    <w:rsid w:val="00682D5D"/>
    <w:rsid w:val="00686575"/>
    <w:rsid w:val="00686797"/>
    <w:rsid w:val="00693A5D"/>
    <w:rsid w:val="006A1B0D"/>
    <w:rsid w:val="006A1B39"/>
    <w:rsid w:val="006A3D5C"/>
    <w:rsid w:val="006A3F90"/>
    <w:rsid w:val="006A5107"/>
    <w:rsid w:val="006B044D"/>
    <w:rsid w:val="006B0F0D"/>
    <w:rsid w:val="006B1CF9"/>
    <w:rsid w:val="006B3D53"/>
    <w:rsid w:val="006B47EE"/>
    <w:rsid w:val="006C0AE5"/>
    <w:rsid w:val="006C4A5D"/>
    <w:rsid w:val="006C6BAA"/>
    <w:rsid w:val="006C73EC"/>
    <w:rsid w:val="006D408B"/>
    <w:rsid w:val="006E0E0C"/>
    <w:rsid w:val="006E2F87"/>
    <w:rsid w:val="006E5250"/>
    <w:rsid w:val="006E7462"/>
    <w:rsid w:val="006E760F"/>
    <w:rsid w:val="006F1A01"/>
    <w:rsid w:val="006F28BC"/>
    <w:rsid w:val="006F300C"/>
    <w:rsid w:val="006F52F5"/>
    <w:rsid w:val="006F7686"/>
    <w:rsid w:val="006F79DD"/>
    <w:rsid w:val="007002F8"/>
    <w:rsid w:val="0070090F"/>
    <w:rsid w:val="007122FD"/>
    <w:rsid w:val="00713580"/>
    <w:rsid w:val="007138A4"/>
    <w:rsid w:val="00715D6B"/>
    <w:rsid w:val="007166DE"/>
    <w:rsid w:val="007204C1"/>
    <w:rsid w:val="00723138"/>
    <w:rsid w:val="007317E0"/>
    <w:rsid w:val="0073487E"/>
    <w:rsid w:val="00740478"/>
    <w:rsid w:val="00740A8A"/>
    <w:rsid w:val="00742DDD"/>
    <w:rsid w:val="00750FE3"/>
    <w:rsid w:val="0075360F"/>
    <w:rsid w:val="0076174E"/>
    <w:rsid w:val="00764561"/>
    <w:rsid w:val="00764F37"/>
    <w:rsid w:val="007708C6"/>
    <w:rsid w:val="00771D41"/>
    <w:rsid w:val="007721C4"/>
    <w:rsid w:val="0077379F"/>
    <w:rsid w:val="00773918"/>
    <w:rsid w:val="007810E0"/>
    <w:rsid w:val="007A2E1B"/>
    <w:rsid w:val="007A345A"/>
    <w:rsid w:val="007B0257"/>
    <w:rsid w:val="007B1A80"/>
    <w:rsid w:val="007B221F"/>
    <w:rsid w:val="007C05A7"/>
    <w:rsid w:val="007C1CDE"/>
    <w:rsid w:val="007C2A32"/>
    <w:rsid w:val="007C4028"/>
    <w:rsid w:val="007C6D48"/>
    <w:rsid w:val="007D3717"/>
    <w:rsid w:val="007D5FCD"/>
    <w:rsid w:val="007D776B"/>
    <w:rsid w:val="007F4437"/>
    <w:rsid w:val="007F5695"/>
    <w:rsid w:val="0080242C"/>
    <w:rsid w:val="00803448"/>
    <w:rsid w:val="00805018"/>
    <w:rsid w:val="00807B0B"/>
    <w:rsid w:val="008114A2"/>
    <w:rsid w:val="00813ADC"/>
    <w:rsid w:val="008145F2"/>
    <w:rsid w:val="00823499"/>
    <w:rsid w:val="00823D2F"/>
    <w:rsid w:val="008253C0"/>
    <w:rsid w:val="00827BEE"/>
    <w:rsid w:val="008316D6"/>
    <w:rsid w:val="00831C58"/>
    <w:rsid w:val="00831E6C"/>
    <w:rsid w:val="0083342E"/>
    <w:rsid w:val="00834EF1"/>
    <w:rsid w:val="008368CB"/>
    <w:rsid w:val="00841AC0"/>
    <w:rsid w:val="00841D91"/>
    <w:rsid w:val="00844552"/>
    <w:rsid w:val="0085243E"/>
    <w:rsid w:val="00852FB6"/>
    <w:rsid w:val="00852FD1"/>
    <w:rsid w:val="008554FB"/>
    <w:rsid w:val="00857AC9"/>
    <w:rsid w:val="00865714"/>
    <w:rsid w:val="00866FD9"/>
    <w:rsid w:val="00870C38"/>
    <w:rsid w:val="008839BB"/>
    <w:rsid w:val="00883E9F"/>
    <w:rsid w:val="00884DD1"/>
    <w:rsid w:val="00886963"/>
    <w:rsid w:val="008875BA"/>
    <w:rsid w:val="0089710F"/>
    <w:rsid w:val="008A23C5"/>
    <w:rsid w:val="008A3266"/>
    <w:rsid w:val="008A36BA"/>
    <w:rsid w:val="008A46F9"/>
    <w:rsid w:val="008A7F84"/>
    <w:rsid w:val="008B13C3"/>
    <w:rsid w:val="008B1838"/>
    <w:rsid w:val="008B201B"/>
    <w:rsid w:val="008B7DE7"/>
    <w:rsid w:val="008C0398"/>
    <w:rsid w:val="008C1BEA"/>
    <w:rsid w:val="008C4C09"/>
    <w:rsid w:val="008C4EF3"/>
    <w:rsid w:val="008C5A22"/>
    <w:rsid w:val="008C7A92"/>
    <w:rsid w:val="008D30E6"/>
    <w:rsid w:val="008D3B25"/>
    <w:rsid w:val="008D7BDB"/>
    <w:rsid w:val="008E49CB"/>
    <w:rsid w:val="008E5D6E"/>
    <w:rsid w:val="008E6624"/>
    <w:rsid w:val="008F5A87"/>
    <w:rsid w:val="008F65AF"/>
    <w:rsid w:val="00903942"/>
    <w:rsid w:val="00904443"/>
    <w:rsid w:val="00905A67"/>
    <w:rsid w:val="00916B40"/>
    <w:rsid w:val="00917402"/>
    <w:rsid w:val="0091798A"/>
    <w:rsid w:val="00920906"/>
    <w:rsid w:val="0092293B"/>
    <w:rsid w:val="00923C8A"/>
    <w:rsid w:val="00923D4F"/>
    <w:rsid w:val="009263C8"/>
    <w:rsid w:val="00933EFE"/>
    <w:rsid w:val="00941801"/>
    <w:rsid w:val="00941B6B"/>
    <w:rsid w:val="009429E7"/>
    <w:rsid w:val="00946716"/>
    <w:rsid w:val="009477D9"/>
    <w:rsid w:val="00951E3D"/>
    <w:rsid w:val="0096182D"/>
    <w:rsid w:val="00962238"/>
    <w:rsid w:val="00962DFC"/>
    <w:rsid w:val="00964805"/>
    <w:rsid w:val="00970316"/>
    <w:rsid w:val="00970D12"/>
    <w:rsid w:val="0097125F"/>
    <w:rsid w:val="00977A96"/>
    <w:rsid w:val="00986333"/>
    <w:rsid w:val="0098705C"/>
    <w:rsid w:val="00987883"/>
    <w:rsid w:val="00992297"/>
    <w:rsid w:val="00994CD0"/>
    <w:rsid w:val="00995DB3"/>
    <w:rsid w:val="009A0FAD"/>
    <w:rsid w:val="009A569F"/>
    <w:rsid w:val="009A75E4"/>
    <w:rsid w:val="009A7E56"/>
    <w:rsid w:val="009B0579"/>
    <w:rsid w:val="009C4773"/>
    <w:rsid w:val="009C483E"/>
    <w:rsid w:val="009C5916"/>
    <w:rsid w:val="009C7D0F"/>
    <w:rsid w:val="009E12C0"/>
    <w:rsid w:val="009E1F4B"/>
    <w:rsid w:val="009E50C6"/>
    <w:rsid w:val="009E63D4"/>
    <w:rsid w:val="009F222D"/>
    <w:rsid w:val="009F4D40"/>
    <w:rsid w:val="009F619B"/>
    <w:rsid w:val="00A00A18"/>
    <w:rsid w:val="00A01EE5"/>
    <w:rsid w:val="00A026E4"/>
    <w:rsid w:val="00A04D48"/>
    <w:rsid w:val="00A0577E"/>
    <w:rsid w:val="00A0656B"/>
    <w:rsid w:val="00A0677C"/>
    <w:rsid w:val="00A06EEC"/>
    <w:rsid w:val="00A072DD"/>
    <w:rsid w:val="00A16D1C"/>
    <w:rsid w:val="00A27CBC"/>
    <w:rsid w:val="00A303C4"/>
    <w:rsid w:val="00A33350"/>
    <w:rsid w:val="00A35CE6"/>
    <w:rsid w:val="00A35E7B"/>
    <w:rsid w:val="00A36FFE"/>
    <w:rsid w:val="00A434FD"/>
    <w:rsid w:val="00A4525C"/>
    <w:rsid w:val="00A45781"/>
    <w:rsid w:val="00A52734"/>
    <w:rsid w:val="00A553B6"/>
    <w:rsid w:val="00A60B6E"/>
    <w:rsid w:val="00A6185F"/>
    <w:rsid w:val="00A626FC"/>
    <w:rsid w:val="00A62B37"/>
    <w:rsid w:val="00A62CC2"/>
    <w:rsid w:val="00A63856"/>
    <w:rsid w:val="00A70884"/>
    <w:rsid w:val="00A710B2"/>
    <w:rsid w:val="00A71884"/>
    <w:rsid w:val="00A72999"/>
    <w:rsid w:val="00A73245"/>
    <w:rsid w:val="00A73BBA"/>
    <w:rsid w:val="00A73FD8"/>
    <w:rsid w:val="00A7444E"/>
    <w:rsid w:val="00A76F1D"/>
    <w:rsid w:val="00A806C2"/>
    <w:rsid w:val="00A8129E"/>
    <w:rsid w:val="00A84BF3"/>
    <w:rsid w:val="00A85DCA"/>
    <w:rsid w:val="00AA2818"/>
    <w:rsid w:val="00AA4359"/>
    <w:rsid w:val="00AA543B"/>
    <w:rsid w:val="00AA5ACA"/>
    <w:rsid w:val="00AA6604"/>
    <w:rsid w:val="00AA7065"/>
    <w:rsid w:val="00AA75D5"/>
    <w:rsid w:val="00AA7E0A"/>
    <w:rsid w:val="00AB0B6C"/>
    <w:rsid w:val="00AB2A94"/>
    <w:rsid w:val="00AC4C6A"/>
    <w:rsid w:val="00AD0D79"/>
    <w:rsid w:val="00AD0F5C"/>
    <w:rsid w:val="00AD369B"/>
    <w:rsid w:val="00AD48AD"/>
    <w:rsid w:val="00AD7B0D"/>
    <w:rsid w:val="00AD7E86"/>
    <w:rsid w:val="00AE20DF"/>
    <w:rsid w:val="00AE29A7"/>
    <w:rsid w:val="00AF246E"/>
    <w:rsid w:val="00AF479D"/>
    <w:rsid w:val="00AF504A"/>
    <w:rsid w:val="00AF635B"/>
    <w:rsid w:val="00AF75C8"/>
    <w:rsid w:val="00B00EE9"/>
    <w:rsid w:val="00B030E6"/>
    <w:rsid w:val="00B059FD"/>
    <w:rsid w:val="00B07332"/>
    <w:rsid w:val="00B20E51"/>
    <w:rsid w:val="00B23528"/>
    <w:rsid w:val="00B27C68"/>
    <w:rsid w:val="00B31DEE"/>
    <w:rsid w:val="00B346F4"/>
    <w:rsid w:val="00B34DD8"/>
    <w:rsid w:val="00B42710"/>
    <w:rsid w:val="00B43721"/>
    <w:rsid w:val="00B47060"/>
    <w:rsid w:val="00B47693"/>
    <w:rsid w:val="00B50CD0"/>
    <w:rsid w:val="00B63ADF"/>
    <w:rsid w:val="00B7298C"/>
    <w:rsid w:val="00B73A04"/>
    <w:rsid w:val="00B74631"/>
    <w:rsid w:val="00B74646"/>
    <w:rsid w:val="00B75C45"/>
    <w:rsid w:val="00B8095D"/>
    <w:rsid w:val="00B81622"/>
    <w:rsid w:val="00B831B3"/>
    <w:rsid w:val="00B8604A"/>
    <w:rsid w:val="00B92CC7"/>
    <w:rsid w:val="00B92CE9"/>
    <w:rsid w:val="00B96A56"/>
    <w:rsid w:val="00BA1F2C"/>
    <w:rsid w:val="00BA32AD"/>
    <w:rsid w:val="00BA4771"/>
    <w:rsid w:val="00BA4E68"/>
    <w:rsid w:val="00BA5289"/>
    <w:rsid w:val="00BA6421"/>
    <w:rsid w:val="00BB017B"/>
    <w:rsid w:val="00BB01AD"/>
    <w:rsid w:val="00BB1FB2"/>
    <w:rsid w:val="00BC126B"/>
    <w:rsid w:val="00BC32A7"/>
    <w:rsid w:val="00BC49BB"/>
    <w:rsid w:val="00BD4E67"/>
    <w:rsid w:val="00BD6E84"/>
    <w:rsid w:val="00BD750D"/>
    <w:rsid w:val="00BE0058"/>
    <w:rsid w:val="00BE148F"/>
    <w:rsid w:val="00BE2C40"/>
    <w:rsid w:val="00BE3905"/>
    <w:rsid w:val="00BE5AA8"/>
    <w:rsid w:val="00BF358E"/>
    <w:rsid w:val="00BF5F1D"/>
    <w:rsid w:val="00C037A6"/>
    <w:rsid w:val="00C03F8A"/>
    <w:rsid w:val="00C200D7"/>
    <w:rsid w:val="00C217A0"/>
    <w:rsid w:val="00C24A2E"/>
    <w:rsid w:val="00C25CFC"/>
    <w:rsid w:val="00C32FE1"/>
    <w:rsid w:val="00C36956"/>
    <w:rsid w:val="00C40577"/>
    <w:rsid w:val="00C405CB"/>
    <w:rsid w:val="00C43658"/>
    <w:rsid w:val="00C46047"/>
    <w:rsid w:val="00C50F78"/>
    <w:rsid w:val="00C52B1A"/>
    <w:rsid w:val="00C540E0"/>
    <w:rsid w:val="00C639B5"/>
    <w:rsid w:val="00C673BD"/>
    <w:rsid w:val="00C7337F"/>
    <w:rsid w:val="00C75C1A"/>
    <w:rsid w:val="00C86E98"/>
    <w:rsid w:val="00C90543"/>
    <w:rsid w:val="00C935B4"/>
    <w:rsid w:val="00C9386D"/>
    <w:rsid w:val="00C9729E"/>
    <w:rsid w:val="00CB0024"/>
    <w:rsid w:val="00CB3F3F"/>
    <w:rsid w:val="00CB5B17"/>
    <w:rsid w:val="00CC33AB"/>
    <w:rsid w:val="00CC5289"/>
    <w:rsid w:val="00CC56E7"/>
    <w:rsid w:val="00CC6F6E"/>
    <w:rsid w:val="00CD12D8"/>
    <w:rsid w:val="00CD3AD6"/>
    <w:rsid w:val="00CE1F09"/>
    <w:rsid w:val="00CE4186"/>
    <w:rsid w:val="00CF2087"/>
    <w:rsid w:val="00CF227B"/>
    <w:rsid w:val="00CF2D53"/>
    <w:rsid w:val="00CF3432"/>
    <w:rsid w:val="00CF46B5"/>
    <w:rsid w:val="00CF55D5"/>
    <w:rsid w:val="00D00583"/>
    <w:rsid w:val="00D0292A"/>
    <w:rsid w:val="00D07D46"/>
    <w:rsid w:val="00D12835"/>
    <w:rsid w:val="00D14104"/>
    <w:rsid w:val="00D204C5"/>
    <w:rsid w:val="00D20F6F"/>
    <w:rsid w:val="00D2238A"/>
    <w:rsid w:val="00D24914"/>
    <w:rsid w:val="00D24AB2"/>
    <w:rsid w:val="00D27857"/>
    <w:rsid w:val="00D30E85"/>
    <w:rsid w:val="00D326D7"/>
    <w:rsid w:val="00D336E0"/>
    <w:rsid w:val="00D340BE"/>
    <w:rsid w:val="00D40B52"/>
    <w:rsid w:val="00D427F2"/>
    <w:rsid w:val="00D43E68"/>
    <w:rsid w:val="00D50FFB"/>
    <w:rsid w:val="00D54453"/>
    <w:rsid w:val="00D556BF"/>
    <w:rsid w:val="00D60710"/>
    <w:rsid w:val="00D61798"/>
    <w:rsid w:val="00D62CB1"/>
    <w:rsid w:val="00D67634"/>
    <w:rsid w:val="00D71F81"/>
    <w:rsid w:val="00D726F9"/>
    <w:rsid w:val="00D731D5"/>
    <w:rsid w:val="00D756A9"/>
    <w:rsid w:val="00D81F8C"/>
    <w:rsid w:val="00D84579"/>
    <w:rsid w:val="00D859D5"/>
    <w:rsid w:val="00D85C5E"/>
    <w:rsid w:val="00D875E6"/>
    <w:rsid w:val="00D91E89"/>
    <w:rsid w:val="00D94D4A"/>
    <w:rsid w:val="00DA17FB"/>
    <w:rsid w:val="00DA2027"/>
    <w:rsid w:val="00DA469D"/>
    <w:rsid w:val="00DB1A8E"/>
    <w:rsid w:val="00DB2818"/>
    <w:rsid w:val="00DB6A18"/>
    <w:rsid w:val="00DC2A33"/>
    <w:rsid w:val="00DC5C27"/>
    <w:rsid w:val="00DC6F52"/>
    <w:rsid w:val="00DC74C5"/>
    <w:rsid w:val="00DD0C90"/>
    <w:rsid w:val="00DD491C"/>
    <w:rsid w:val="00DE03E4"/>
    <w:rsid w:val="00DE20EE"/>
    <w:rsid w:val="00DE2591"/>
    <w:rsid w:val="00DE3CE2"/>
    <w:rsid w:val="00DE4754"/>
    <w:rsid w:val="00DE49F7"/>
    <w:rsid w:val="00DE5AD0"/>
    <w:rsid w:val="00DE6920"/>
    <w:rsid w:val="00DF05E9"/>
    <w:rsid w:val="00E01E6C"/>
    <w:rsid w:val="00E02DA9"/>
    <w:rsid w:val="00E03B22"/>
    <w:rsid w:val="00E05DA2"/>
    <w:rsid w:val="00E0700B"/>
    <w:rsid w:val="00E11510"/>
    <w:rsid w:val="00E14EB9"/>
    <w:rsid w:val="00E2021E"/>
    <w:rsid w:val="00E2162E"/>
    <w:rsid w:val="00E27BC2"/>
    <w:rsid w:val="00E330F9"/>
    <w:rsid w:val="00E34747"/>
    <w:rsid w:val="00E3579F"/>
    <w:rsid w:val="00E37814"/>
    <w:rsid w:val="00E415C5"/>
    <w:rsid w:val="00E53B98"/>
    <w:rsid w:val="00E622CA"/>
    <w:rsid w:val="00E64CC6"/>
    <w:rsid w:val="00E718B3"/>
    <w:rsid w:val="00E74B97"/>
    <w:rsid w:val="00E76712"/>
    <w:rsid w:val="00E768A0"/>
    <w:rsid w:val="00E8091B"/>
    <w:rsid w:val="00E8200C"/>
    <w:rsid w:val="00E84361"/>
    <w:rsid w:val="00E84A0C"/>
    <w:rsid w:val="00E8586B"/>
    <w:rsid w:val="00E90438"/>
    <w:rsid w:val="00E90E54"/>
    <w:rsid w:val="00E91058"/>
    <w:rsid w:val="00E92146"/>
    <w:rsid w:val="00EA0B7F"/>
    <w:rsid w:val="00EA236B"/>
    <w:rsid w:val="00EA3753"/>
    <w:rsid w:val="00EA5B6D"/>
    <w:rsid w:val="00EA7776"/>
    <w:rsid w:val="00EB2899"/>
    <w:rsid w:val="00EB330F"/>
    <w:rsid w:val="00EB7229"/>
    <w:rsid w:val="00EC15D3"/>
    <w:rsid w:val="00EC1ACB"/>
    <w:rsid w:val="00EC3F88"/>
    <w:rsid w:val="00EC60F9"/>
    <w:rsid w:val="00ED01D0"/>
    <w:rsid w:val="00ED1CBB"/>
    <w:rsid w:val="00ED2E6F"/>
    <w:rsid w:val="00ED4220"/>
    <w:rsid w:val="00ED7DB3"/>
    <w:rsid w:val="00EE0568"/>
    <w:rsid w:val="00EE05FC"/>
    <w:rsid w:val="00EE528D"/>
    <w:rsid w:val="00EE6C33"/>
    <w:rsid w:val="00EE6DB8"/>
    <w:rsid w:val="00EE70FE"/>
    <w:rsid w:val="00EF0E85"/>
    <w:rsid w:val="00EF2B6D"/>
    <w:rsid w:val="00EF302F"/>
    <w:rsid w:val="00F00755"/>
    <w:rsid w:val="00F00938"/>
    <w:rsid w:val="00F02015"/>
    <w:rsid w:val="00F06B67"/>
    <w:rsid w:val="00F10AFC"/>
    <w:rsid w:val="00F13540"/>
    <w:rsid w:val="00F15F78"/>
    <w:rsid w:val="00F21E2E"/>
    <w:rsid w:val="00F2576A"/>
    <w:rsid w:val="00F25800"/>
    <w:rsid w:val="00F27D53"/>
    <w:rsid w:val="00F31282"/>
    <w:rsid w:val="00F31F09"/>
    <w:rsid w:val="00F322A5"/>
    <w:rsid w:val="00F34E9E"/>
    <w:rsid w:val="00F34EBF"/>
    <w:rsid w:val="00F36F17"/>
    <w:rsid w:val="00F376D9"/>
    <w:rsid w:val="00F43131"/>
    <w:rsid w:val="00F46B63"/>
    <w:rsid w:val="00F529E5"/>
    <w:rsid w:val="00F53292"/>
    <w:rsid w:val="00F5440A"/>
    <w:rsid w:val="00F54627"/>
    <w:rsid w:val="00F6326B"/>
    <w:rsid w:val="00F66363"/>
    <w:rsid w:val="00F66E55"/>
    <w:rsid w:val="00F66FE5"/>
    <w:rsid w:val="00F73ABB"/>
    <w:rsid w:val="00F74311"/>
    <w:rsid w:val="00F76B2A"/>
    <w:rsid w:val="00F80228"/>
    <w:rsid w:val="00F805FB"/>
    <w:rsid w:val="00F856E5"/>
    <w:rsid w:val="00F86BCE"/>
    <w:rsid w:val="00F94E59"/>
    <w:rsid w:val="00FA3C18"/>
    <w:rsid w:val="00FA72F5"/>
    <w:rsid w:val="00FB1AFD"/>
    <w:rsid w:val="00FB45B2"/>
    <w:rsid w:val="00FC4A76"/>
    <w:rsid w:val="00FC5812"/>
    <w:rsid w:val="00FD3E77"/>
    <w:rsid w:val="00FD71AB"/>
    <w:rsid w:val="00FE080D"/>
    <w:rsid w:val="00FE20AC"/>
    <w:rsid w:val="00FF7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3C5A880"/>
  <w14:defaultImageDpi w14:val="32767"/>
  <w15:docId w15:val="{85556416-02F2-4E58-A144-457F2E11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semiHidden/>
    <w:unhideWhenUsed/>
    <w:qFormat/>
    <w:rsid w:val="006B0F0D"/>
    <w:pPr>
      <w:keepNext/>
      <w:keepLines/>
      <w:spacing w:before="260" w:after="260" w:line="416" w:lineRule="auto"/>
      <w:outlineLvl w:val="2"/>
    </w:pPr>
    <w:rPr>
      <w:rFonts w:ascii="Calibri" w:hAnsi="Calibri"/>
      <w:b/>
      <w:bCs/>
      <w:kern w:val="0"/>
      <w:sz w:val="32"/>
      <w:szCs w:val="32"/>
    </w:rPr>
  </w:style>
  <w:style w:type="paragraph" w:styleId="5">
    <w:name w:val="heading 5"/>
    <w:basedOn w:val="a"/>
    <w:next w:val="a"/>
    <w:link w:val="51"/>
    <w:uiPriority w:val="9"/>
    <w:qFormat/>
    <w:rsid w:val="00004756"/>
    <w:pPr>
      <w:keepNext/>
      <w:keepLines/>
      <w:spacing w:before="280" w:after="290" w:line="376" w:lineRule="auto"/>
      <w:textAlignment w:val="center"/>
      <w:outlineLvl w:val="4"/>
    </w:pPr>
    <w:rPr>
      <w:rFonts w:ascii="宋体-方正超大字符集" w:eastAsia="宋体-方正超大字符集"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w:basedOn w:val="a"/>
    <w:link w:val="11"/>
    <w:uiPriority w:val="99"/>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5">
    <w:name w:val="footnote reference"/>
    <w:uiPriority w:val="99"/>
    <w:qFormat/>
    <w:rsid w:val="00CB0024"/>
    <w:rPr>
      <w:vertAlign w:val="superscript"/>
    </w:rPr>
  </w:style>
  <w:style w:type="paragraph" w:styleId="a6">
    <w:name w:val="footer"/>
    <w:basedOn w:val="a"/>
    <w:link w:val="a7"/>
    <w:uiPriority w:val="99"/>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uiPriority w:val="99"/>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iPriority w:val="99"/>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iPriority w:val="99"/>
    <w:unhideWhenUsed/>
    <w:qFormat/>
    <w:rsid w:val="00EF302F"/>
    <w:rPr>
      <w:vertAlign w:val="superscript"/>
    </w:rPr>
  </w:style>
  <w:style w:type="paragraph" w:styleId="af">
    <w:name w:val="header"/>
    <w:basedOn w:val="a"/>
    <w:link w:val="af0"/>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iPriority w:val="99"/>
    <w:unhideWhenUsed/>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2"/>
    <w:uiPriority w:val="99"/>
    <w:semiHidden/>
    <w:unhideWhenUsed/>
    <w:rsid w:val="006B0F0D"/>
  </w:style>
  <w:style w:type="character" w:customStyle="1" w:styleId="10">
    <w:name w:val="标题 1 字符"/>
    <w:link w:val="1"/>
    <w:qFormat/>
    <w:rsid w:val="006B0F0D"/>
    <w:rPr>
      <w:b/>
      <w:bCs/>
      <w:kern w:val="44"/>
      <w:sz w:val="44"/>
      <w:szCs w:val="44"/>
    </w:rPr>
  </w:style>
  <w:style w:type="character" w:customStyle="1" w:styleId="20">
    <w:name w:val="标题 2 字符"/>
    <w:link w:val="2"/>
    <w:uiPriority w:val="9"/>
    <w:qFormat/>
    <w:rsid w:val="006B0F0D"/>
    <w:rPr>
      <w:rFonts w:ascii="Cambria" w:eastAsia="宋体" w:hAnsi="Cambria" w:cs="Times New Roman"/>
      <w:b/>
      <w:bCs/>
      <w:sz w:val="32"/>
      <w:szCs w:val="32"/>
    </w:rPr>
  </w:style>
  <w:style w:type="character" w:customStyle="1" w:styleId="30">
    <w:name w:val="标题 3 字符"/>
    <w:link w:val="3"/>
    <w:semiHidden/>
    <w:rsid w:val="006B0F0D"/>
    <w:rPr>
      <w:b/>
      <w:bCs/>
      <w:sz w:val="32"/>
      <w:szCs w:val="32"/>
    </w:rPr>
  </w:style>
  <w:style w:type="paragraph" w:customStyle="1" w:styleId="14">
    <w:name w:val="无间隔1"/>
    <w:next w:val="af3"/>
    <w:uiPriority w:val="1"/>
    <w:qFormat/>
    <w:rsid w:val="006B0F0D"/>
    <w:pPr>
      <w:widowControl w:val="0"/>
      <w:jc w:val="both"/>
    </w:pPr>
    <w:rPr>
      <w:kern w:val="2"/>
      <w:sz w:val="21"/>
      <w:szCs w:val="22"/>
    </w:rPr>
  </w:style>
  <w:style w:type="paragraph" w:customStyle="1" w:styleId="15">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nhideWhenUsed/>
    <w:qFormat/>
    <w:rsid w:val="006B0F0D"/>
    <w:rPr>
      <w:sz w:val="18"/>
      <w:szCs w:val="18"/>
    </w:rPr>
  </w:style>
  <w:style w:type="character" w:customStyle="1" w:styleId="af6">
    <w:name w:val="批注框文本 字符"/>
    <w:link w:val="af4"/>
    <w:qFormat/>
    <w:rsid w:val="006B0F0D"/>
    <w:rPr>
      <w:rFonts w:ascii="宋体" w:hAnsi="宋体"/>
      <w:kern w:val="2"/>
      <w:sz w:val="18"/>
      <w:szCs w:val="18"/>
    </w:rPr>
  </w:style>
  <w:style w:type="paragraph" w:styleId="af5">
    <w:name w:val="List Paragraph"/>
    <w:basedOn w:val="a"/>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uiPriority w:val="20"/>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uiPriority w:val="99"/>
    <w:rsid w:val="008C1BEA"/>
    <w:rPr>
      <w:kern w:val="2"/>
      <w:sz w:val="21"/>
      <w:szCs w:val="24"/>
    </w:rPr>
  </w:style>
  <w:style w:type="character" w:customStyle="1" w:styleId="afb">
    <w:name w:val="脚注文本 字符"/>
    <w:aliases w:val="脚注文本 Char 字符, Char 字符, 字元 字符,字元 字符"/>
    <w:qFormat/>
    <w:rsid w:val="00C037A6"/>
    <w:rPr>
      <w:sz w:val="20"/>
      <w:szCs w:val="20"/>
    </w:rPr>
  </w:style>
  <w:style w:type="paragraph" w:styleId="afc">
    <w:name w:val="Normal (Web)"/>
    <w:basedOn w:val="a"/>
    <w:uiPriority w:val="99"/>
    <w:unhideWhenUsed/>
    <w:rsid w:val="00A7444E"/>
    <w:pPr>
      <w:widowControl/>
      <w:spacing w:before="100" w:beforeAutospacing="1" w:after="100" w:afterAutospacing="1"/>
      <w:jc w:val="left"/>
    </w:pPr>
    <w:rPr>
      <w:rFonts w:cs="宋体"/>
      <w:kern w:val="0"/>
      <w:szCs w:val="24"/>
    </w:rPr>
  </w:style>
  <w:style w:type="character" w:styleId="afd">
    <w:name w:val="Strong"/>
    <w:uiPriority w:val="22"/>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iPriority w:val="99"/>
    <w:semiHidden/>
    <w:unhideWhenUsed/>
    <w:rsid w:val="008839BB"/>
    <w:pPr>
      <w:ind w:leftChars="2500" w:left="100"/>
    </w:pPr>
  </w:style>
  <w:style w:type="character" w:customStyle="1" w:styleId="aff1">
    <w:name w:val="日期 字符"/>
    <w:link w:val="aff0"/>
    <w:uiPriority w:val="99"/>
    <w:semiHidden/>
    <w:rsid w:val="008839BB"/>
    <w:rPr>
      <w:rFonts w:ascii="宋体" w:hAnsi="宋体"/>
      <w:kern w:val="2"/>
      <w:sz w:val="24"/>
      <w:szCs w:val="22"/>
    </w:rPr>
  </w:style>
  <w:style w:type="character" w:customStyle="1" w:styleId="Char5">
    <w:name w:val="尾注文本 Char"/>
    <w:rsid w:val="003E1E5C"/>
    <w:rPr>
      <w:kern w:val="2"/>
      <w:sz w:val="21"/>
      <w:szCs w:val="24"/>
    </w:rPr>
  </w:style>
  <w:style w:type="table" w:styleId="aff2">
    <w:name w:val="Table Grid"/>
    <w:basedOn w:val="a1"/>
    <w:uiPriority w:val="39"/>
    <w:qFormat/>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qFormat/>
    <w:rsid w:val="0060101E"/>
    <w:rPr>
      <w:rFonts w:ascii="TimesNewRomanPS-BoldMT" w:hAnsi="TimesNewRomanPS-BoldMT" w:hint="default"/>
      <w:b/>
      <w:bCs/>
      <w:i w:val="0"/>
      <w:iCs w:val="0"/>
      <w:color w:val="000000"/>
      <w:sz w:val="36"/>
      <w:szCs w:val="36"/>
    </w:rPr>
  </w:style>
  <w:style w:type="character" w:customStyle="1" w:styleId="fontstyle11">
    <w:name w:val="fontstyle11"/>
    <w:basedOn w:val="a0"/>
    <w:rsid w:val="0060101E"/>
    <w:rPr>
      <w:rFonts w:ascii="宋体" w:eastAsia="宋体" w:hAnsi="宋体" w:hint="eastAsia"/>
      <w:b w:val="0"/>
      <w:bCs w:val="0"/>
      <w:i w:val="0"/>
      <w:iCs w:val="0"/>
      <w:color w:val="000000"/>
      <w:sz w:val="36"/>
      <w:szCs w:val="36"/>
    </w:rPr>
  </w:style>
  <w:style w:type="character" w:customStyle="1" w:styleId="fontstyle21">
    <w:name w:val="fontstyle21"/>
    <w:basedOn w:val="a0"/>
    <w:rsid w:val="0060101E"/>
    <w:rPr>
      <w:rFonts w:ascii="Batang" w:eastAsia="Batang" w:hint="eastAsia"/>
      <w:b w:val="0"/>
      <w:bCs w:val="0"/>
      <w:i w:val="0"/>
      <w:iCs w:val="0"/>
      <w:color w:val="000000"/>
      <w:sz w:val="24"/>
      <w:szCs w:val="24"/>
    </w:rPr>
  </w:style>
  <w:style w:type="character" w:customStyle="1" w:styleId="fontstyle31">
    <w:name w:val="fontstyle31"/>
    <w:basedOn w:val="a0"/>
    <w:rsid w:val="0060101E"/>
    <w:rPr>
      <w:rFonts w:ascii="New Gulim" w:hAnsi="New Gulim" w:hint="default"/>
      <w:b w:val="0"/>
      <w:bCs w:val="0"/>
      <w:i w:val="0"/>
      <w:iCs w:val="0"/>
      <w:color w:val="000000"/>
      <w:sz w:val="24"/>
      <w:szCs w:val="24"/>
    </w:rPr>
  </w:style>
  <w:style w:type="character" w:customStyle="1" w:styleId="aff3">
    <w:name w:val="控呇湮佽恅苤蚼 红色"/>
    <w:basedOn w:val="a0"/>
    <w:qFormat/>
    <w:rsid w:val="00EA5B6D"/>
    <w:rPr>
      <w:rFonts w:ascii="控呇湮佽恅苤蚼" w:eastAsia="控呇湮佽恅苤蚼" w:hAnsi="控呇湮佽恅苤蚼"/>
      <w:color w:val="FF0000"/>
    </w:rPr>
  </w:style>
  <w:style w:type="paragraph" w:customStyle="1" w:styleId="Char11">
    <w:name w:val="Char1"/>
    <w:basedOn w:val="a"/>
    <w:rsid w:val="00EA5B6D"/>
    <w:rPr>
      <w:rFonts w:ascii="Tahoma" w:hAnsi="Tahoma"/>
      <w:szCs w:val="20"/>
    </w:rPr>
  </w:style>
  <w:style w:type="paragraph" w:styleId="aff4">
    <w:name w:val="Title"/>
    <w:basedOn w:val="a"/>
    <w:next w:val="a"/>
    <w:link w:val="aff5"/>
    <w:uiPriority w:val="10"/>
    <w:qFormat/>
    <w:rsid w:val="00E34747"/>
    <w:pPr>
      <w:wordWrap w:val="0"/>
      <w:spacing w:before="240" w:after="60"/>
      <w:jc w:val="center"/>
      <w:outlineLvl w:val="0"/>
    </w:pPr>
    <w:rPr>
      <w:rFonts w:asciiTheme="majorHAnsi" w:hAnsiTheme="majorHAnsi" w:cstheme="majorBidi"/>
      <w:b/>
      <w:bCs/>
      <w:sz w:val="32"/>
      <w:szCs w:val="32"/>
    </w:rPr>
  </w:style>
  <w:style w:type="character" w:customStyle="1" w:styleId="aff5">
    <w:name w:val="标题 字符"/>
    <w:basedOn w:val="a0"/>
    <w:link w:val="aff4"/>
    <w:uiPriority w:val="10"/>
    <w:rsid w:val="00E34747"/>
    <w:rPr>
      <w:rFonts w:asciiTheme="majorHAnsi" w:hAnsiTheme="majorHAnsi" w:cstheme="majorBidi"/>
      <w:b/>
      <w:bCs/>
      <w:kern w:val="2"/>
      <w:sz w:val="32"/>
      <w:szCs w:val="32"/>
    </w:rPr>
  </w:style>
  <w:style w:type="paragraph" w:customStyle="1" w:styleId="4">
    <w:name w:val="样式4"/>
    <w:basedOn w:val="a"/>
    <w:qFormat/>
    <w:rsid w:val="00451C33"/>
    <w:pPr>
      <w:spacing w:line="360" w:lineRule="auto"/>
      <w:jc w:val="center"/>
    </w:pPr>
    <w:rPr>
      <w:rFonts w:asciiTheme="minorHAnsi" w:eastAsiaTheme="minorEastAsia" w:hAnsiTheme="minorHAnsi" w:cstheme="minorBidi"/>
      <w:szCs w:val="21"/>
      <w:lang w:eastAsia="zh-TW"/>
    </w:rPr>
  </w:style>
  <w:style w:type="character" w:customStyle="1" w:styleId="17">
    <w:name w:val="未处理的提及1"/>
    <w:basedOn w:val="a0"/>
    <w:uiPriority w:val="99"/>
    <w:semiHidden/>
    <w:unhideWhenUsed/>
    <w:rsid w:val="00451C33"/>
    <w:rPr>
      <w:color w:val="808080"/>
      <w:shd w:val="clear" w:color="auto" w:fill="E6E6E6"/>
    </w:rPr>
  </w:style>
  <w:style w:type="character" w:styleId="aff6">
    <w:name w:val="FollowedHyperlink"/>
    <w:basedOn w:val="a0"/>
    <w:unhideWhenUsed/>
    <w:rsid w:val="00451C33"/>
    <w:rPr>
      <w:color w:val="954F72" w:themeColor="followedHyperlink"/>
      <w:u w:val="single"/>
    </w:rPr>
  </w:style>
  <w:style w:type="character" w:styleId="aff7">
    <w:name w:val="annotation reference"/>
    <w:basedOn w:val="a0"/>
    <w:uiPriority w:val="99"/>
    <w:semiHidden/>
    <w:unhideWhenUsed/>
    <w:rsid w:val="00D731D5"/>
    <w:rPr>
      <w:sz w:val="21"/>
      <w:szCs w:val="21"/>
    </w:rPr>
  </w:style>
  <w:style w:type="paragraph" w:styleId="aff8">
    <w:name w:val="annotation text"/>
    <w:basedOn w:val="a"/>
    <w:link w:val="aff9"/>
    <w:uiPriority w:val="99"/>
    <w:semiHidden/>
    <w:unhideWhenUsed/>
    <w:rsid w:val="00D731D5"/>
    <w:pPr>
      <w:jc w:val="left"/>
      <w:textAlignment w:val="center"/>
    </w:pPr>
    <w:rPr>
      <w:rFonts w:asciiTheme="minorHAnsi" w:eastAsiaTheme="minorEastAsia" w:hAnsiTheme="minorHAnsi" w:cstheme="minorBidi"/>
      <w:sz w:val="21"/>
    </w:rPr>
  </w:style>
  <w:style w:type="character" w:customStyle="1" w:styleId="aff9">
    <w:name w:val="批注文字 字符"/>
    <w:basedOn w:val="a0"/>
    <w:link w:val="aff8"/>
    <w:uiPriority w:val="99"/>
    <w:semiHidden/>
    <w:rsid w:val="00D731D5"/>
    <w:rPr>
      <w:rFonts w:asciiTheme="minorHAnsi" w:eastAsiaTheme="minorEastAsia" w:hAnsiTheme="minorHAnsi" w:cstheme="minorBidi"/>
      <w:kern w:val="2"/>
      <w:sz w:val="21"/>
      <w:szCs w:val="22"/>
    </w:rPr>
  </w:style>
  <w:style w:type="paragraph" w:styleId="affa">
    <w:name w:val="annotation subject"/>
    <w:basedOn w:val="aff8"/>
    <w:next w:val="aff8"/>
    <w:link w:val="affb"/>
    <w:uiPriority w:val="99"/>
    <w:semiHidden/>
    <w:unhideWhenUsed/>
    <w:rsid w:val="00D731D5"/>
    <w:rPr>
      <w:b/>
      <w:bCs/>
    </w:rPr>
  </w:style>
  <w:style w:type="character" w:customStyle="1" w:styleId="affb">
    <w:name w:val="批注主题 字符"/>
    <w:basedOn w:val="aff9"/>
    <w:link w:val="affa"/>
    <w:uiPriority w:val="99"/>
    <w:semiHidden/>
    <w:rsid w:val="00D731D5"/>
    <w:rPr>
      <w:rFonts w:asciiTheme="minorHAnsi" w:eastAsiaTheme="minorEastAsia" w:hAnsiTheme="minorHAnsi" w:cstheme="minorBidi"/>
      <w:b/>
      <w:bCs/>
      <w:kern w:val="2"/>
      <w:sz w:val="21"/>
      <w:szCs w:val="22"/>
    </w:rPr>
  </w:style>
  <w:style w:type="character" w:customStyle="1" w:styleId="50">
    <w:name w:val="标题 5 字符"/>
    <w:basedOn w:val="a0"/>
    <w:uiPriority w:val="9"/>
    <w:semiHidden/>
    <w:rsid w:val="00004756"/>
    <w:rPr>
      <w:rFonts w:ascii="宋体" w:hAnsi="宋体"/>
      <w:b/>
      <w:bCs/>
      <w:kern w:val="2"/>
      <w:sz w:val="28"/>
      <w:szCs w:val="28"/>
    </w:rPr>
  </w:style>
  <w:style w:type="character" w:customStyle="1" w:styleId="mw-headline">
    <w:name w:val="mw-headline"/>
    <w:basedOn w:val="a0"/>
    <w:rsid w:val="00004756"/>
  </w:style>
  <w:style w:type="character" w:customStyle="1" w:styleId="51">
    <w:name w:val="标题 5 字符1"/>
    <w:link w:val="5"/>
    <w:uiPriority w:val="9"/>
    <w:rsid w:val="00004756"/>
    <w:rPr>
      <w:rFonts w:ascii="宋体-方正超大字符集" w:eastAsia="宋体-方正超大字符集"/>
      <w:b/>
      <w:bCs/>
      <w:kern w:val="2"/>
      <w:sz w:val="24"/>
      <w:szCs w:val="28"/>
    </w:rPr>
  </w:style>
  <w:style w:type="character" w:customStyle="1" w:styleId="18">
    <w:name w:val="副标题 字符1"/>
    <w:link w:val="affc"/>
    <w:uiPriority w:val="11"/>
    <w:rsid w:val="00004756"/>
    <w:rPr>
      <w:rFonts w:ascii="Cambria" w:hAnsi="Cambria"/>
      <w:b/>
      <w:bCs/>
      <w:kern w:val="28"/>
      <w:sz w:val="24"/>
      <w:szCs w:val="32"/>
    </w:rPr>
  </w:style>
  <w:style w:type="paragraph" w:styleId="affc">
    <w:name w:val="Subtitle"/>
    <w:basedOn w:val="a"/>
    <w:next w:val="a"/>
    <w:link w:val="18"/>
    <w:uiPriority w:val="11"/>
    <w:qFormat/>
    <w:rsid w:val="00004756"/>
    <w:pPr>
      <w:spacing w:beforeLines="100" w:before="100" w:afterLines="100" w:after="100" w:line="360" w:lineRule="auto"/>
      <w:jc w:val="center"/>
      <w:textAlignment w:val="center"/>
      <w:outlineLvl w:val="1"/>
    </w:pPr>
    <w:rPr>
      <w:rFonts w:ascii="Cambria" w:hAnsi="Cambria"/>
      <w:b/>
      <w:bCs/>
      <w:kern w:val="28"/>
      <w:szCs w:val="32"/>
    </w:rPr>
  </w:style>
  <w:style w:type="character" w:customStyle="1" w:styleId="affd">
    <w:name w:val="副标题 字符"/>
    <w:basedOn w:val="a0"/>
    <w:uiPriority w:val="11"/>
    <w:rsid w:val="00004756"/>
    <w:rPr>
      <w:rFonts w:asciiTheme="minorHAnsi" w:eastAsiaTheme="minorEastAsia" w:hAnsiTheme="minorHAnsi" w:cstheme="minorBidi"/>
      <w:b/>
      <w:bCs/>
      <w:kern w:val="28"/>
      <w:sz w:val="32"/>
      <w:szCs w:val="32"/>
    </w:rPr>
  </w:style>
  <w:style w:type="paragraph" w:styleId="affe">
    <w:name w:val="Document Map"/>
    <w:basedOn w:val="a"/>
    <w:link w:val="19"/>
    <w:uiPriority w:val="99"/>
    <w:semiHidden/>
    <w:unhideWhenUsed/>
    <w:rsid w:val="00004756"/>
    <w:pPr>
      <w:spacing w:line="360" w:lineRule="auto"/>
      <w:textAlignment w:val="center"/>
    </w:pPr>
    <w:rPr>
      <w:rFonts w:hAnsi="Times New Roman"/>
      <w:sz w:val="18"/>
      <w:szCs w:val="18"/>
    </w:rPr>
  </w:style>
  <w:style w:type="character" w:customStyle="1" w:styleId="afff">
    <w:name w:val="文档结构图 字符"/>
    <w:basedOn w:val="a0"/>
    <w:uiPriority w:val="99"/>
    <w:semiHidden/>
    <w:rsid w:val="00004756"/>
    <w:rPr>
      <w:rFonts w:ascii="Microsoft YaHei UI" w:eastAsia="Microsoft YaHei UI" w:hAnsi="宋体"/>
      <w:kern w:val="2"/>
      <w:sz w:val="18"/>
      <w:szCs w:val="18"/>
    </w:rPr>
  </w:style>
  <w:style w:type="character" w:customStyle="1" w:styleId="19">
    <w:name w:val="文档结构图 字符1"/>
    <w:link w:val="affe"/>
    <w:uiPriority w:val="99"/>
    <w:semiHidden/>
    <w:rsid w:val="00004756"/>
    <w:rPr>
      <w:rFonts w:ascii="宋体" w:hAnsi="Times New Roman"/>
      <w:kern w:val="2"/>
      <w:sz w:val="18"/>
      <w:szCs w:val="18"/>
    </w:rPr>
  </w:style>
  <w:style w:type="character" w:customStyle="1" w:styleId="1Char">
    <w:name w:val="标题 1 Char"/>
    <w:uiPriority w:val="9"/>
    <w:rsid w:val="00004756"/>
    <w:rPr>
      <w:rFonts w:ascii="宋体-方正超大字符集" w:eastAsia="宋体-方正超大字符集"/>
      <w:b/>
      <w:bCs/>
      <w:kern w:val="44"/>
      <w:sz w:val="44"/>
      <w:szCs w:val="44"/>
    </w:rPr>
  </w:style>
  <w:style w:type="character" w:customStyle="1" w:styleId="Char6">
    <w:name w:val="页脚 Char"/>
    <w:uiPriority w:val="99"/>
    <w:rsid w:val="00004756"/>
    <w:rPr>
      <w:rFonts w:ascii="宋体-方正超大字符集" w:eastAsia="宋体-方正超大字符集"/>
      <w:kern w:val="2"/>
      <w:sz w:val="18"/>
      <w:szCs w:val="22"/>
    </w:rPr>
  </w:style>
  <w:style w:type="character" w:customStyle="1" w:styleId="divimport1">
    <w:name w:val="divimport1"/>
    <w:rsid w:val="00217A9A"/>
    <w:rPr>
      <w:rFonts w:ascii="ˎ̥" w:hAnsi="ˎ̥" w:hint="default"/>
      <w:i w:val="0"/>
      <w:iCs w:val="0"/>
      <w:vanish w:val="0"/>
      <w:sz w:val="21"/>
      <w:szCs w:val="21"/>
    </w:rPr>
  </w:style>
  <w:style w:type="paragraph" w:customStyle="1" w:styleId="afff0">
    <w:name w:val="引文"/>
    <w:basedOn w:val="a"/>
    <w:qFormat/>
    <w:rsid w:val="00EC3F88"/>
    <w:pPr>
      <w:widowControl/>
      <w:ind w:leftChars="100" w:left="210" w:firstLineChars="200" w:firstLine="480"/>
      <w:jc w:val="left"/>
    </w:pPr>
    <w:rPr>
      <w:rFonts w:ascii="仿宋" w:eastAsia="仿宋" w:hAnsi="仿宋" w:cs="宋体"/>
      <w:kern w:val="0"/>
      <w:szCs w:val="24"/>
    </w:rPr>
  </w:style>
  <w:style w:type="paragraph" w:customStyle="1" w:styleId="afff1">
    <w:name w:val="注釋"/>
    <w:basedOn w:val="a"/>
    <w:qFormat/>
    <w:rsid w:val="001C743C"/>
    <w:pPr>
      <w:wordWrap w:val="0"/>
      <w:spacing w:line="400" w:lineRule="exact"/>
      <w:ind w:firstLineChars="200" w:firstLine="200"/>
      <w:jc w:val="left"/>
      <w:textAlignment w:val="center"/>
    </w:pPr>
    <w:rPr>
      <w:rFonts w:ascii="Times New Roman" w:hAnsi="Times New Roman" w:cstheme="minorBidi"/>
      <w:sz w:val="18"/>
      <w:szCs w:val="21"/>
    </w:rPr>
  </w:style>
  <w:style w:type="character" w:customStyle="1" w:styleId="StrongEmphasis">
    <w:name w:val="Strong Emphasis"/>
    <w:qFormat/>
    <w:rsid w:val="00923C8A"/>
    <w:rPr>
      <w:b/>
      <w:bCs/>
    </w:rPr>
  </w:style>
  <w:style w:type="character" w:customStyle="1" w:styleId="EndnoteCharacters">
    <w:name w:val="Endnote Characters"/>
    <w:qFormat/>
    <w:rsid w:val="00923C8A"/>
  </w:style>
  <w:style w:type="character" w:customStyle="1" w:styleId="FootnoteCharacters">
    <w:name w:val="Footnote Characters"/>
    <w:qFormat/>
    <w:rsid w:val="00923C8A"/>
  </w:style>
  <w:style w:type="paragraph" w:customStyle="1" w:styleId="EndnoteSymbol">
    <w:name w:val="Endnote Symbol"/>
    <w:basedOn w:val="a"/>
    <w:qFormat/>
    <w:rsid w:val="00923C8A"/>
    <w:pPr>
      <w:widowControl/>
      <w:suppressLineNumbers/>
      <w:suppressAutoHyphens/>
      <w:overflowPunct w:val="0"/>
      <w:ind w:left="339" w:hanging="339"/>
      <w:jc w:val="left"/>
    </w:pPr>
    <w:rPr>
      <w:rFonts w:ascii="Liberation Serif;Times New Roma" w:eastAsia="新宋体" w:hAnsi="Liberation Serif;Times New Roma" w:cs="Mangal"/>
      <w:color w:val="00000A"/>
      <w:sz w:val="20"/>
      <w:szCs w:val="20"/>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644890870">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591112569">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37B9B-1C6C-4725-9295-7FE96F28D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852</TotalTime>
  <Pages>27</Pages>
  <Words>6062</Words>
  <Characters>6306</Characters>
  <Application>Microsoft Office Word</Application>
  <DocSecurity>0</DocSecurity>
  <Lines>225</Lines>
  <Paragraphs>55</Paragraphs>
  <ScaleCrop>false</ScaleCrop>
  <Company>GWZ</Company>
  <LinksUpToDate>false</LinksUpToDate>
  <CharactersWithSpaces>12313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Lin Zhe</cp:lastModifiedBy>
  <cp:revision>277</cp:revision>
  <dcterms:created xsi:type="dcterms:W3CDTF">2019-09-16T14:32:00Z</dcterms:created>
  <dcterms:modified xsi:type="dcterms:W3CDTF">2021-09-15T03:32:00Z</dcterms:modified>
</cp:coreProperties>
</file>