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83EBE" w14:textId="77777777" w:rsidR="001D4354" w:rsidRPr="001D4354" w:rsidRDefault="001D4354" w:rsidP="001D4354">
      <w:pPr>
        <w:pStyle w:val="ac"/>
      </w:pPr>
      <w:bookmarkStart w:id="0" w:name="OLE_LINK1"/>
      <w:r w:rsidRPr="001D4354">
        <w:rPr>
          <w:rFonts w:hint="eastAsia"/>
        </w:rPr>
        <w:t>試說</w:t>
      </w:r>
      <w:bookmarkStart w:id="1" w:name="_Hlk57312517"/>
      <w:r w:rsidRPr="001D4354">
        <w:rPr>
          <w:rFonts w:hint="eastAsia"/>
        </w:rPr>
        <w:t>清華簡《四告》</w:t>
      </w:r>
      <w:bookmarkStart w:id="2" w:name="_Hlk57314305"/>
      <w:bookmarkEnd w:id="1"/>
      <w:r w:rsidRPr="001D4354">
        <w:rPr>
          <w:rFonts w:hint="eastAsia"/>
        </w:rPr>
        <w:t>之“</w:t>
      </w:r>
      <w:r w:rsidRPr="001D4354">
        <w:drawing>
          <wp:inline distT="0" distB="0" distL="0" distR="0" wp14:anchorId="44EEC30E" wp14:editId="2A2749AB">
            <wp:extent cx="216000" cy="216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000" cy="216000"/>
                    </a:xfrm>
                    <a:prstGeom prst="rect">
                      <a:avLst/>
                    </a:prstGeom>
                  </pic:spPr>
                </pic:pic>
              </a:graphicData>
            </a:graphic>
          </wp:inline>
        </w:drawing>
      </w:r>
      <w:r w:rsidRPr="001D4354">
        <w:rPr>
          <w:rFonts w:hint="eastAsia"/>
        </w:rPr>
        <w:t>士弟男”</w:t>
      </w:r>
      <w:r w:rsidRPr="001D4354">
        <w:t xml:space="preserve"> </w:t>
      </w:r>
    </w:p>
    <w:p w14:paraId="04D9942E" w14:textId="77777777" w:rsidR="001D4354" w:rsidRDefault="001D4354" w:rsidP="001D4354">
      <w:pPr>
        <w:pStyle w:val="ad"/>
        <w:rPr>
          <w:rFonts w:eastAsia="PMingLiU"/>
        </w:rPr>
      </w:pPr>
    </w:p>
    <w:p w14:paraId="61FBCF45" w14:textId="0EC70A0F" w:rsidR="001D4354" w:rsidRPr="001D4354" w:rsidRDefault="001D4354" w:rsidP="001D4354">
      <w:pPr>
        <w:pStyle w:val="ad"/>
      </w:pPr>
      <w:r w:rsidRPr="001D4354">
        <w:rPr>
          <w:rFonts w:hint="eastAsia"/>
        </w:rPr>
        <w:t>（首發）</w:t>
      </w:r>
    </w:p>
    <w:p w14:paraId="144B7884" w14:textId="2A165B10" w:rsidR="001D4354" w:rsidRDefault="001D4354" w:rsidP="001D4354">
      <w:pPr>
        <w:pStyle w:val="ad"/>
        <w:rPr>
          <w:rFonts w:eastAsia="PMingLiU"/>
        </w:rPr>
      </w:pPr>
      <w:r w:rsidRPr="001D4354">
        <w:rPr>
          <w:rFonts w:hint="eastAsia"/>
        </w:rPr>
        <w:t>抱小</w:t>
      </w:r>
    </w:p>
    <w:p w14:paraId="36B0510D" w14:textId="77777777" w:rsidR="001D4354" w:rsidRPr="001D4354" w:rsidRDefault="001D4354" w:rsidP="001D4354">
      <w:pPr>
        <w:pStyle w:val="ad"/>
        <w:rPr>
          <w:rFonts w:eastAsia="PMingLiU" w:hint="eastAsia"/>
        </w:rPr>
      </w:pPr>
      <w:bookmarkStart w:id="3" w:name="_GoBack"/>
      <w:bookmarkEnd w:id="3"/>
    </w:p>
    <w:bookmarkEnd w:id="2"/>
    <w:p w14:paraId="2E5B0964" w14:textId="77777777" w:rsidR="001D4354" w:rsidRPr="001D4354" w:rsidRDefault="001D4354" w:rsidP="001D4354">
      <w:pPr>
        <w:pStyle w:val="ab"/>
        <w:ind w:firstLine="560"/>
      </w:pPr>
      <w:r w:rsidRPr="001D4354">
        <w:rPr>
          <w:rFonts w:hint="eastAsia"/>
        </w:rPr>
        <w:t>清華簡拾收錄的《四告》第一篇</w:t>
      </w:r>
      <w:bookmarkStart w:id="4" w:name="_Hlk57314235"/>
      <w:r w:rsidRPr="001D4354">
        <w:rPr>
          <w:rFonts w:hint="eastAsia"/>
        </w:rPr>
        <w:t>“</w:t>
      </w:r>
      <w:bookmarkEnd w:id="4"/>
      <w:r w:rsidRPr="001D4354">
        <w:rPr>
          <w:rFonts w:hint="eastAsia"/>
        </w:rPr>
        <w:t>周公告</w:t>
      </w:r>
      <w:proofErr w:type="gramStart"/>
      <w:r w:rsidRPr="001D4354">
        <w:rPr>
          <w:rFonts w:hint="eastAsia"/>
        </w:rPr>
        <w:t>皋繇</w:t>
      </w:r>
      <w:proofErr w:type="gramEnd"/>
      <w:r w:rsidRPr="001D4354">
        <w:rPr>
          <w:rFonts w:hint="eastAsia"/>
        </w:rPr>
        <w:t>”，其中簡8-</w:t>
      </w:r>
      <w:r w:rsidRPr="001D4354">
        <w:t>10</w:t>
      </w:r>
      <w:r w:rsidRPr="001D4354">
        <w:rPr>
          <w:rFonts w:hint="eastAsia"/>
        </w:rPr>
        <w:t>有下引一段話：</w:t>
      </w:r>
    </w:p>
    <w:p w14:paraId="758405F6" w14:textId="77777777" w:rsidR="001D4354" w:rsidRPr="001D4354" w:rsidRDefault="001D4354" w:rsidP="001D4354">
      <w:pPr>
        <w:pStyle w:val="a4"/>
        <w:spacing w:before="540" w:after="540"/>
        <w:ind w:firstLine="496"/>
      </w:pPr>
      <w:r w:rsidRPr="001D4354">
        <w:rPr>
          <w:rFonts w:hint="eastAsia"/>
        </w:rPr>
        <w:t>用倉（創）興立誨（謀）。</w:t>
      </w:r>
      <w:bookmarkStart w:id="5" w:name="_Hlk58793933"/>
      <w:r w:rsidRPr="001D4354">
        <w:drawing>
          <wp:inline distT="0" distB="0" distL="0" distR="0" wp14:anchorId="08B677A5" wp14:editId="57D6150E">
            <wp:extent cx="216000" cy="216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000" cy="216000"/>
                    </a:xfrm>
                    <a:prstGeom prst="rect">
                      <a:avLst/>
                    </a:prstGeom>
                  </pic:spPr>
                </pic:pic>
              </a:graphicData>
            </a:graphic>
          </wp:inline>
        </w:drawing>
      </w:r>
      <w:r w:rsidRPr="001D4354">
        <w:rPr>
          <w:rFonts w:hint="eastAsia"/>
        </w:rPr>
        <w:t>（惟）</w:t>
      </w:r>
      <w:proofErr w:type="gramStart"/>
      <w:r w:rsidRPr="001D4354">
        <w:rPr>
          <w:rFonts w:hint="eastAsia"/>
        </w:rPr>
        <w:t>猷</w:t>
      </w:r>
      <w:proofErr w:type="gramEnd"/>
      <w:r w:rsidRPr="001D4354">
        <w:rPr>
          <w:rFonts w:hint="eastAsia"/>
        </w:rPr>
        <w:t>，</w:t>
      </w:r>
      <w:r w:rsidRPr="001D4354">
        <w:rPr>
          <w:rFonts w:ascii="宋体-方正超大字符集" w:eastAsia="宋体-方正超大字符集" w:hAnsi="宋体-方正超大字符集" w:cs="宋体-方正超大字符集" w:hint="eastAsia"/>
        </w:rPr>
        <w:t>𣶒</w:t>
      </w:r>
      <w:r w:rsidRPr="001D4354">
        <w:rPr>
          <w:rFonts w:hint="eastAsia"/>
        </w:rPr>
        <w:t>（淵）</w:t>
      </w:r>
      <w:proofErr w:type="gramStart"/>
      <w:r w:rsidRPr="001D4354">
        <w:rPr>
          <w:rFonts w:hint="eastAsia"/>
        </w:rPr>
        <w:t>胙</w:t>
      </w:r>
      <w:proofErr w:type="gramEnd"/>
      <w:r w:rsidRPr="001D4354">
        <w:rPr>
          <w:rFonts w:hint="eastAsia"/>
        </w:rPr>
        <w:t>（</w:t>
      </w:r>
      <w:proofErr w:type="gramStart"/>
      <w:r w:rsidRPr="001D4354">
        <w:rPr>
          <w:rFonts w:hint="eastAsia"/>
        </w:rPr>
        <w:t>祚</w:t>
      </w:r>
      <w:proofErr w:type="gramEnd"/>
      <w:r w:rsidRPr="001D4354">
        <w:rPr>
          <w:rFonts w:hint="eastAsia"/>
        </w:rPr>
        <w:t>）</w:t>
      </w:r>
      <w:r w:rsidRPr="001D4354">
        <w:drawing>
          <wp:inline distT="0" distB="0" distL="0" distR="0" wp14:anchorId="5B66A986" wp14:editId="0F40F815">
            <wp:extent cx="147310" cy="288000"/>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7310" cy="288000"/>
                    </a:xfrm>
                    <a:prstGeom prst="rect">
                      <a:avLst/>
                    </a:prstGeom>
                  </pic:spPr>
                </pic:pic>
              </a:graphicData>
            </a:graphic>
          </wp:inline>
        </w:drawing>
      </w:r>
      <w:r w:rsidRPr="001D4354">
        <w:rPr>
          <w:rFonts w:hint="eastAsia"/>
        </w:rPr>
        <w:t>&lt;</w:t>
      </w:r>
      <w:bookmarkStart w:id="6" w:name="_Hlk58794155"/>
      <w:r w:rsidRPr="001D4354">
        <w:rPr>
          <w:rFonts w:hint="eastAsia"/>
        </w:rPr>
        <w:t>䌛</w:t>
      </w:r>
      <w:bookmarkEnd w:id="6"/>
      <w:r w:rsidRPr="001D4354">
        <w:rPr>
          <w:rFonts w:hint="eastAsia"/>
        </w:rPr>
        <w:t>&gt;</w:t>
      </w:r>
      <w:r w:rsidRPr="001D4354">
        <w:drawing>
          <wp:inline distT="0" distB="0" distL="0" distR="0" wp14:anchorId="035432BF" wp14:editId="3034E834">
            <wp:extent cx="286054" cy="25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054" cy="252000"/>
                    </a:xfrm>
                    <a:prstGeom prst="rect">
                      <a:avLst/>
                    </a:prstGeom>
                  </pic:spPr>
                </pic:pic>
              </a:graphicData>
            </a:graphic>
          </wp:inline>
        </w:drawing>
      </w:r>
      <w:r w:rsidRPr="001D4354">
        <w:rPr>
          <w:rFonts w:hint="eastAsia"/>
        </w:rPr>
        <w:t>（繹）</w:t>
      </w:r>
      <w:bookmarkEnd w:id="5"/>
      <w:r w:rsidRPr="001D4354">
        <w:rPr>
          <w:rFonts w:hint="eastAsia"/>
        </w:rPr>
        <w:t>，</w:t>
      </w:r>
      <w:bookmarkStart w:id="7" w:name="_Hlk58792413"/>
      <w:bookmarkStart w:id="8" w:name="_Hlk58787393"/>
      <w:r w:rsidRPr="001D4354">
        <w:drawing>
          <wp:inline distT="0" distB="0" distL="0" distR="0" wp14:anchorId="2D06571F" wp14:editId="2572F898">
            <wp:extent cx="216000" cy="216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000" cy="216000"/>
                    </a:xfrm>
                    <a:prstGeom prst="rect">
                      <a:avLst/>
                    </a:prstGeom>
                  </pic:spPr>
                </pic:pic>
              </a:graphicData>
            </a:graphic>
          </wp:inline>
        </w:drawing>
      </w:r>
      <w:r w:rsidRPr="001D4354">
        <w:rPr>
          <w:rFonts w:hint="eastAsia"/>
        </w:rPr>
        <w:t>（效）士弟（豑）男</w:t>
      </w:r>
      <w:bookmarkEnd w:id="7"/>
      <w:r w:rsidRPr="001D4354">
        <w:rPr>
          <w:rFonts w:hint="eastAsia"/>
        </w:rPr>
        <w:t>，</w:t>
      </w:r>
      <w:bookmarkStart w:id="9" w:name="_Hlk57314357"/>
      <w:bookmarkStart w:id="10" w:name="_Hlk57314334"/>
      <w:r w:rsidRPr="001D4354">
        <w:drawing>
          <wp:inline distT="0" distB="0" distL="0" distR="0" wp14:anchorId="759301A1" wp14:editId="185DDA55">
            <wp:extent cx="203657" cy="2160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3657" cy="216000"/>
                    </a:xfrm>
                    <a:prstGeom prst="rect">
                      <a:avLst/>
                    </a:prstGeom>
                  </pic:spPr>
                </pic:pic>
              </a:graphicData>
            </a:graphic>
          </wp:inline>
        </w:drawing>
      </w:r>
      <w:r w:rsidRPr="001D4354">
        <w:rPr>
          <w:rFonts w:hint="eastAsia"/>
        </w:rPr>
        <w:t>（允）</w:t>
      </w:r>
      <w:bookmarkEnd w:id="9"/>
      <w:proofErr w:type="gramStart"/>
      <w:r w:rsidRPr="001D4354">
        <w:rPr>
          <w:rFonts w:hint="eastAsia"/>
        </w:rPr>
        <w:t>氒</w:t>
      </w:r>
      <w:proofErr w:type="gramEnd"/>
      <w:r w:rsidRPr="001D4354">
        <w:rPr>
          <w:rFonts w:hint="eastAsia"/>
        </w:rPr>
        <w:t>（</w:t>
      </w:r>
      <w:proofErr w:type="gramStart"/>
      <w:r w:rsidRPr="001D4354">
        <w:rPr>
          <w:rFonts w:hint="eastAsia"/>
        </w:rPr>
        <w:t>厥</w:t>
      </w:r>
      <w:proofErr w:type="gramEnd"/>
      <w:r w:rsidRPr="001D4354">
        <w:rPr>
          <w:rFonts w:hint="eastAsia"/>
        </w:rPr>
        <w:t>）元良</w:t>
      </w:r>
      <w:bookmarkEnd w:id="8"/>
      <w:bookmarkEnd w:id="10"/>
      <w:r w:rsidRPr="001D4354">
        <w:rPr>
          <w:rFonts w:hint="eastAsia"/>
        </w:rPr>
        <w:t>，</w:t>
      </w:r>
      <w:bookmarkStart w:id="11" w:name="_Hlk57318541"/>
      <w:r w:rsidRPr="001D4354">
        <w:rPr>
          <w:rFonts w:hint="eastAsia"/>
        </w:rPr>
        <w:t>以縛（傅）㭪（輔）王身</w:t>
      </w:r>
      <w:bookmarkEnd w:id="11"/>
      <w:r w:rsidRPr="001D4354">
        <w:rPr>
          <w:rFonts w:hint="eastAsia"/>
        </w:rPr>
        <w:t>，咸作</w:t>
      </w:r>
      <w:r w:rsidRPr="001D4354">
        <w:drawing>
          <wp:inline distT="0" distB="0" distL="0" distR="0" wp14:anchorId="11282581" wp14:editId="0BC52F56">
            <wp:extent cx="186411" cy="21600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6411" cy="216000"/>
                    </a:xfrm>
                    <a:prstGeom prst="rect">
                      <a:avLst/>
                    </a:prstGeom>
                  </pic:spPr>
                </pic:pic>
              </a:graphicData>
            </a:graphic>
          </wp:inline>
        </w:drawing>
      </w:r>
      <w:r w:rsidRPr="001D4354">
        <w:rPr>
          <w:rFonts w:hint="eastAsia"/>
        </w:rPr>
        <w:t>（左）右㕚（爪）</w:t>
      </w:r>
      <w:r w:rsidRPr="001D4354">
        <w:drawing>
          <wp:inline distT="0" distB="0" distL="0" distR="0" wp14:anchorId="6C5000F5" wp14:editId="06BC9F23">
            <wp:extent cx="181440" cy="2160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1440" cy="216000"/>
                    </a:xfrm>
                    <a:prstGeom prst="rect">
                      <a:avLst/>
                    </a:prstGeom>
                  </pic:spPr>
                </pic:pic>
              </a:graphicData>
            </a:graphic>
          </wp:inline>
        </w:drawing>
      </w:r>
      <w:r w:rsidRPr="001D4354">
        <w:rPr>
          <w:rFonts w:hint="eastAsia"/>
        </w:rPr>
        <w:t>（牙），甬（用）經緯大</w:t>
      </w:r>
      <w:proofErr w:type="gramStart"/>
      <w:r w:rsidRPr="001D4354">
        <w:rPr>
          <w:rFonts w:hint="eastAsia"/>
        </w:rPr>
        <w:t>邦</w:t>
      </w:r>
      <w:proofErr w:type="gramEnd"/>
      <w:r w:rsidRPr="001D4354">
        <w:rPr>
          <w:rFonts w:hint="eastAsia"/>
        </w:rPr>
        <w:t>周。（黃德寬主編《清華大學藏戰國竹簡（拾）》“釋文部分</w:t>
      </w:r>
      <w:r w:rsidRPr="001D4354">
        <w:t>”</w:t>
      </w:r>
      <w:r w:rsidRPr="001D4354">
        <w:rPr>
          <w:rFonts w:hint="eastAsia"/>
        </w:rPr>
        <w:t>，中西書局，</w:t>
      </w:r>
      <w:r w:rsidRPr="001D4354">
        <w:t>2020年，</w:t>
      </w:r>
      <w:r w:rsidRPr="001D4354">
        <w:rPr>
          <w:rFonts w:hint="eastAsia"/>
        </w:rPr>
        <w:t>1</w:t>
      </w:r>
      <w:r w:rsidRPr="001D4354">
        <w:t>10</w:t>
      </w:r>
      <w:r w:rsidRPr="001D4354">
        <w:rPr>
          <w:rFonts w:hint="eastAsia"/>
        </w:rPr>
        <w:t>頁）</w:t>
      </w:r>
    </w:p>
    <w:p w14:paraId="64E596E4" w14:textId="77777777" w:rsidR="001D4354" w:rsidRPr="001D4354" w:rsidRDefault="001D4354" w:rsidP="001D4354">
      <w:pPr>
        <w:pStyle w:val="ab"/>
        <w:ind w:firstLine="560"/>
      </w:pPr>
      <w:r w:rsidRPr="001D4354">
        <w:rPr>
          <w:rFonts w:hint="eastAsia"/>
        </w:rPr>
        <w:t>關</w:t>
      </w:r>
      <w:proofErr w:type="gramStart"/>
      <w:r w:rsidRPr="001D4354">
        <w:rPr>
          <w:rFonts w:hint="eastAsia"/>
        </w:rPr>
        <w:t>於</w:t>
      </w:r>
      <w:proofErr w:type="gramEnd"/>
      <w:r w:rsidRPr="001D4354">
        <w:rPr>
          <w:rFonts w:ascii="楷体" w:eastAsia="楷体" w:hAnsi="楷体" w:hint="eastAsia"/>
        </w:rPr>
        <w:t>“</w:t>
      </w:r>
      <w:r w:rsidRPr="001D4354">
        <w:rPr>
          <w:rFonts w:ascii="楷体" w:eastAsia="楷体" w:hAnsi="楷体"/>
        </w:rPr>
        <w:drawing>
          <wp:inline distT="0" distB="0" distL="0" distR="0" wp14:anchorId="773B2824" wp14:editId="11CCB625">
            <wp:extent cx="216000" cy="216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000" cy="216000"/>
                    </a:xfrm>
                    <a:prstGeom prst="rect">
                      <a:avLst/>
                    </a:prstGeom>
                  </pic:spPr>
                </pic:pic>
              </a:graphicData>
            </a:graphic>
          </wp:inline>
        </w:drawing>
      </w:r>
      <w:r w:rsidRPr="001D4354">
        <w:rPr>
          <w:rFonts w:ascii="楷体" w:eastAsia="楷体" w:hAnsi="楷体" w:hint="eastAsia"/>
        </w:rPr>
        <w:t>（惟）</w:t>
      </w:r>
      <w:proofErr w:type="gramStart"/>
      <w:r w:rsidRPr="001D4354">
        <w:rPr>
          <w:rFonts w:ascii="楷体" w:eastAsia="楷体" w:hAnsi="楷体" w:hint="eastAsia"/>
        </w:rPr>
        <w:t>猷</w:t>
      </w:r>
      <w:proofErr w:type="gramEnd"/>
      <w:r w:rsidRPr="001D4354">
        <w:rPr>
          <w:rFonts w:ascii="楷体" w:eastAsia="楷体" w:hAnsi="楷体" w:hint="eastAsia"/>
        </w:rPr>
        <w:t>，</w:t>
      </w:r>
      <w:r w:rsidRPr="001D4354">
        <w:rPr>
          <w:rFonts w:ascii="宋体-方正超大字符集" w:eastAsia="宋体-方正超大字符集" w:hAnsi="宋体-方正超大字符集" w:cs="宋体-方正超大字符集" w:hint="eastAsia"/>
        </w:rPr>
        <w:t>𣶒</w:t>
      </w:r>
      <w:r w:rsidRPr="001D4354">
        <w:rPr>
          <w:rFonts w:ascii="楷体" w:eastAsia="楷体" w:hAnsi="楷体" w:hint="eastAsia"/>
        </w:rPr>
        <w:t>（淵）</w:t>
      </w:r>
      <w:proofErr w:type="gramStart"/>
      <w:r w:rsidRPr="001D4354">
        <w:rPr>
          <w:rFonts w:ascii="楷体" w:eastAsia="楷体" w:hAnsi="楷体" w:hint="eastAsia"/>
        </w:rPr>
        <w:t>胙</w:t>
      </w:r>
      <w:proofErr w:type="gramEnd"/>
      <w:r w:rsidRPr="001D4354">
        <w:rPr>
          <w:rFonts w:ascii="楷体" w:eastAsia="楷体" w:hAnsi="楷体" w:hint="eastAsia"/>
        </w:rPr>
        <w:t>（</w:t>
      </w:r>
      <w:proofErr w:type="gramStart"/>
      <w:r w:rsidRPr="001D4354">
        <w:rPr>
          <w:rFonts w:ascii="楷体" w:eastAsia="楷体" w:hAnsi="楷体" w:hint="eastAsia"/>
        </w:rPr>
        <w:t>祚</w:t>
      </w:r>
      <w:proofErr w:type="gramEnd"/>
      <w:r w:rsidRPr="001D4354">
        <w:rPr>
          <w:rFonts w:ascii="楷体" w:eastAsia="楷体" w:hAnsi="楷体" w:hint="eastAsia"/>
        </w:rPr>
        <w:t>）</w:t>
      </w:r>
      <w:r w:rsidRPr="001D4354">
        <w:rPr>
          <w:rFonts w:ascii="楷体" w:eastAsia="楷体" w:hAnsi="楷体"/>
        </w:rPr>
        <w:drawing>
          <wp:inline distT="0" distB="0" distL="0" distR="0" wp14:anchorId="4AB977C4" wp14:editId="48347D8F">
            <wp:extent cx="180729" cy="353336"/>
            <wp:effectExtent l="0" t="0" r="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3377" cy="417165"/>
                    </a:xfrm>
                    <a:prstGeom prst="rect">
                      <a:avLst/>
                    </a:prstGeom>
                  </pic:spPr>
                </pic:pic>
              </a:graphicData>
            </a:graphic>
          </wp:inline>
        </w:drawing>
      </w:r>
      <w:r w:rsidRPr="001D4354">
        <w:rPr>
          <w:rFonts w:ascii="楷体" w:eastAsia="楷体" w:hAnsi="楷体" w:hint="eastAsia"/>
        </w:rPr>
        <w:t>&lt;</w:t>
      </w:r>
      <w:bookmarkStart w:id="12" w:name="_Hlk58794008"/>
      <w:proofErr w:type="gramStart"/>
      <w:r w:rsidRPr="001D4354">
        <w:rPr>
          <w:rFonts w:ascii="楷体" w:eastAsia="楷体" w:hAnsi="楷体" w:hint="eastAsia"/>
        </w:rPr>
        <w:t>繇</w:t>
      </w:r>
      <w:proofErr w:type="gramEnd"/>
      <w:r w:rsidRPr="001D4354">
        <w:rPr>
          <w:rFonts w:ascii="楷体" w:eastAsia="楷体" w:hAnsi="楷体" w:hint="eastAsia"/>
        </w:rPr>
        <w:t>&gt;</w:t>
      </w:r>
      <w:r w:rsidRPr="001D4354">
        <w:rPr>
          <w:rFonts w:ascii="楷体" w:eastAsia="楷体" w:hAnsi="楷体"/>
        </w:rPr>
        <w:drawing>
          <wp:inline distT="0" distB="0" distL="0" distR="0" wp14:anchorId="20C1AB3F" wp14:editId="44083795">
            <wp:extent cx="286054" cy="2520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054" cy="252000"/>
                    </a:xfrm>
                    <a:prstGeom prst="rect">
                      <a:avLst/>
                    </a:prstGeom>
                  </pic:spPr>
                </pic:pic>
              </a:graphicData>
            </a:graphic>
          </wp:inline>
        </w:drawing>
      </w:r>
      <w:r w:rsidRPr="001D4354">
        <w:rPr>
          <w:rFonts w:ascii="楷体" w:eastAsia="楷体" w:hAnsi="楷体" w:hint="eastAsia"/>
        </w:rPr>
        <w:t>（繹</w:t>
      </w:r>
      <w:bookmarkEnd w:id="12"/>
      <w:r w:rsidRPr="001D4354">
        <w:rPr>
          <w:rFonts w:ascii="楷体" w:eastAsia="楷体" w:hAnsi="楷体" w:hint="eastAsia"/>
        </w:rPr>
        <w:t>）”，</w:t>
      </w:r>
      <w:r w:rsidRPr="001D4354">
        <w:rPr>
          <w:rFonts w:hint="eastAsia"/>
        </w:rPr>
        <w:t>整理者認</w:t>
      </w:r>
      <w:proofErr w:type="gramStart"/>
      <w:r w:rsidRPr="001D4354">
        <w:rPr>
          <w:rFonts w:hint="eastAsia"/>
        </w:rPr>
        <w:t>為</w:t>
      </w:r>
      <w:proofErr w:type="gramEnd"/>
      <w:r w:rsidRPr="001D4354">
        <w:rPr>
          <w:rFonts w:hint="eastAsia"/>
        </w:rPr>
        <w:t>“䌛</w:t>
      </w:r>
      <w:r w:rsidRPr="001D4354">
        <w:t>繹</w:t>
      </w:r>
      <w:r w:rsidRPr="001D4354">
        <w:rPr>
          <w:rFonts w:hint="eastAsia"/>
        </w:rPr>
        <w:t>”</w:t>
      </w:r>
      <w:proofErr w:type="gramStart"/>
      <w:r w:rsidRPr="001D4354">
        <w:rPr>
          <w:rFonts w:hint="eastAsia"/>
        </w:rPr>
        <w:t>疑</w:t>
      </w:r>
      <w:proofErr w:type="gramEnd"/>
      <w:r w:rsidRPr="001D4354">
        <w:rPr>
          <w:rFonts w:hint="eastAsia"/>
        </w:rPr>
        <w:t>讀</w:t>
      </w:r>
      <w:proofErr w:type="gramStart"/>
      <w:r w:rsidRPr="001D4354">
        <w:rPr>
          <w:rFonts w:hint="eastAsia"/>
        </w:rPr>
        <w:t>為</w:t>
      </w:r>
      <w:proofErr w:type="gramEnd"/>
      <w:r w:rsidRPr="001D4354">
        <w:rPr>
          <w:rFonts w:hint="eastAsia"/>
        </w:rPr>
        <w:t>“抽繹”，近義連用。又引</w:t>
      </w:r>
      <w:proofErr w:type="gramStart"/>
      <w:r w:rsidRPr="001D4354">
        <w:rPr>
          <w:rFonts w:hint="eastAsia"/>
        </w:rPr>
        <w:t>一</w:t>
      </w:r>
      <w:proofErr w:type="gramEnd"/>
      <w:r w:rsidRPr="001D4354">
        <w:rPr>
          <w:rFonts w:hint="eastAsia"/>
        </w:rPr>
        <w:t>說讀</w:t>
      </w:r>
      <w:proofErr w:type="gramStart"/>
      <w:r w:rsidRPr="001D4354">
        <w:rPr>
          <w:rFonts w:hint="eastAsia"/>
        </w:rPr>
        <w:t>為</w:t>
      </w:r>
      <w:proofErr w:type="gramEnd"/>
      <w:r w:rsidRPr="001D4354">
        <w:rPr>
          <w:rFonts w:hint="eastAsia"/>
        </w:rPr>
        <w:t>“由繹”，指選拔人才，</w:t>
      </w:r>
      <w:proofErr w:type="gramStart"/>
      <w:r w:rsidRPr="001D4354">
        <w:rPr>
          <w:rFonts w:hint="eastAsia"/>
        </w:rPr>
        <w:t>屬</w:t>
      </w:r>
      <w:proofErr w:type="gramEnd"/>
      <w:r w:rsidRPr="001D4354">
        <w:rPr>
          <w:rFonts w:hint="eastAsia"/>
        </w:rPr>
        <w:t>下讀，“</w:t>
      </w:r>
      <w:r w:rsidRPr="001D4354">
        <w:rPr>
          <w:rFonts w:ascii="宋体-方正超大字符集" w:eastAsia="宋体-方正超大字符集" w:hAnsi="宋体-方正超大字符集" w:cs="宋体-方正超大字符集" w:hint="eastAsia"/>
        </w:rPr>
        <w:t>𣶒</w:t>
      </w:r>
      <w:r w:rsidRPr="001D4354">
        <w:rPr>
          <w:rFonts w:hint="eastAsia"/>
        </w:rPr>
        <w:t>（淵）</w:t>
      </w:r>
      <w:proofErr w:type="gramStart"/>
      <w:r w:rsidRPr="001D4354">
        <w:rPr>
          <w:rFonts w:hint="eastAsia"/>
        </w:rPr>
        <w:t>胙</w:t>
      </w:r>
      <w:proofErr w:type="gramEnd"/>
      <w:r w:rsidRPr="001D4354">
        <w:rPr>
          <w:rFonts w:hint="eastAsia"/>
        </w:rPr>
        <w:t>（</w:t>
      </w:r>
      <w:proofErr w:type="gramStart"/>
      <w:r w:rsidRPr="001D4354">
        <w:rPr>
          <w:rFonts w:hint="eastAsia"/>
        </w:rPr>
        <w:t>祚</w:t>
      </w:r>
      <w:proofErr w:type="gramEnd"/>
      <w:r w:rsidRPr="001D4354">
        <w:rPr>
          <w:rFonts w:hint="eastAsia"/>
        </w:rPr>
        <w:t>）”則</w:t>
      </w:r>
      <w:proofErr w:type="gramStart"/>
      <w:r w:rsidRPr="001D4354">
        <w:rPr>
          <w:rFonts w:hint="eastAsia"/>
        </w:rPr>
        <w:t>屬</w:t>
      </w:r>
      <w:proofErr w:type="gramEnd"/>
      <w:r w:rsidRPr="001D4354">
        <w:rPr>
          <w:rFonts w:hint="eastAsia"/>
        </w:rPr>
        <w:t>上讀；關</w:t>
      </w:r>
      <w:proofErr w:type="gramStart"/>
      <w:r w:rsidRPr="001D4354">
        <w:rPr>
          <w:rFonts w:hint="eastAsia"/>
        </w:rPr>
        <w:t>於</w:t>
      </w:r>
      <w:bookmarkStart w:id="13" w:name="_Hlk58791116"/>
      <w:proofErr w:type="gramEnd"/>
      <w:r w:rsidRPr="001D4354">
        <w:rPr>
          <w:rFonts w:hint="eastAsia"/>
        </w:rPr>
        <w:t>“</w:t>
      </w:r>
      <w:bookmarkStart w:id="14" w:name="_Hlk58791069"/>
      <w:r w:rsidRPr="001D4354">
        <w:drawing>
          <wp:inline distT="0" distB="0" distL="0" distR="0" wp14:anchorId="05C8E192" wp14:editId="037161F2">
            <wp:extent cx="216000" cy="216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000" cy="216000"/>
                    </a:xfrm>
                    <a:prstGeom prst="rect">
                      <a:avLst/>
                    </a:prstGeom>
                  </pic:spPr>
                </pic:pic>
              </a:graphicData>
            </a:graphic>
          </wp:inline>
        </w:drawing>
      </w:r>
      <w:r w:rsidRPr="001D4354">
        <w:rPr>
          <w:rFonts w:hint="eastAsia"/>
        </w:rPr>
        <w:t>（效）</w:t>
      </w:r>
      <w:bookmarkEnd w:id="14"/>
      <w:r w:rsidRPr="001D4354">
        <w:rPr>
          <w:rFonts w:hint="eastAsia"/>
        </w:rPr>
        <w:t>士弟（豑）男”</w:t>
      </w:r>
      <w:bookmarkEnd w:id="13"/>
      <w:r w:rsidRPr="001D4354">
        <w:rPr>
          <w:rFonts w:hint="eastAsia"/>
        </w:rPr>
        <w:t>，整理者認</w:t>
      </w:r>
      <w:proofErr w:type="gramStart"/>
      <w:r w:rsidRPr="001D4354">
        <w:rPr>
          <w:rFonts w:hint="eastAsia"/>
        </w:rPr>
        <w:t>為</w:t>
      </w:r>
      <w:proofErr w:type="gramEnd"/>
      <w:r w:rsidRPr="001D4354">
        <w:rPr>
          <w:rFonts w:hint="eastAsia"/>
        </w:rPr>
        <w:t>“</w:t>
      </w:r>
      <w:r w:rsidRPr="001D4354">
        <w:drawing>
          <wp:inline distT="0" distB="0" distL="0" distR="0" wp14:anchorId="5058A84E" wp14:editId="36752ECA">
            <wp:extent cx="216000" cy="216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000" cy="216000"/>
                    </a:xfrm>
                    <a:prstGeom prst="rect">
                      <a:avLst/>
                    </a:prstGeom>
                  </pic:spPr>
                </pic:pic>
              </a:graphicData>
            </a:graphic>
          </wp:inline>
        </w:drawing>
      </w:r>
      <w:r w:rsidRPr="001D4354">
        <w:rPr>
          <w:rFonts w:hint="eastAsia"/>
        </w:rPr>
        <w:t>（效）”是授官的意思；而“弟（豑-</w:t>
      </w:r>
      <w:proofErr w:type="gramStart"/>
      <w:r w:rsidRPr="001D4354">
        <w:rPr>
          <w:rFonts w:hint="eastAsia"/>
        </w:rPr>
        <w:t>秩</w:t>
      </w:r>
      <w:proofErr w:type="gramEnd"/>
      <w:r w:rsidRPr="001D4354">
        <w:rPr>
          <w:rFonts w:hint="eastAsia"/>
        </w:rPr>
        <w:t>）”表示品級、官職，簡文作</w:t>
      </w:r>
      <w:proofErr w:type="gramStart"/>
      <w:r w:rsidRPr="001D4354">
        <w:rPr>
          <w:rFonts w:hint="eastAsia"/>
        </w:rPr>
        <w:t>動</w:t>
      </w:r>
      <w:proofErr w:type="gramEnd"/>
      <w:r w:rsidRPr="001D4354">
        <w:rPr>
          <w:rFonts w:hint="eastAsia"/>
        </w:rPr>
        <w:t>詞。</w:t>
      </w:r>
    </w:p>
    <w:p w14:paraId="56DA91A7" w14:textId="666A4FF9" w:rsidR="001D4354" w:rsidRPr="001D4354" w:rsidRDefault="001D4354" w:rsidP="001D4354">
      <w:pPr>
        <w:pStyle w:val="ab"/>
        <w:ind w:firstLine="560"/>
      </w:pPr>
      <w:r w:rsidRPr="001D4354">
        <w:rPr>
          <w:rFonts w:hint="eastAsia"/>
        </w:rPr>
        <w:lastRenderedPageBreak/>
        <w:t>此段簡文的句讀及文義，網上討論也很多，</w:t>
      </w:r>
      <w:r w:rsidRPr="00EB012D">
        <w:rPr>
          <w:vertAlign w:val="superscript"/>
        </w:rPr>
        <w:endnoteReference w:id="1"/>
      </w:r>
      <w:r w:rsidRPr="001D4354">
        <w:rPr>
          <w:rFonts w:hint="eastAsia"/>
        </w:rPr>
        <w:t>各有道理。讀過之</w:t>
      </w:r>
      <w:proofErr w:type="gramStart"/>
      <w:r w:rsidRPr="001D4354">
        <w:rPr>
          <w:rFonts w:hint="eastAsia"/>
        </w:rPr>
        <w:t>後</w:t>
      </w:r>
      <w:proofErr w:type="gramEnd"/>
      <w:r w:rsidRPr="001D4354">
        <w:rPr>
          <w:rFonts w:hint="eastAsia"/>
        </w:rPr>
        <w:t>雖不太讚同，但亦頗具</w:t>
      </w:r>
      <w:proofErr w:type="gramStart"/>
      <w:r w:rsidRPr="001D4354">
        <w:rPr>
          <w:rFonts w:hint="eastAsia"/>
        </w:rPr>
        <w:t>啟</w:t>
      </w:r>
      <w:proofErr w:type="gramEnd"/>
      <w:r w:rsidRPr="001D4354">
        <w:rPr>
          <w:rFonts w:hint="eastAsia"/>
        </w:rPr>
        <w:t>發性。現在提出我們的看法，敬請讀者批評指正。</w:t>
      </w:r>
    </w:p>
    <w:p w14:paraId="1A1291EE" w14:textId="77777777" w:rsidR="001D4354" w:rsidRPr="001D4354" w:rsidRDefault="001D4354" w:rsidP="001D4354">
      <w:pPr>
        <w:pStyle w:val="ab"/>
        <w:ind w:firstLine="560"/>
      </w:pPr>
      <w:r w:rsidRPr="001D4354">
        <w:rPr>
          <w:rFonts w:hint="eastAsia"/>
        </w:rPr>
        <w:t>頗</w:t>
      </w:r>
      <w:proofErr w:type="gramStart"/>
      <w:r w:rsidRPr="001D4354">
        <w:rPr>
          <w:rFonts w:hint="eastAsia"/>
        </w:rPr>
        <w:t>疑</w:t>
      </w:r>
      <w:proofErr w:type="gramEnd"/>
      <w:r w:rsidRPr="001D4354">
        <w:rPr>
          <w:rFonts w:hint="eastAsia"/>
        </w:rPr>
        <w:t>“</w:t>
      </w:r>
      <w:r w:rsidRPr="001D4354">
        <w:drawing>
          <wp:inline distT="0" distB="0" distL="0" distR="0" wp14:anchorId="7B53E08A" wp14:editId="3E28C8B3">
            <wp:extent cx="216000" cy="21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000" cy="216000"/>
                    </a:xfrm>
                    <a:prstGeom prst="rect">
                      <a:avLst/>
                    </a:prstGeom>
                  </pic:spPr>
                </pic:pic>
              </a:graphicData>
            </a:graphic>
          </wp:inline>
        </w:drawing>
      </w:r>
      <w:r w:rsidRPr="001D4354">
        <w:rPr>
          <w:rFonts w:hint="eastAsia"/>
        </w:rPr>
        <w:t>”字可讀</w:t>
      </w:r>
      <w:proofErr w:type="gramStart"/>
      <w:r w:rsidRPr="001D4354">
        <w:rPr>
          <w:rFonts w:hint="eastAsia"/>
        </w:rPr>
        <w:t>為</w:t>
      </w:r>
      <w:proofErr w:type="gramEnd"/>
      <w:r w:rsidRPr="001D4354">
        <w:rPr>
          <w:rFonts w:hint="eastAsia"/>
        </w:rPr>
        <w:t>“招”。文獻中</w:t>
      </w:r>
      <w:proofErr w:type="gramStart"/>
      <w:r w:rsidRPr="001D4354">
        <w:rPr>
          <w:rFonts w:hint="eastAsia"/>
        </w:rPr>
        <w:t>從</w:t>
      </w:r>
      <w:proofErr w:type="gramEnd"/>
      <w:r w:rsidRPr="001D4354">
        <w:rPr>
          <w:rFonts w:hint="eastAsia"/>
        </w:rPr>
        <w:t>“堯”</w:t>
      </w:r>
      <w:proofErr w:type="gramStart"/>
      <w:r w:rsidRPr="001D4354">
        <w:rPr>
          <w:rFonts w:hint="eastAsia"/>
        </w:rPr>
        <w:t>從</w:t>
      </w:r>
      <w:proofErr w:type="gramEnd"/>
      <w:r w:rsidRPr="001D4354">
        <w:rPr>
          <w:rFonts w:hint="eastAsia"/>
        </w:rPr>
        <w:t>“召”之字，音近而多通用，如</w:t>
      </w:r>
      <w:proofErr w:type="gramStart"/>
      <w:r w:rsidRPr="001D4354">
        <w:rPr>
          <w:rFonts w:hint="eastAsia"/>
        </w:rPr>
        <w:t>阜</w:t>
      </w:r>
      <w:proofErr w:type="gramEnd"/>
      <w:r w:rsidRPr="001D4354">
        <w:rPr>
          <w:rFonts w:hint="eastAsia"/>
        </w:rPr>
        <w:t>陽漢簡《詩經》“右</w:t>
      </w:r>
      <w:proofErr w:type="gramStart"/>
      <w:r w:rsidRPr="001D4354">
        <w:rPr>
          <w:rFonts w:hint="eastAsia"/>
        </w:rPr>
        <w:t>撓</w:t>
      </w:r>
      <w:proofErr w:type="gramEnd"/>
      <w:r w:rsidRPr="001D4354">
        <w:rPr>
          <w:rFonts w:hint="eastAsia"/>
        </w:rPr>
        <w:t>我䌛房”，今本作“右招我由房”、銀雀山漢墓竹簡《唐勒賦》“不撓指”，《淮南子·覽冥》作“不招指”、《文子·上禮》“暴行越知，以譊名聲</w:t>
      </w:r>
      <w:proofErr w:type="gramStart"/>
      <w:r w:rsidRPr="001D4354">
        <w:rPr>
          <w:rFonts w:hint="eastAsia"/>
        </w:rPr>
        <w:t>於世</w:t>
      </w:r>
      <w:proofErr w:type="gramEnd"/>
      <w:r w:rsidRPr="001D4354">
        <w:rPr>
          <w:rFonts w:hint="eastAsia"/>
        </w:rPr>
        <w:t>”，《淮南子·俶真》作“暴行越智</w:t>
      </w:r>
      <w:proofErr w:type="gramStart"/>
      <w:r w:rsidRPr="001D4354">
        <w:rPr>
          <w:rFonts w:hint="eastAsia"/>
        </w:rPr>
        <w:t>於</w:t>
      </w:r>
      <w:proofErr w:type="gramEnd"/>
      <w:r w:rsidRPr="001D4354">
        <w:rPr>
          <w:rFonts w:hint="eastAsia"/>
        </w:rPr>
        <w:t>天下，以招號名聲</w:t>
      </w:r>
      <w:proofErr w:type="gramStart"/>
      <w:r w:rsidRPr="001D4354">
        <w:rPr>
          <w:rFonts w:hint="eastAsia"/>
        </w:rPr>
        <w:t>於世</w:t>
      </w:r>
      <w:proofErr w:type="gramEnd"/>
      <w:r w:rsidRPr="001D4354">
        <w:rPr>
          <w:rFonts w:hint="eastAsia"/>
        </w:rPr>
        <w:t>”。又《銀雀山漢墓竹簡·壹》“弱而不事強，胃（謂）之</w:t>
      </w:r>
      <w:proofErr w:type="gramStart"/>
      <w:r w:rsidRPr="001D4354">
        <w:rPr>
          <w:rFonts w:hint="eastAsia"/>
        </w:rPr>
        <w:t>撓</w:t>
      </w:r>
      <w:proofErr w:type="gramEnd"/>
      <w:r w:rsidRPr="001D4354">
        <w:rPr>
          <w:rFonts w:hint="eastAsia"/>
        </w:rPr>
        <w:t>央（殃）”，“撓”亦讀</w:t>
      </w:r>
      <w:proofErr w:type="gramStart"/>
      <w:r w:rsidRPr="001D4354">
        <w:rPr>
          <w:rFonts w:hint="eastAsia"/>
        </w:rPr>
        <w:t>為</w:t>
      </w:r>
      <w:proofErr w:type="gramEnd"/>
      <w:r w:rsidRPr="001D4354">
        <w:rPr>
          <w:rFonts w:hint="eastAsia"/>
        </w:rPr>
        <w:t>“招”。</w:t>
      </w:r>
      <w:r w:rsidRPr="00EB012D">
        <w:rPr>
          <w:vertAlign w:val="superscript"/>
        </w:rPr>
        <w:endnoteReference w:id="2"/>
      </w:r>
    </w:p>
    <w:p w14:paraId="55751E44" w14:textId="77777777" w:rsidR="001D4354" w:rsidRPr="001D4354" w:rsidRDefault="001D4354" w:rsidP="001D4354">
      <w:pPr>
        <w:pStyle w:val="ab"/>
        <w:ind w:firstLine="560"/>
      </w:pPr>
      <w:r w:rsidRPr="001D4354">
        <w:rPr>
          <w:rFonts w:hint="eastAsia"/>
        </w:rPr>
        <w:t>《左傳·昭公二十年》云：“</w:t>
      </w:r>
      <w:proofErr w:type="gramStart"/>
      <w:r w:rsidRPr="001D4354">
        <w:rPr>
          <w:rFonts w:hint="eastAsia"/>
        </w:rPr>
        <w:t>旃</w:t>
      </w:r>
      <w:proofErr w:type="gramEnd"/>
      <w:r w:rsidRPr="001D4354">
        <w:rPr>
          <w:rFonts w:hint="eastAsia"/>
        </w:rPr>
        <w:t>以招大夫，弓以招士，皮冠以招虞人。” 《廣雅·釋言》：“招，</w:t>
      </w:r>
      <w:proofErr w:type="gramStart"/>
      <w:r w:rsidRPr="001D4354">
        <w:rPr>
          <w:rFonts w:hint="eastAsia"/>
        </w:rPr>
        <w:t>來</w:t>
      </w:r>
      <w:proofErr w:type="gramEnd"/>
      <w:r w:rsidRPr="001D4354">
        <w:rPr>
          <w:rFonts w:hint="eastAsia"/>
        </w:rPr>
        <w:t>也。”</w:t>
      </w:r>
    </w:p>
    <w:p w14:paraId="0917097F" w14:textId="77777777" w:rsidR="001D4354" w:rsidRPr="001D4354" w:rsidRDefault="001D4354" w:rsidP="001D4354">
      <w:pPr>
        <w:pStyle w:val="ab"/>
        <w:ind w:firstLine="560"/>
      </w:pPr>
      <w:r w:rsidRPr="001D4354">
        <w:rPr>
          <w:rFonts w:hint="eastAsia"/>
        </w:rPr>
        <w:t>而簡文的“男”，即“才能”之“能”，詳</w:t>
      </w:r>
      <w:bookmarkStart w:id="15" w:name="_Hlk58791882"/>
      <w:r w:rsidRPr="001D4354">
        <w:rPr>
          <w:rFonts w:hint="eastAsia"/>
        </w:rPr>
        <w:t>蔣禮鴻先生《義府續貂》“能”字條下。</w:t>
      </w:r>
      <w:bookmarkEnd w:id="15"/>
      <w:r w:rsidRPr="00EB012D">
        <w:rPr>
          <w:vertAlign w:val="superscript"/>
        </w:rPr>
        <w:endnoteReference w:id="3"/>
      </w:r>
      <w:proofErr w:type="gramStart"/>
      <w:r w:rsidRPr="001D4354">
        <w:rPr>
          <w:rFonts w:hint="eastAsia"/>
        </w:rPr>
        <w:t>為</w:t>
      </w:r>
      <w:proofErr w:type="gramEnd"/>
      <w:r w:rsidRPr="001D4354">
        <w:rPr>
          <w:rFonts w:hint="eastAsia"/>
        </w:rPr>
        <w:t>方便讀者省覽，今迻錄</w:t>
      </w:r>
      <w:proofErr w:type="gramStart"/>
      <w:r w:rsidRPr="001D4354">
        <w:rPr>
          <w:rFonts w:hint="eastAsia"/>
        </w:rPr>
        <w:t>於</w:t>
      </w:r>
      <w:proofErr w:type="gramEnd"/>
      <w:r w:rsidRPr="001D4354">
        <w:rPr>
          <w:rFonts w:hint="eastAsia"/>
        </w:rPr>
        <w:t>下：</w:t>
      </w:r>
    </w:p>
    <w:p w14:paraId="53D40B1A" w14:textId="77777777" w:rsidR="001D4354" w:rsidRPr="001D4354" w:rsidRDefault="001D4354" w:rsidP="001D4354">
      <w:pPr>
        <w:pStyle w:val="a4"/>
        <w:spacing w:before="540" w:after="540"/>
        <w:ind w:firstLine="496"/>
      </w:pPr>
      <w:r w:rsidRPr="001D4354">
        <w:rPr>
          <w:rFonts w:hint="eastAsia"/>
        </w:rPr>
        <w:t>……是古者男子乃用力</w:t>
      </w:r>
      <w:proofErr w:type="gramStart"/>
      <w:r w:rsidRPr="001D4354">
        <w:rPr>
          <w:rFonts w:hint="eastAsia"/>
        </w:rPr>
        <w:t>於</w:t>
      </w:r>
      <w:proofErr w:type="gramEnd"/>
      <w:r w:rsidRPr="001D4354">
        <w:rPr>
          <w:rFonts w:hint="eastAsia"/>
        </w:rPr>
        <w:t>田。</w:t>
      </w:r>
      <w:proofErr w:type="gramStart"/>
      <w:r w:rsidRPr="001D4354">
        <w:rPr>
          <w:rFonts w:hint="eastAsia"/>
        </w:rPr>
        <w:t>取能力田，為</w:t>
      </w:r>
      <w:proofErr w:type="gramEnd"/>
      <w:r w:rsidRPr="001D4354">
        <w:rPr>
          <w:rFonts w:hint="eastAsia"/>
        </w:rPr>
        <w:t>生民之切事，故以男為能</w:t>
      </w:r>
      <w:r w:rsidRPr="001D4354">
        <w:t>,引申</w:t>
      </w:r>
      <w:r w:rsidRPr="001D4354">
        <w:rPr>
          <w:rFonts w:hint="eastAsia"/>
        </w:rPr>
        <w:t>為</w:t>
      </w:r>
      <w:r w:rsidRPr="001D4354">
        <w:t>凡有材能堪任事之</w:t>
      </w:r>
      <w:r w:rsidRPr="001D4354">
        <w:rPr>
          <w:rFonts w:hint="eastAsia"/>
        </w:rPr>
        <w:t>義</w:t>
      </w:r>
      <w:r w:rsidRPr="001D4354">
        <w:t>。《經籍纂</w:t>
      </w:r>
      <w:r w:rsidRPr="00EB012D">
        <w:rPr>
          <w:vertAlign w:val="superscript"/>
        </w:rPr>
        <w:endnoteReference w:id="4"/>
      </w:r>
      <w:r w:rsidRPr="001D4354">
        <w:t>詁</w:t>
      </w:r>
      <w:r w:rsidRPr="001D4354">
        <w:rPr>
          <w:rFonts w:hint="eastAsia"/>
        </w:rPr>
        <w:t>》</w:t>
      </w:r>
      <w:r w:rsidRPr="001D4354">
        <w:t>男字訓任訓之言任者十有六，如《釋名</w:t>
      </w:r>
      <w:r w:rsidRPr="001D4354">
        <w:rPr>
          <w:rFonts w:hint="eastAsia"/>
        </w:rPr>
        <w:t>·</w:t>
      </w:r>
      <w:r w:rsidRPr="001D4354">
        <w:t>釋長幼</w:t>
      </w:r>
      <w:r w:rsidRPr="001D4354">
        <w:rPr>
          <w:rFonts w:hint="eastAsia"/>
        </w:rPr>
        <w:t>》</w:t>
      </w:r>
      <w:r w:rsidRPr="001D4354">
        <w:t>云:“男,任也，典任事也。”皮</w:t>
      </w:r>
      <w:proofErr w:type="gramStart"/>
      <w:r w:rsidRPr="001D4354">
        <w:t>錫瑞</w:t>
      </w:r>
      <w:r w:rsidRPr="001D4354">
        <w:rPr>
          <w:rFonts w:hint="eastAsia"/>
        </w:rPr>
        <w:t>曰</w:t>
      </w:r>
      <w:proofErr w:type="gramEnd"/>
      <w:r w:rsidRPr="001D4354">
        <w:t>:“案:《尚书</w:t>
      </w:r>
      <w:r w:rsidRPr="001D4354">
        <w:rPr>
          <w:rFonts w:hint="eastAsia"/>
        </w:rPr>
        <w:t>》</w:t>
      </w:r>
      <w:r w:rsidRPr="001D4354">
        <w:t>二百里男</w:t>
      </w:r>
      <w:proofErr w:type="gramStart"/>
      <w:r w:rsidRPr="001D4354">
        <w:t>邦</w:t>
      </w:r>
      <w:proofErr w:type="gramEnd"/>
      <w:r w:rsidRPr="001D4354">
        <w:t>，《</w:t>
      </w:r>
      <w:r w:rsidRPr="001D4354">
        <w:rPr>
          <w:rFonts w:hint="eastAsia"/>
        </w:rPr>
        <w:t>史</w:t>
      </w:r>
      <w:r w:rsidRPr="001D4354">
        <w:t>記</w:t>
      </w:r>
      <w:r w:rsidRPr="001D4354">
        <w:rPr>
          <w:rFonts w:hint="eastAsia"/>
        </w:rPr>
        <w:t>》</w:t>
      </w:r>
      <w:r w:rsidRPr="001D4354">
        <w:t>作任</w:t>
      </w:r>
      <w:proofErr w:type="gramStart"/>
      <w:r w:rsidRPr="001D4354">
        <w:t>國</w:t>
      </w:r>
      <w:proofErr w:type="gramEnd"/>
      <w:r w:rsidRPr="001D4354">
        <w:t>。《白虎通》</w:t>
      </w:r>
      <w:proofErr w:type="gramStart"/>
      <w:r w:rsidRPr="001D4354">
        <w:t>書</w:t>
      </w:r>
      <w:proofErr w:type="gramEnd"/>
      <w:r w:rsidRPr="001D4354">
        <w:t>侯</w:t>
      </w:r>
      <w:proofErr w:type="gramStart"/>
      <w:r w:rsidRPr="001D4354">
        <w:t>甸</w:t>
      </w:r>
      <w:proofErr w:type="gramEnd"/>
      <w:r w:rsidRPr="001D4354">
        <w:t>男衛</w:t>
      </w:r>
      <w:proofErr w:type="gramStart"/>
      <w:r w:rsidRPr="001D4354">
        <w:t>為</w:t>
      </w:r>
      <w:proofErr w:type="gramEnd"/>
      <w:r w:rsidRPr="001D4354">
        <w:t>侯</w:t>
      </w:r>
      <w:proofErr w:type="gramStart"/>
      <w:r w:rsidRPr="001D4354">
        <w:t>甸</w:t>
      </w:r>
      <w:proofErr w:type="gramEnd"/>
      <w:r w:rsidRPr="001D4354">
        <w:t>任衛。男、</w:t>
      </w:r>
      <w:r w:rsidRPr="001D4354">
        <w:lastRenderedPageBreak/>
        <w:t>任字通。”《白虎通</w:t>
      </w:r>
      <w:r w:rsidRPr="001D4354">
        <w:rPr>
          <w:rFonts w:hint="eastAsia"/>
        </w:rPr>
        <w:t>·</w:t>
      </w:r>
      <w:r w:rsidRPr="001D4354">
        <w:t>嫁娶篇</w:t>
      </w:r>
      <w:r w:rsidRPr="001D4354">
        <w:rPr>
          <w:rFonts w:hint="eastAsia"/>
        </w:rPr>
        <w:t>》</w:t>
      </w:r>
      <w:r w:rsidRPr="001D4354">
        <w:t>云:“男者，任也，任功業也。”《古微書</w:t>
      </w:r>
      <w:r w:rsidRPr="001D4354">
        <w:rPr>
          <w:rFonts w:hint="eastAsia"/>
        </w:rPr>
        <w:t>》</w:t>
      </w:r>
      <w:r w:rsidRPr="001D4354">
        <w:t>引《春秋元命包</w:t>
      </w:r>
      <w:r w:rsidRPr="001D4354">
        <w:rPr>
          <w:rFonts w:hint="eastAsia"/>
        </w:rPr>
        <w:t>》</w:t>
      </w:r>
      <w:r w:rsidRPr="001D4354">
        <w:t>云:“男者，任功立業。”夫</w:t>
      </w:r>
      <w:r w:rsidRPr="001D4354">
        <w:rPr>
          <w:rFonts w:hint="eastAsia"/>
        </w:rPr>
        <w:t>曰</w:t>
      </w:r>
      <w:r w:rsidRPr="001D4354">
        <w:t>任事，</w:t>
      </w:r>
      <w:proofErr w:type="gramStart"/>
      <w:r w:rsidRPr="001D4354">
        <w:rPr>
          <w:rFonts w:hint="eastAsia"/>
        </w:rPr>
        <w:t>曰</w:t>
      </w:r>
      <w:r w:rsidRPr="001D4354">
        <w:t>任功</w:t>
      </w:r>
      <w:proofErr w:type="gramEnd"/>
      <w:r w:rsidRPr="001D4354">
        <w:t>立業，</w:t>
      </w:r>
      <w:proofErr w:type="gramStart"/>
      <w:r w:rsidRPr="001D4354">
        <w:t>非材能</w:t>
      </w:r>
      <w:proofErr w:type="gramEnd"/>
      <w:r w:rsidRPr="001D4354">
        <w:t>其</w:t>
      </w:r>
      <w:proofErr w:type="gramStart"/>
      <w:r w:rsidRPr="001D4354">
        <w:rPr>
          <w:rFonts w:hint="eastAsia"/>
        </w:rPr>
        <w:t>為</w:t>
      </w:r>
      <w:proofErr w:type="gramEnd"/>
      <w:r w:rsidRPr="001D4354">
        <w:t>何?男、能雙聲。男古韻</w:t>
      </w:r>
      <w:proofErr w:type="gramStart"/>
      <w:r w:rsidRPr="001D4354">
        <w:t>屬</w:t>
      </w:r>
      <w:proofErr w:type="gramEnd"/>
      <w:r w:rsidRPr="001D4354">
        <w:t>侵部，其義</w:t>
      </w:r>
      <w:proofErr w:type="gramStart"/>
      <w:r w:rsidRPr="001D4354">
        <w:rPr>
          <w:rFonts w:hint="eastAsia"/>
        </w:rPr>
        <w:t>為</w:t>
      </w:r>
      <w:proofErr w:type="gramEnd"/>
      <w:r w:rsidRPr="001D4354">
        <w:rPr>
          <w:rFonts w:hint="eastAsia"/>
        </w:rPr>
        <w:t>力</w:t>
      </w:r>
      <w:r w:rsidRPr="001D4354">
        <w:t>田，引申</w:t>
      </w:r>
      <w:proofErr w:type="gramStart"/>
      <w:r w:rsidRPr="001D4354">
        <w:rPr>
          <w:rFonts w:hint="eastAsia"/>
        </w:rPr>
        <w:t>為</w:t>
      </w:r>
      <w:proofErr w:type="gramEnd"/>
      <w:r w:rsidRPr="001D4354">
        <w:t>材能。能古</w:t>
      </w:r>
      <w:r w:rsidRPr="001D4354">
        <w:rPr>
          <w:rFonts w:hint="eastAsia"/>
        </w:rPr>
        <w:t>韻</w:t>
      </w:r>
      <w:proofErr w:type="gramStart"/>
      <w:r w:rsidRPr="001D4354">
        <w:rPr>
          <w:rFonts w:hint="eastAsia"/>
        </w:rPr>
        <w:t>屬</w:t>
      </w:r>
      <w:proofErr w:type="gramEnd"/>
      <w:r w:rsidRPr="001D4354">
        <w:t>之部,</w:t>
      </w:r>
      <w:proofErr w:type="gramStart"/>
      <w:r w:rsidRPr="001D4354">
        <w:t>對</w:t>
      </w:r>
      <w:proofErr w:type="gramEnd"/>
      <w:r w:rsidRPr="001D4354">
        <w:t>轉</w:t>
      </w:r>
      <w:proofErr w:type="gramStart"/>
      <w:r w:rsidRPr="001D4354">
        <w:rPr>
          <w:rFonts w:hint="eastAsia"/>
        </w:rPr>
        <w:t>入</w:t>
      </w:r>
      <w:r w:rsidRPr="001D4354">
        <w:t>蒸部</w:t>
      </w:r>
      <w:proofErr w:type="gramEnd"/>
      <w:r w:rsidRPr="001D4354">
        <w:t>,</w:t>
      </w:r>
      <w:r w:rsidRPr="001D4354">
        <w:rPr>
          <w:rFonts w:hint="eastAsia"/>
        </w:rPr>
        <w:t>讀</w:t>
      </w:r>
      <w:proofErr w:type="gramStart"/>
      <w:r w:rsidRPr="001D4354">
        <w:t>奴登切</w:t>
      </w:r>
      <w:proofErr w:type="gramEnd"/>
      <w:r w:rsidRPr="001D4354">
        <w:t>。蒸、侵旁</w:t>
      </w:r>
      <w:r w:rsidRPr="001D4354">
        <w:rPr>
          <w:rFonts w:hint="eastAsia"/>
        </w:rPr>
        <w:t>轉</w:t>
      </w:r>
      <w:r w:rsidRPr="001D4354">
        <w:t>,故借能</w:t>
      </w:r>
      <w:r w:rsidRPr="001D4354">
        <w:rPr>
          <w:rFonts w:hint="eastAsia"/>
        </w:rPr>
        <w:t>為</w:t>
      </w:r>
      <w:r w:rsidRPr="001D4354">
        <w:t>男。</w:t>
      </w:r>
      <w:r w:rsidRPr="001D4354">
        <w:rPr>
          <w:rFonts w:hint="eastAsia"/>
        </w:rPr>
        <w:t>……</w:t>
      </w:r>
    </w:p>
    <w:p w14:paraId="08BAC69B" w14:textId="77777777" w:rsidR="001D4354" w:rsidRPr="001D4354" w:rsidRDefault="001D4354" w:rsidP="001D4354">
      <w:pPr>
        <w:pStyle w:val="ab"/>
        <w:ind w:firstLine="560"/>
      </w:pPr>
      <w:r w:rsidRPr="001D4354">
        <w:rPr>
          <w:rFonts w:hint="eastAsia"/>
        </w:rPr>
        <w:t>又簡文“弟”字可讀</w:t>
      </w:r>
      <w:proofErr w:type="gramStart"/>
      <w:r w:rsidRPr="001D4354">
        <w:rPr>
          <w:rFonts w:hint="eastAsia"/>
        </w:rPr>
        <w:t>為</w:t>
      </w:r>
      <w:proofErr w:type="gramEnd"/>
      <w:r w:rsidRPr="001D4354">
        <w:rPr>
          <w:rFonts w:hint="eastAsia"/>
        </w:rPr>
        <w:t>“第”，品第、評定的意思。如《管子·度地》：“凡一年之事畢矣，舉有功，賞賢，罰有罪，遷有司之吏而第之。”《漢書·</w:t>
      </w:r>
      <w:r w:rsidRPr="001D4354">
        <w:t>王褒傳》:“所幸宫館，輒</w:t>
      </w:r>
      <w:proofErr w:type="gramStart"/>
      <w:r w:rsidRPr="001D4354">
        <w:t>為</w:t>
      </w:r>
      <w:proofErr w:type="gramEnd"/>
      <w:r w:rsidRPr="001D4354">
        <w:t>歌頌，第其高下，以差賜</w:t>
      </w:r>
      <w:proofErr w:type="gramStart"/>
      <w:r w:rsidRPr="001D4354">
        <w:t>帛</w:t>
      </w:r>
      <w:proofErr w:type="gramEnd"/>
      <w:r w:rsidRPr="001D4354">
        <w:rPr>
          <w:rFonts w:hint="eastAsia"/>
        </w:rPr>
        <w:t>。</w:t>
      </w:r>
      <w:r w:rsidRPr="001D4354">
        <w:t>”</w:t>
      </w:r>
    </w:p>
    <w:p w14:paraId="0061D9D7" w14:textId="77777777" w:rsidR="001D4354" w:rsidRPr="001D4354" w:rsidRDefault="001D4354" w:rsidP="001D4354">
      <w:pPr>
        <w:pStyle w:val="ab"/>
        <w:ind w:firstLine="560"/>
      </w:pPr>
      <w:r w:rsidRPr="001D4354">
        <w:rPr>
          <w:rFonts w:hint="eastAsia"/>
        </w:rPr>
        <w:t>綜上所述，簡文云“</w:t>
      </w:r>
      <w:r w:rsidRPr="001D4354">
        <w:drawing>
          <wp:inline distT="0" distB="0" distL="0" distR="0" wp14:anchorId="5667D65E" wp14:editId="436E718F">
            <wp:extent cx="216000" cy="216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000" cy="216000"/>
                    </a:xfrm>
                    <a:prstGeom prst="rect">
                      <a:avLst/>
                    </a:prstGeom>
                  </pic:spPr>
                </pic:pic>
              </a:graphicData>
            </a:graphic>
          </wp:inline>
        </w:drawing>
      </w:r>
      <w:r w:rsidRPr="001D4354">
        <w:rPr>
          <w:rFonts w:hint="eastAsia"/>
        </w:rPr>
        <w:t>（招）士弟（第）男、</w:t>
      </w:r>
      <w:r w:rsidRPr="001D4354">
        <w:drawing>
          <wp:inline distT="0" distB="0" distL="0" distR="0" wp14:anchorId="218F8B54" wp14:editId="22347BC6">
            <wp:extent cx="203657" cy="216000"/>
            <wp:effectExtent l="0" t="0" r="635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3657" cy="216000"/>
                    </a:xfrm>
                    <a:prstGeom prst="rect">
                      <a:avLst/>
                    </a:prstGeom>
                  </pic:spPr>
                </pic:pic>
              </a:graphicData>
            </a:graphic>
          </wp:inline>
        </w:drawing>
      </w:r>
      <w:r w:rsidRPr="001D4354">
        <w:rPr>
          <w:rFonts w:hint="eastAsia"/>
        </w:rPr>
        <w:t>（允/</w:t>
      </w:r>
      <w:r w:rsidRPr="001D4354">
        <w:rPr>
          <w:rFonts w:ascii="宋体-方正超大字符集" w:eastAsia="宋体-方正超大字符集" w:hAnsi="宋体-方正超大字符集" w:cs="宋体-方正超大字符集" w:hint="eastAsia"/>
        </w:rPr>
        <w:t>𡹿</w:t>
      </w:r>
      <w:r w:rsidRPr="001D4354">
        <w:rPr>
          <w:rFonts w:hint="eastAsia"/>
        </w:rPr>
        <w:t>/遂）</w:t>
      </w:r>
      <w:proofErr w:type="gramStart"/>
      <w:r w:rsidRPr="001D4354">
        <w:rPr>
          <w:rFonts w:hint="eastAsia"/>
        </w:rPr>
        <w:t>氒</w:t>
      </w:r>
      <w:proofErr w:type="gramEnd"/>
      <w:r w:rsidRPr="001D4354">
        <w:rPr>
          <w:rFonts w:hint="eastAsia"/>
        </w:rPr>
        <w:t>（</w:t>
      </w:r>
      <w:proofErr w:type="gramStart"/>
      <w:r w:rsidRPr="001D4354">
        <w:rPr>
          <w:rFonts w:hint="eastAsia"/>
        </w:rPr>
        <w:t>厥</w:t>
      </w:r>
      <w:proofErr w:type="gramEnd"/>
      <w:r w:rsidRPr="001D4354">
        <w:rPr>
          <w:rFonts w:hint="eastAsia"/>
        </w:rPr>
        <w:t>）元良，以縛（傅/扶/榜/傍）㭪（輔）王身”，是說招徕才士、品第賢能、</w:t>
      </w:r>
      <w:proofErr w:type="gramStart"/>
      <w:r w:rsidRPr="001D4354">
        <w:rPr>
          <w:rFonts w:hint="eastAsia"/>
        </w:rPr>
        <w:t>擢</w:t>
      </w:r>
      <w:proofErr w:type="gramEnd"/>
      <w:r w:rsidRPr="001D4354">
        <w:rPr>
          <w:rFonts w:hint="eastAsia"/>
        </w:rPr>
        <w:t>進良善，以輔佐王身。</w:t>
      </w:r>
    </w:p>
    <w:bookmarkEnd w:id="0"/>
    <w:p w14:paraId="56545EFC" w14:textId="42CBDA61" w:rsidR="00372685" w:rsidRPr="001D4354" w:rsidRDefault="00372685" w:rsidP="001D4354">
      <w:pPr>
        <w:textAlignment w:val="center"/>
      </w:pPr>
    </w:p>
    <w:sectPr w:rsidR="00372685" w:rsidRPr="001D4354">
      <w:headerReference w:type="default" r:id="rId15"/>
      <w:footerReference w:type="even" r:id="rId16"/>
      <w:footerReference w:type="default" r:id="rId17"/>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0D43F" w14:textId="77777777" w:rsidR="002C64E9" w:rsidRDefault="002C64E9" w:rsidP="00CB0024">
      <w:r>
        <w:separator/>
      </w:r>
    </w:p>
  </w:endnote>
  <w:endnote w:type="continuationSeparator" w:id="0">
    <w:p w14:paraId="452B1D07" w14:textId="77777777" w:rsidR="002C64E9" w:rsidRDefault="002C64E9" w:rsidP="00CB0024">
      <w:r>
        <w:continuationSeparator/>
      </w:r>
    </w:p>
  </w:endnote>
  <w:endnote w:id="1">
    <w:p w14:paraId="40B03A39" w14:textId="77777777" w:rsidR="001D4354" w:rsidRPr="00EB012D" w:rsidRDefault="001D4354" w:rsidP="00EB012D">
      <w:pPr>
        <w:wordWrap w:val="0"/>
      </w:pPr>
      <w:r w:rsidRPr="00EB012D">
        <w:endnoteRef/>
      </w:r>
      <w:r w:rsidRPr="00EB012D">
        <w:t xml:space="preserve"> </w:t>
      </w:r>
      <w:r w:rsidRPr="00EB012D">
        <w:rPr>
          <w:rFonts w:hint="eastAsia"/>
        </w:rPr>
        <w:t>武漢大學簡帛論</w:t>
      </w:r>
      <w:proofErr w:type="gramStart"/>
      <w:r w:rsidRPr="00EB012D">
        <w:rPr>
          <w:rFonts w:hint="eastAsia"/>
        </w:rPr>
        <w:t>壇</w:t>
      </w:r>
      <w:proofErr w:type="gramEnd"/>
      <w:r w:rsidRPr="00EB012D">
        <w:rPr>
          <w:rFonts w:hint="eastAsia"/>
        </w:rPr>
        <w:t>“清華十《四告》初讀”，</w:t>
      </w:r>
      <w:r w:rsidRPr="00EB012D">
        <w:t>http://www.bsm.org.cn/forum/forum.php?mod=viewthread&amp;tid=12624&amp;extra=&amp;page=15。</w:t>
      </w:r>
    </w:p>
  </w:endnote>
  <w:endnote w:id="2">
    <w:p w14:paraId="43B683F5" w14:textId="77777777" w:rsidR="001D4354" w:rsidRPr="00EB012D" w:rsidRDefault="001D4354" w:rsidP="00EB012D">
      <w:pPr>
        <w:wordWrap w:val="0"/>
      </w:pPr>
      <w:r w:rsidRPr="00EB012D">
        <w:endnoteRef/>
      </w:r>
      <w:r w:rsidRPr="00EB012D">
        <w:t xml:space="preserve"> </w:t>
      </w:r>
      <w:r w:rsidRPr="00EB012D">
        <w:rPr>
          <w:rFonts w:hint="eastAsia"/>
        </w:rPr>
        <w:t>見陳</w:t>
      </w:r>
      <w:proofErr w:type="gramStart"/>
      <w:r w:rsidRPr="00EB012D">
        <w:rPr>
          <w:rFonts w:hint="eastAsia"/>
        </w:rPr>
        <w:t>偉</w:t>
      </w:r>
      <w:proofErr w:type="gramEnd"/>
      <w:r w:rsidRPr="00EB012D">
        <w:rPr>
          <w:rFonts w:hint="eastAsia"/>
        </w:rPr>
        <w:t>武《簡帛兵學文獻探論》，中山大學出版社，</w:t>
      </w:r>
      <w:r w:rsidRPr="00EB012D">
        <w:t xml:space="preserve">1999 </w:t>
      </w:r>
      <w:r w:rsidRPr="00EB012D">
        <w:t>年，164頁；又</w:t>
      </w:r>
      <w:proofErr w:type="gramStart"/>
      <w:r w:rsidRPr="00EB012D">
        <w:t>參蔡偉</w:t>
      </w:r>
      <w:proofErr w:type="gramEnd"/>
      <w:r w:rsidRPr="00EB012D">
        <w:t>《讀&lt;銀雀山漢墓竹簡&gt;札記》,</w:t>
      </w:r>
      <w:proofErr w:type="gramStart"/>
      <w:r w:rsidRPr="00EB012D">
        <w:t>復旦</w:t>
      </w:r>
      <w:proofErr w:type="gramEnd"/>
      <w:r w:rsidRPr="00EB012D">
        <w:t>大學出土文獻與古文字研究中心網站，</w:t>
      </w:r>
      <w:hyperlink r:id="rId1" w:history="1">
        <w:r w:rsidRPr="00EB012D">
          <w:rPr>
            <w:rStyle w:val="af3"/>
          </w:rPr>
          <w:t>http://www.gwz.fudan.edu.cn/Web/Show/933，2009/10/10</w:t>
        </w:r>
      </w:hyperlink>
      <w:r w:rsidRPr="00EB012D">
        <w:rPr>
          <w:rFonts w:hint="eastAsia"/>
        </w:rPr>
        <w:t>。</w:t>
      </w:r>
    </w:p>
  </w:endnote>
  <w:endnote w:id="3">
    <w:p w14:paraId="4BF13362" w14:textId="77777777" w:rsidR="001D4354" w:rsidRPr="00EB012D" w:rsidRDefault="001D4354" w:rsidP="00EB012D">
      <w:pPr>
        <w:wordWrap w:val="0"/>
      </w:pPr>
      <w:r w:rsidRPr="00EB012D">
        <w:endnoteRef/>
      </w:r>
      <w:r w:rsidRPr="00EB012D">
        <w:t xml:space="preserve"> </w:t>
      </w:r>
      <w:r w:rsidRPr="00EB012D">
        <w:rPr>
          <w:rFonts w:hint="eastAsia"/>
        </w:rPr>
        <w:t>蔣禮鴻《義府續貂》，中華</w:t>
      </w:r>
      <w:proofErr w:type="gramStart"/>
      <w:r w:rsidRPr="00EB012D">
        <w:rPr>
          <w:rFonts w:hint="eastAsia"/>
        </w:rPr>
        <w:t>書</w:t>
      </w:r>
      <w:proofErr w:type="gramEnd"/>
      <w:r w:rsidRPr="00EB012D">
        <w:rPr>
          <w:rFonts w:hint="eastAsia"/>
        </w:rPr>
        <w:t>局，</w:t>
      </w:r>
      <w:r w:rsidRPr="00EB012D">
        <w:t>2020</w:t>
      </w:r>
      <w:r w:rsidRPr="00EB012D">
        <w:t>年，97頁。</w:t>
      </w:r>
    </w:p>
  </w:endnote>
  <w:endnote w:id="4">
    <w:p w14:paraId="7F4D0739" w14:textId="77777777" w:rsidR="001D4354" w:rsidRPr="00EB012D" w:rsidRDefault="001D4354" w:rsidP="00EB012D">
      <w:pPr>
        <w:wordWrap w:val="0"/>
      </w:pPr>
      <w:r w:rsidRPr="00EB012D">
        <w:endnoteRef/>
      </w:r>
      <w:r w:rsidRPr="00EB012D">
        <w:t xml:space="preserve"> </w:t>
      </w:r>
      <w:r w:rsidRPr="00EB012D">
        <w:rPr>
          <w:rFonts w:hint="eastAsia"/>
        </w:rPr>
        <w:t>案“纂”當作“籑”，可</w:t>
      </w:r>
      <w:proofErr w:type="gramStart"/>
      <w:r w:rsidRPr="00EB012D">
        <w:rPr>
          <w:rFonts w:hint="eastAsia"/>
        </w:rPr>
        <w:t>參</w:t>
      </w:r>
      <w:proofErr w:type="gramEnd"/>
      <w:r w:rsidRPr="00EB012D">
        <w:rPr>
          <w:rFonts w:hint="eastAsia"/>
        </w:rPr>
        <w:t>裘錫</w:t>
      </w:r>
      <w:proofErr w:type="gramStart"/>
      <w:r w:rsidRPr="00EB012D">
        <w:rPr>
          <w:rFonts w:hint="eastAsia"/>
        </w:rPr>
        <w:t>圭</w:t>
      </w:r>
      <w:proofErr w:type="gramEnd"/>
      <w:r w:rsidRPr="00EB012D">
        <w:rPr>
          <w:rFonts w:hint="eastAsia"/>
        </w:rPr>
        <w:t>《談談進行古代語文的學習和研究的一些經驗教訓》，</w:t>
      </w:r>
      <w:proofErr w:type="gramStart"/>
      <w:r w:rsidRPr="00EB012D">
        <w:rPr>
          <w:rFonts w:hint="eastAsia"/>
        </w:rPr>
        <w:t>復旦</w:t>
      </w:r>
      <w:proofErr w:type="gramEnd"/>
      <w:r w:rsidRPr="00EB012D">
        <w:rPr>
          <w:rFonts w:hint="eastAsia"/>
        </w:rPr>
        <w:t>大學出土文獻與古文字研究中心網站，</w:t>
      </w:r>
      <w:hyperlink r:id="rId2" w:history="1">
        <w:r w:rsidRPr="00EB012D">
          <w:rPr>
            <w:rStyle w:val="af3"/>
          </w:rPr>
          <w:t>http://www.gwz.fudan.edu.cn/Web/Show/453</w:t>
        </w:r>
        <w:r w:rsidRPr="00EB012D">
          <w:rPr>
            <w:rStyle w:val="af3"/>
          </w:rPr>
          <w:t>，2008/6/8</w:t>
        </w:r>
      </w:hyperlink>
      <w:r w:rsidRPr="00EB012D">
        <w:rPr>
          <w:rFonts w:hint="eastAsia"/>
        </w:rPr>
        <w:t>。此字蔣禮鴻全集本《義府續貂》（浙江大學出版社，</w:t>
      </w:r>
      <w:r w:rsidRPr="00EB012D">
        <w:t>2020年1月）</w:t>
      </w:r>
      <w:r w:rsidRPr="00EB012D">
        <w:rPr>
          <w:rFonts w:hint="eastAsia"/>
        </w:rPr>
        <w:t>亦沿誤未改。關</w:t>
      </w:r>
      <w:proofErr w:type="gramStart"/>
      <w:r w:rsidRPr="00EB012D">
        <w:rPr>
          <w:rFonts w:hint="eastAsia"/>
        </w:rPr>
        <w:t>於</w:t>
      </w:r>
      <w:proofErr w:type="gramEnd"/>
      <w:r w:rsidRPr="00EB012D">
        <w:rPr>
          <w:rFonts w:hint="eastAsia"/>
        </w:rPr>
        <w:t>《義府續貂》的一些訛誤問題，讀者可以</w:t>
      </w:r>
      <w:proofErr w:type="gramStart"/>
      <w:r w:rsidRPr="00EB012D">
        <w:rPr>
          <w:rFonts w:hint="eastAsia"/>
        </w:rPr>
        <w:t>參</w:t>
      </w:r>
      <w:proofErr w:type="gramEnd"/>
      <w:r w:rsidRPr="00EB012D">
        <w:rPr>
          <w:rFonts w:hint="eastAsia"/>
        </w:rPr>
        <w:t>看拙文（</w:t>
      </w:r>
      <w:proofErr w:type="gramStart"/>
      <w:r w:rsidRPr="00EB012D">
        <w:rPr>
          <w:rFonts w:hint="eastAsia"/>
        </w:rPr>
        <w:t>微信公</w:t>
      </w:r>
      <w:proofErr w:type="gramEnd"/>
      <w:r w:rsidRPr="00EB012D">
        <w:rPr>
          <w:rFonts w:hint="eastAsia"/>
        </w:rPr>
        <w:t>眾號：“錦州抱小”，“我讀《義府續貂》（一）”，</w:t>
      </w:r>
      <w:r w:rsidRPr="00EB012D">
        <w:t>2020年6月2日，https://mp.weixin.qq.com/s?__biz=MzI4OTIxMjg2OA==&amp;mid=2247483660&amp;idx=1&amp;sn=5443ac47ac7261685e79db455c7224b9&amp;chksm=ec33d1a7db4458b1f5ee73f196625bc35ccd4dd15357c6625149cce024db28a118734f91fb5f&amp;token=642397460&amp;lang=zh_CN#rd）。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70D00083"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9F5415">
      <w:rPr>
        <w:sz w:val="18"/>
        <w:szCs w:val="18"/>
      </w:rPr>
      <w:t>1</w:t>
    </w:r>
    <w:r w:rsidR="00A24C20">
      <w:rPr>
        <w:sz w:val="18"/>
        <w:szCs w:val="18"/>
      </w:rPr>
      <w:t>2</w:t>
    </w:r>
    <w:r w:rsidRPr="00C01B1F">
      <w:rPr>
        <w:rFonts w:hint="eastAsia"/>
        <w:sz w:val="18"/>
        <w:szCs w:val="18"/>
      </w:rPr>
      <w:t>月</w:t>
    </w:r>
    <w:r w:rsidR="005716BA">
      <w:rPr>
        <w:sz w:val="18"/>
        <w:szCs w:val="18"/>
      </w:rPr>
      <w:t>1</w:t>
    </w:r>
    <w:r w:rsidR="0031466E">
      <w:rPr>
        <w:sz w:val="18"/>
        <w:szCs w:val="18"/>
      </w:rPr>
      <w:t>5</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E3024F">
      <w:rPr>
        <w:sz w:val="18"/>
        <w:szCs w:val="18"/>
      </w:rPr>
      <w:t>1</w:t>
    </w:r>
    <w:r w:rsidR="00637E60">
      <w:rPr>
        <w:sz w:val="18"/>
        <w:szCs w:val="18"/>
      </w:rPr>
      <w:t>2</w:t>
    </w:r>
    <w:r w:rsidRPr="00C01B1F">
      <w:rPr>
        <w:rFonts w:hint="eastAsia"/>
        <w:sz w:val="18"/>
        <w:szCs w:val="18"/>
      </w:rPr>
      <w:t>月</w:t>
    </w:r>
    <w:r w:rsidR="00E87F79">
      <w:rPr>
        <w:sz w:val="18"/>
        <w:szCs w:val="18"/>
      </w:rPr>
      <w:t>1</w:t>
    </w:r>
    <w:r w:rsidR="001D4354">
      <w:rPr>
        <w:sz w:val="18"/>
        <w:szCs w:val="18"/>
      </w:rPr>
      <w:t>8</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EE351" w14:textId="77777777" w:rsidR="002C64E9" w:rsidRDefault="002C64E9" w:rsidP="00CB0024">
      <w:r>
        <w:separator/>
      </w:r>
    </w:p>
  </w:footnote>
  <w:footnote w:type="continuationSeparator" w:id="0">
    <w:p w14:paraId="7514AD0A" w14:textId="77777777" w:rsidR="002C64E9" w:rsidRDefault="002C64E9"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3E802F3B"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1D4354">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647B"/>
    <w:rsid w:val="0006648C"/>
    <w:rsid w:val="00071964"/>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4354"/>
    <w:rsid w:val="001D5FA2"/>
    <w:rsid w:val="001D7AFE"/>
    <w:rsid w:val="001E1333"/>
    <w:rsid w:val="001E1CDD"/>
    <w:rsid w:val="001E3CB2"/>
    <w:rsid w:val="001E3E65"/>
    <w:rsid w:val="001E6598"/>
    <w:rsid w:val="001F1566"/>
    <w:rsid w:val="001F1BFC"/>
    <w:rsid w:val="001F2982"/>
    <w:rsid w:val="001F75F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6DA"/>
    <w:rsid w:val="00240C8C"/>
    <w:rsid w:val="00240D78"/>
    <w:rsid w:val="00240EAB"/>
    <w:rsid w:val="00242A91"/>
    <w:rsid w:val="00243FD0"/>
    <w:rsid w:val="002452F9"/>
    <w:rsid w:val="002456F3"/>
    <w:rsid w:val="0024748E"/>
    <w:rsid w:val="0025043C"/>
    <w:rsid w:val="002504DC"/>
    <w:rsid w:val="00253015"/>
    <w:rsid w:val="00257195"/>
    <w:rsid w:val="00257291"/>
    <w:rsid w:val="00257D63"/>
    <w:rsid w:val="00261A9F"/>
    <w:rsid w:val="00262221"/>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A0C"/>
    <w:rsid w:val="00324B47"/>
    <w:rsid w:val="00325561"/>
    <w:rsid w:val="00327329"/>
    <w:rsid w:val="00327BF1"/>
    <w:rsid w:val="00330794"/>
    <w:rsid w:val="00330B16"/>
    <w:rsid w:val="00332FF4"/>
    <w:rsid w:val="00334313"/>
    <w:rsid w:val="0033589E"/>
    <w:rsid w:val="003367D1"/>
    <w:rsid w:val="00337A7A"/>
    <w:rsid w:val="00340E05"/>
    <w:rsid w:val="00344427"/>
    <w:rsid w:val="00347ED4"/>
    <w:rsid w:val="0035140B"/>
    <w:rsid w:val="003516DF"/>
    <w:rsid w:val="00353502"/>
    <w:rsid w:val="003541B9"/>
    <w:rsid w:val="00355808"/>
    <w:rsid w:val="00357F19"/>
    <w:rsid w:val="0036013B"/>
    <w:rsid w:val="00360E02"/>
    <w:rsid w:val="00365AA8"/>
    <w:rsid w:val="00371BC1"/>
    <w:rsid w:val="00372685"/>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F604F"/>
    <w:rsid w:val="00401849"/>
    <w:rsid w:val="004034AC"/>
    <w:rsid w:val="00403C1D"/>
    <w:rsid w:val="0040573D"/>
    <w:rsid w:val="00406F41"/>
    <w:rsid w:val="004074C3"/>
    <w:rsid w:val="00412208"/>
    <w:rsid w:val="004127DD"/>
    <w:rsid w:val="0041544E"/>
    <w:rsid w:val="00420C57"/>
    <w:rsid w:val="00420CE9"/>
    <w:rsid w:val="0042246B"/>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61C"/>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1586"/>
    <w:rsid w:val="00522170"/>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51B2"/>
    <w:rsid w:val="005D22B2"/>
    <w:rsid w:val="005D2BA7"/>
    <w:rsid w:val="005D2F69"/>
    <w:rsid w:val="005D3E34"/>
    <w:rsid w:val="005D41AE"/>
    <w:rsid w:val="005D72AD"/>
    <w:rsid w:val="005D7963"/>
    <w:rsid w:val="005E0997"/>
    <w:rsid w:val="005E0EE7"/>
    <w:rsid w:val="005E2C50"/>
    <w:rsid w:val="005E4682"/>
    <w:rsid w:val="005E613A"/>
    <w:rsid w:val="005E692D"/>
    <w:rsid w:val="005F4CEA"/>
    <w:rsid w:val="005F55A1"/>
    <w:rsid w:val="005F7DCE"/>
    <w:rsid w:val="0060101E"/>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FAC"/>
    <w:rsid w:val="006769BD"/>
    <w:rsid w:val="0068114B"/>
    <w:rsid w:val="00682D5D"/>
    <w:rsid w:val="00685995"/>
    <w:rsid w:val="00686575"/>
    <w:rsid w:val="00686797"/>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317E0"/>
    <w:rsid w:val="0073487E"/>
    <w:rsid w:val="00740478"/>
    <w:rsid w:val="00740A8A"/>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85EEA"/>
    <w:rsid w:val="00791FF2"/>
    <w:rsid w:val="007A2E1B"/>
    <w:rsid w:val="007A345A"/>
    <w:rsid w:val="007A73D4"/>
    <w:rsid w:val="007B0257"/>
    <w:rsid w:val="007B1A80"/>
    <w:rsid w:val="007B221F"/>
    <w:rsid w:val="007C05A7"/>
    <w:rsid w:val="007C1AA1"/>
    <w:rsid w:val="007C4028"/>
    <w:rsid w:val="007C592F"/>
    <w:rsid w:val="007C67E0"/>
    <w:rsid w:val="007C6D48"/>
    <w:rsid w:val="007D1FDA"/>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C09"/>
    <w:rsid w:val="008C4EF3"/>
    <w:rsid w:val="008C5A22"/>
    <w:rsid w:val="008C5F21"/>
    <w:rsid w:val="008C66F6"/>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DD5"/>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6143"/>
    <w:rsid w:val="00977A96"/>
    <w:rsid w:val="00980252"/>
    <w:rsid w:val="0098087F"/>
    <w:rsid w:val="00986333"/>
    <w:rsid w:val="0098705C"/>
    <w:rsid w:val="00987883"/>
    <w:rsid w:val="00992297"/>
    <w:rsid w:val="00994CD0"/>
    <w:rsid w:val="00995DB3"/>
    <w:rsid w:val="009A0FAD"/>
    <w:rsid w:val="009A569F"/>
    <w:rsid w:val="009A70A2"/>
    <w:rsid w:val="009A75E4"/>
    <w:rsid w:val="009A7E56"/>
    <w:rsid w:val="009B033B"/>
    <w:rsid w:val="009B0579"/>
    <w:rsid w:val="009C145C"/>
    <w:rsid w:val="009C4773"/>
    <w:rsid w:val="009C483E"/>
    <w:rsid w:val="009C5916"/>
    <w:rsid w:val="009C62E0"/>
    <w:rsid w:val="009C7D0F"/>
    <w:rsid w:val="009D70A8"/>
    <w:rsid w:val="009E12C0"/>
    <w:rsid w:val="009E1F4B"/>
    <w:rsid w:val="009E50BC"/>
    <w:rsid w:val="009E50C6"/>
    <w:rsid w:val="009E63D4"/>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10E9E"/>
    <w:rsid w:val="00A14B6A"/>
    <w:rsid w:val="00A157A8"/>
    <w:rsid w:val="00A16D1C"/>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4C6A"/>
    <w:rsid w:val="00AC54F1"/>
    <w:rsid w:val="00AD0D79"/>
    <w:rsid w:val="00AD0F5C"/>
    <w:rsid w:val="00AD369B"/>
    <w:rsid w:val="00AD40D5"/>
    <w:rsid w:val="00AD48AD"/>
    <w:rsid w:val="00AD7B0D"/>
    <w:rsid w:val="00AD7E86"/>
    <w:rsid w:val="00AE20DF"/>
    <w:rsid w:val="00AE29A7"/>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11510"/>
    <w:rsid w:val="00E14EB9"/>
    <w:rsid w:val="00E15BE0"/>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4361"/>
    <w:rsid w:val="00E84A0C"/>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endnotes.xml.rels><?xml version="1.0" encoding="UTF-8" standalone="yes"?>
<Relationships xmlns="http://schemas.openxmlformats.org/package/2006/relationships"><Relationship Id="rId2" Type="http://schemas.openxmlformats.org/officeDocument/2006/relationships/hyperlink" Target="http://www.gwz.fudan.edu.cn/Web/Show/453&#65292;2008/6/8" TargetMode="External"/><Relationship Id="rId1" Type="http://schemas.openxmlformats.org/officeDocument/2006/relationships/hyperlink" Target="http://www.gwz.fudan.edu.cn/Web/Show/933&#65292;2009/10/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09F39-2CEA-4711-BDC1-5A7AB2ED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4</Pages>
  <Words>564</Words>
  <Characters>571</Characters>
  <Application>Microsoft Office Word</Application>
  <DocSecurity>0</DocSecurity>
  <Lines>23</Lines>
  <Paragraphs>13</Paragraphs>
  <ScaleCrop>false</ScaleCrop>
  <Company>GWZ</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884</cp:revision>
  <dcterms:created xsi:type="dcterms:W3CDTF">2019-09-16T14:32:00Z</dcterms:created>
  <dcterms:modified xsi:type="dcterms:W3CDTF">2020-12-18T02:10:00Z</dcterms:modified>
</cp:coreProperties>
</file>