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6C351" w14:textId="77777777" w:rsidR="008369A4" w:rsidRPr="008369A4" w:rsidRDefault="008369A4" w:rsidP="008369A4">
      <w:pPr>
        <w:pStyle w:val="ac"/>
      </w:pPr>
      <w:bookmarkStart w:id="0" w:name="OLE_LINK1"/>
      <w:bookmarkStart w:id="1" w:name="_GoBack"/>
      <w:r w:rsidRPr="008369A4">
        <w:t>清華簡</w:t>
      </w:r>
      <w:r w:rsidRPr="008369A4">
        <w:rPr>
          <w:rFonts w:hint="eastAsia"/>
        </w:rPr>
        <w:t>《越公其事》與《四告》中的“</w:t>
      </w:r>
      <w:proofErr w:type="gramStart"/>
      <w:r w:rsidRPr="008369A4">
        <w:rPr>
          <w:rFonts w:hint="eastAsia"/>
        </w:rPr>
        <w:t>尞</w:t>
      </w:r>
      <w:proofErr w:type="gramEnd"/>
      <w:r w:rsidRPr="008369A4">
        <w:rPr>
          <w:rFonts w:hint="eastAsia"/>
        </w:rPr>
        <w:t>（燎）”別議</w:t>
      </w:r>
    </w:p>
    <w:p w14:paraId="1BFABFB0" w14:textId="77777777" w:rsidR="008369A4" w:rsidRDefault="008369A4" w:rsidP="008369A4">
      <w:pPr>
        <w:pStyle w:val="ad"/>
        <w:rPr>
          <w:rFonts w:eastAsia="PMingLiU"/>
        </w:rPr>
      </w:pPr>
    </w:p>
    <w:p w14:paraId="751FA8A7" w14:textId="5D36D79E" w:rsidR="008369A4" w:rsidRPr="008369A4" w:rsidRDefault="008369A4" w:rsidP="008369A4">
      <w:pPr>
        <w:pStyle w:val="ad"/>
      </w:pPr>
      <w:r w:rsidRPr="008369A4">
        <w:rPr>
          <w:rFonts w:hint="eastAsia"/>
        </w:rPr>
        <w:t>（首發）</w:t>
      </w:r>
    </w:p>
    <w:p w14:paraId="5A9611A4" w14:textId="77777777" w:rsidR="008369A4" w:rsidRPr="008369A4" w:rsidRDefault="008369A4" w:rsidP="008369A4">
      <w:pPr>
        <w:pStyle w:val="ad"/>
      </w:pPr>
      <w:r w:rsidRPr="008369A4">
        <w:t>王寧</w:t>
      </w:r>
    </w:p>
    <w:p w14:paraId="4A2FADE6" w14:textId="77777777" w:rsidR="008369A4" w:rsidRPr="008369A4" w:rsidRDefault="008369A4" w:rsidP="008369A4">
      <w:pPr>
        <w:pStyle w:val="ad"/>
        <w:rPr>
          <w:rFonts w:hint="eastAsia"/>
        </w:rPr>
      </w:pPr>
      <w:r w:rsidRPr="008369A4">
        <w:t>棗莊廣播電視台</w:t>
      </w:r>
    </w:p>
    <w:p w14:paraId="222F2AEC" w14:textId="77777777" w:rsidR="008369A4" w:rsidRPr="008369A4" w:rsidRDefault="008369A4" w:rsidP="008369A4"/>
    <w:p w14:paraId="068E5576" w14:textId="77777777" w:rsidR="008369A4" w:rsidRPr="008369A4" w:rsidRDefault="008369A4" w:rsidP="008369A4">
      <w:pPr>
        <w:pStyle w:val="ab"/>
        <w:ind w:firstLine="560"/>
      </w:pPr>
      <w:r w:rsidRPr="008369A4">
        <w:t>清華簡</w:t>
      </w:r>
      <w:r w:rsidRPr="008369A4">
        <w:rPr>
          <w:rFonts w:hint="eastAsia"/>
        </w:rPr>
        <w:t>《越公其事》簡5-</w:t>
      </w:r>
      <w:r w:rsidRPr="008369A4">
        <w:t>6</w:t>
      </w:r>
      <w:r w:rsidRPr="008369A4">
        <w:rPr>
          <w:rFonts w:hint="eastAsia"/>
        </w:rPr>
        <w:t>曰（釋文用寬式）：</w:t>
      </w:r>
    </w:p>
    <w:p w14:paraId="1D714C69" w14:textId="77777777" w:rsidR="008369A4" w:rsidRPr="008369A4" w:rsidRDefault="008369A4" w:rsidP="008369A4">
      <w:pPr>
        <w:pStyle w:val="a4"/>
        <w:spacing w:before="540" w:after="540"/>
        <w:ind w:firstLine="496"/>
      </w:pPr>
      <w:r w:rsidRPr="008369A4">
        <w:rPr>
          <w:rFonts w:hint="eastAsia"/>
        </w:rPr>
        <w:t>“君如為惠，交天地之福，毋絕越邦之命于天下，亦使句踐繼A1于越邦，孤其率越庶姓，齊膝同心，亦臣事吳，男女服。”</w:t>
      </w:r>
    </w:p>
    <w:p w14:paraId="1E8D28FF" w14:textId="77777777" w:rsidR="008369A4" w:rsidRPr="008369A4" w:rsidRDefault="008369A4" w:rsidP="008369A4">
      <w:pPr>
        <w:pStyle w:val="ab"/>
        <w:ind w:firstLine="560"/>
      </w:pPr>
      <w:r w:rsidRPr="008369A4">
        <w:rPr>
          <w:rFonts w:hint="eastAsia"/>
        </w:rPr>
        <w:t>簡6-7曰：</w:t>
      </w:r>
    </w:p>
    <w:p w14:paraId="286A71BD" w14:textId="77777777" w:rsidR="008369A4" w:rsidRPr="008369A4" w:rsidRDefault="008369A4" w:rsidP="008369A4">
      <w:pPr>
        <w:pStyle w:val="a4"/>
        <w:spacing w:before="540" w:after="540"/>
        <w:ind w:firstLine="496"/>
      </w:pPr>
      <w:r w:rsidRPr="008369A4">
        <w:rPr>
          <w:rFonts w:hint="eastAsia"/>
        </w:rPr>
        <w:t>“</w:t>
      </w:r>
      <w:r w:rsidRPr="008369A4">
        <w:t>君如曰：‘余其必滅絕越邦之命于天下，毋使句踐繼</w:t>
      </w:r>
      <w:r w:rsidRPr="008369A4">
        <w:rPr>
          <w:rFonts w:hint="eastAsia"/>
        </w:rPr>
        <w:t>A2于越邦。’”</w:t>
      </w:r>
    </w:p>
    <w:p w14:paraId="169A34DB" w14:textId="77777777" w:rsidR="008369A4" w:rsidRPr="008369A4" w:rsidRDefault="008369A4" w:rsidP="008369A4">
      <w:pPr>
        <w:pStyle w:val="ab"/>
        <w:ind w:firstLine="560"/>
      </w:pPr>
      <w:r w:rsidRPr="008369A4">
        <w:rPr>
          <w:rFonts w:hint="eastAsia"/>
        </w:rPr>
        <w:t>其中相當</w:t>
      </w:r>
      <w:proofErr w:type="gramStart"/>
      <w:r w:rsidRPr="008369A4">
        <w:rPr>
          <w:rFonts w:hint="eastAsia"/>
        </w:rPr>
        <w:t>於</w:t>
      </w:r>
      <w:proofErr w:type="gramEnd"/>
      <w:r w:rsidRPr="008369A4">
        <w:rPr>
          <w:rFonts w:hint="eastAsia"/>
        </w:rPr>
        <w:t>A1和A2的字形是：</w:t>
      </w:r>
    </w:p>
    <w:p w14:paraId="34EA7D31" w14:textId="17A75AA6" w:rsidR="008369A4" w:rsidRPr="008369A4" w:rsidRDefault="008369A4" w:rsidP="008369A4">
      <w:pPr>
        <w:pStyle w:val="a4"/>
        <w:spacing w:before="540" w:after="540"/>
        <w:ind w:firstLine="480"/>
      </w:pPr>
      <w:r w:rsidRPr="008369A4">
        <w:drawing>
          <wp:inline distT="0" distB="0" distL="0" distR="0" wp14:anchorId="51D45E54" wp14:editId="0230728E">
            <wp:extent cx="457200" cy="5524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r w:rsidRPr="008369A4">
        <w:t xml:space="preserve">A1  </w:t>
      </w:r>
      <w:r w:rsidRPr="008369A4">
        <w:drawing>
          <wp:inline distT="0" distB="0" distL="0" distR="0" wp14:anchorId="5B33A20B" wp14:editId="3BCF9F54">
            <wp:extent cx="371475" cy="5810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581025"/>
                    </a:xfrm>
                    <a:prstGeom prst="rect">
                      <a:avLst/>
                    </a:prstGeom>
                    <a:noFill/>
                    <a:ln>
                      <a:noFill/>
                    </a:ln>
                  </pic:spPr>
                </pic:pic>
              </a:graphicData>
            </a:graphic>
          </wp:inline>
        </w:drawing>
      </w:r>
      <w:r w:rsidRPr="008369A4">
        <w:t>A2</w:t>
      </w:r>
    </w:p>
    <w:p w14:paraId="22D18D28" w14:textId="77777777" w:rsidR="008369A4" w:rsidRPr="008369A4" w:rsidRDefault="008369A4" w:rsidP="008369A4">
      <w:pPr>
        <w:pStyle w:val="ab"/>
        <w:ind w:firstLine="560"/>
      </w:pPr>
      <w:r w:rsidRPr="008369A4">
        <w:rPr>
          <w:rFonts w:hint="eastAsia"/>
        </w:rPr>
        <w:t>此字整理者釋“爨”讀</w:t>
      </w:r>
      <w:proofErr w:type="gramStart"/>
      <w:r w:rsidRPr="008369A4">
        <w:rPr>
          <w:rFonts w:hint="eastAsia"/>
        </w:rPr>
        <w:t>為</w:t>
      </w:r>
      <w:proofErr w:type="gramEnd"/>
      <w:r w:rsidRPr="008369A4">
        <w:rPr>
          <w:rFonts w:hint="eastAsia"/>
        </w:rPr>
        <w:t>“纂”或“纘”，繼承。</w:t>
      </w:r>
      <w:r w:rsidRPr="008369A4">
        <w:endnoteReference w:customMarkFollows="1" w:id="1"/>
        <w:t>[1]</w:t>
      </w:r>
      <w:r w:rsidRPr="008369A4">
        <w:rPr>
          <w:rFonts w:hint="eastAsia"/>
        </w:rPr>
        <w:t>趙平安先生</w:t>
      </w:r>
      <w:r w:rsidRPr="008369A4">
        <w:rPr>
          <w:rFonts w:hint="eastAsia"/>
        </w:rPr>
        <w:lastRenderedPageBreak/>
        <w:t>釋“</w:t>
      </w:r>
      <w:r w:rsidRPr="008369A4">
        <w:rPr>
          <w:rFonts w:ascii="宋体-方正超大字符集" w:eastAsia="宋体-方正超大字符集" w:hAnsi="宋体-方正超大字符集" w:cs="宋体-方正超大字符集" w:hint="eastAsia"/>
        </w:rPr>
        <w:t>𦼔</w:t>
      </w:r>
      <w:r w:rsidRPr="008369A4">
        <w:rPr>
          <w:rFonts w:hint="eastAsia"/>
        </w:rPr>
        <w:t>”，認</w:t>
      </w:r>
      <w:proofErr w:type="gramStart"/>
      <w:r w:rsidRPr="008369A4">
        <w:rPr>
          <w:rFonts w:hint="eastAsia"/>
        </w:rPr>
        <w:t>為</w:t>
      </w:r>
      <w:proofErr w:type="gramEnd"/>
      <w:r w:rsidRPr="008369A4">
        <w:rPr>
          <w:rFonts w:hint="eastAsia"/>
        </w:rPr>
        <w:t>：</w:t>
      </w:r>
    </w:p>
    <w:p w14:paraId="5C20EE87" w14:textId="77777777" w:rsidR="008369A4" w:rsidRPr="008369A4" w:rsidRDefault="008369A4" w:rsidP="008369A4">
      <w:pPr>
        <w:pStyle w:val="a4"/>
        <w:spacing w:before="540" w:after="540"/>
        <w:ind w:firstLine="496"/>
      </w:pPr>
      <w:r w:rsidRPr="008369A4">
        <w:rPr>
          <w:rFonts w:hint="eastAsia"/>
        </w:rPr>
        <w:t>“通‘燎’。古代早期，庭上燃著麻秸等扎成的火炬叫庭燎。……所謂繼燎，指勤奮工作。《東維子集》卷三十：‘則王者勤政，亦繼燎於夜也，豈惟宣王哉？’”</w:t>
      </w:r>
      <w:r w:rsidRPr="008369A4">
        <w:endnoteReference w:customMarkFollows="1" w:id="2"/>
        <w:t xml:space="preserve">[2] </w:t>
      </w:r>
    </w:p>
    <w:p w14:paraId="766B9751" w14:textId="77777777" w:rsidR="008369A4" w:rsidRPr="008369A4" w:rsidRDefault="008369A4" w:rsidP="008369A4">
      <w:pPr>
        <w:pStyle w:val="ab"/>
        <w:ind w:firstLine="560"/>
      </w:pPr>
      <w:r w:rsidRPr="008369A4">
        <w:rPr>
          <w:rFonts w:hint="eastAsia"/>
        </w:rPr>
        <w:t>蔡一峰先生略同趙說。季</w:t>
      </w:r>
      <w:proofErr w:type="gramStart"/>
      <w:r w:rsidRPr="008369A4">
        <w:rPr>
          <w:rFonts w:hint="eastAsia"/>
        </w:rPr>
        <w:t>寥</w:t>
      </w:r>
      <w:proofErr w:type="gramEnd"/>
      <w:r w:rsidRPr="008369A4">
        <w:rPr>
          <w:rFonts w:hint="eastAsia"/>
        </w:rPr>
        <w:t>先生認</w:t>
      </w:r>
      <w:proofErr w:type="gramStart"/>
      <w:r w:rsidRPr="008369A4">
        <w:rPr>
          <w:rFonts w:hint="eastAsia"/>
        </w:rPr>
        <w:t>為</w:t>
      </w:r>
      <w:proofErr w:type="gramEnd"/>
      <w:r w:rsidRPr="008369A4">
        <w:rPr>
          <w:rFonts w:hint="eastAsia"/>
        </w:rPr>
        <w:t>：“趙平安釋</w:t>
      </w:r>
      <w:proofErr w:type="gramStart"/>
      <w:r w:rsidRPr="008369A4">
        <w:rPr>
          <w:rFonts w:hint="eastAsia"/>
        </w:rPr>
        <w:t>為</w:t>
      </w:r>
      <w:proofErr w:type="gramEnd"/>
      <w:r w:rsidRPr="008369A4">
        <w:rPr>
          <w:rFonts w:hint="eastAsia"/>
        </w:rPr>
        <w:t>‘燎’字是，當讀</w:t>
      </w:r>
      <w:proofErr w:type="gramStart"/>
      <w:r w:rsidRPr="008369A4">
        <w:rPr>
          <w:rFonts w:hint="eastAsia"/>
        </w:rPr>
        <w:t>為</w:t>
      </w:r>
      <w:proofErr w:type="gramEnd"/>
      <w:r w:rsidRPr="008369A4">
        <w:rPr>
          <w:rFonts w:hint="eastAsia"/>
        </w:rPr>
        <w:t>‘序’或‘緒’，訓功業。”子居認</w:t>
      </w:r>
      <w:proofErr w:type="gramStart"/>
      <w:r w:rsidRPr="008369A4">
        <w:rPr>
          <w:rFonts w:hint="eastAsia"/>
        </w:rPr>
        <w:t>為</w:t>
      </w:r>
      <w:proofErr w:type="gramEnd"/>
      <w:r w:rsidRPr="008369A4">
        <w:rPr>
          <w:rFonts w:hint="eastAsia"/>
        </w:rPr>
        <w:t>：“字當讀</w:t>
      </w:r>
      <w:proofErr w:type="gramStart"/>
      <w:r w:rsidRPr="008369A4">
        <w:rPr>
          <w:rFonts w:hint="eastAsia"/>
        </w:rPr>
        <w:t>為</w:t>
      </w:r>
      <w:proofErr w:type="gramEnd"/>
      <w:r w:rsidRPr="008369A4">
        <w:rPr>
          <w:rFonts w:hint="eastAsia"/>
        </w:rPr>
        <w:t>‘簝’。‘繼燎’義</w:t>
      </w:r>
      <w:proofErr w:type="gramStart"/>
      <w:r w:rsidRPr="008369A4">
        <w:rPr>
          <w:rFonts w:hint="eastAsia"/>
        </w:rPr>
        <w:t>為</w:t>
      </w:r>
      <w:proofErr w:type="gramEnd"/>
      <w:r w:rsidRPr="008369A4">
        <w:rPr>
          <w:rFonts w:hint="eastAsia"/>
        </w:rPr>
        <w:t>組織宗廟祭祀之謙辭。”何家歡先生認為：</w:t>
      </w:r>
    </w:p>
    <w:p w14:paraId="1898FC4F" w14:textId="77777777" w:rsidR="008369A4" w:rsidRPr="008369A4" w:rsidRDefault="008369A4" w:rsidP="008369A4">
      <w:pPr>
        <w:pStyle w:val="a4"/>
        <w:spacing w:before="540" w:after="540"/>
        <w:ind w:firstLine="496"/>
        <w:rPr>
          <w:rFonts w:hint="eastAsia"/>
        </w:rPr>
      </w:pPr>
      <w:r w:rsidRPr="008369A4">
        <w:rPr>
          <w:rFonts w:hint="eastAsia"/>
        </w:rPr>
        <w:t>“季</w:t>
      </w:r>
      <w:proofErr w:type="gramStart"/>
      <w:r w:rsidRPr="008369A4">
        <w:rPr>
          <w:rFonts w:hint="eastAsia"/>
        </w:rPr>
        <w:t>寥</w:t>
      </w:r>
      <w:proofErr w:type="gramEnd"/>
      <w:r w:rsidRPr="008369A4">
        <w:rPr>
          <w:rFonts w:hint="eastAsia"/>
        </w:rPr>
        <w:t>之說可从。……季</w:t>
      </w:r>
      <w:proofErr w:type="gramStart"/>
      <w:r w:rsidRPr="008369A4">
        <w:rPr>
          <w:rFonts w:hint="eastAsia"/>
        </w:rPr>
        <w:t>寥</w:t>
      </w:r>
      <w:proofErr w:type="gramEnd"/>
      <w:r w:rsidRPr="008369A4">
        <w:rPr>
          <w:rFonts w:hint="eastAsia"/>
        </w:rPr>
        <w:t>也已經說明‘呂’正是</w:t>
      </w:r>
      <w:proofErr w:type="gramStart"/>
      <w:r w:rsidRPr="008369A4">
        <w:rPr>
          <w:rFonts w:hint="eastAsia"/>
        </w:rPr>
        <w:t>尞</w:t>
      </w:r>
      <w:proofErr w:type="gramEnd"/>
      <w:r w:rsidRPr="008369A4">
        <w:rPr>
          <w:rFonts w:hint="eastAsia"/>
        </w:rPr>
        <w:t>字在分化過程中增加的聲符，故整理者所隸字形誤矣。‘繼’既表繼承，則‘</w:t>
      </w:r>
      <w:r w:rsidRPr="008369A4">
        <w:rPr>
          <w:rFonts w:ascii="宋体-方正超大字符集" w:eastAsia="宋体-方正超大字符集" w:hAnsi="宋体-方正超大字符集" w:cs="宋体-方正超大字符集" w:hint="eastAsia"/>
        </w:rPr>
        <w:t>𦼔</w:t>
      </w:r>
      <w:r w:rsidRPr="008369A4">
        <w:rPr>
          <w:rFonts w:hint="eastAsia"/>
        </w:rPr>
        <w:t>’字很大程度上當是名詞，整理者和趙平安所訓可商。从搭配上看，‘繼緒’、‘繼序’先秦古</w:t>
      </w:r>
      <w:proofErr w:type="gramStart"/>
      <w:r w:rsidRPr="008369A4">
        <w:rPr>
          <w:rFonts w:hint="eastAsia"/>
        </w:rPr>
        <w:t>書</w:t>
      </w:r>
      <w:proofErr w:type="gramEnd"/>
      <w:r w:rsidRPr="008369A4">
        <w:rPr>
          <w:rFonts w:hint="eastAsia"/>
        </w:rPr>
        <w:t>習見，而簝字在先秦典籍中只見</w:t>
      </w:r>
      <w:proofErr w:type="gramStart"/>
      <w:r w:rsidRPr="008369A4">
        <w:rPr>
          <w:rFonts w:hint="eastAsia"/>
        </w:rPr>
        <w:t>於</w:t>
      </w:r>
      <w:proofErr w:type="gramEnd"/>
      <w:r w:rsidRPr="008369A4">
        <w:rPr>
          <w:rFonts w:hint="eastAsia"/>
        </w:rPr>
        <w:t>《周禮》</w:t>
      </w:r>
      <w:proofErr w:type="gramStart"/>
      <w:r w:rsidRPr="008369A4">
        <w:rPr>
          <w:rFonts w:hint="eastAsia"/>
        </w:rPr>
        <w:t>一</w:t>
      </w:r>
      <w:proofErr w:type="gramEnd"/>
      <w:r w:rsidRPr="008369A4">
        <w:rPr>
          <w:rFonts w:hint="eastAsia"/>
        </w:rPr>
        <w:t>處，且不與‘繼’連言，子居之說未免</w:t>
      </w:r>
      <w:proofErr w:type="gramStart"/>
      <w:r w:rsidRPr="008369A4">
        <w:rPr>
          <w:rFonts w:hint="eastAsia"/>
        </w:rPr>
        <w:t>牽</w:t>
      </w:r>
      <w:proofErr w:type="gramEnd"/>
      <w:r w:rsidRPr="008369A4">
        <w:rPr>
          <w:rFonts w:hint="eastAsia"/>
        </w:rPr>
        <w:t>強。”</w:t>
      </w:r>
      <w:r w:rsidRPr="008369A4">
        <w:endnoteReference w:customMarkFollows="1" w:id="3"/>
        <w:t>[3]</w:t>
      </w:r>
      <w:r w:rsidRPr="008369A4">
        <w:rPr>
          <w:rFonts w:hint="eastAsia"/>
        </w:rPr>
        <w:t xml:space="preserve"> </w:t>
      </w:r>
    </w:p>
    <w:p w14:paraId="40141C2B" w14:textId="77777777" w:rsidR="008369A4" w:rsidRPr="008369A4" w:rsidRDefault="008369A4" w:rsidP="008369A4">
      <w:pPr>
        <w:pStyle w:val="ab"/>
        <w:ind w:firstLine="560"/>
      </w:pPr>
      <w:r w:rsidRPr="008369A4">
        <w:rPr>
          <w:rFonts w:hint="eastAsia"/>
        </w:rPr>
        <w:t>今按：《越公其事》此字趙平安、蔡一峰</w:t>
      </w:r>
      <w:proofErr w:type="gramStart"/>
      <w:r w:rsidRPr="008369A4">
        <w:rPr>
          <w:rFonts w:hint="eastAsia"/>
        </w:rPr>
        <w:t>兩</w:t>
      </w:r>
      <w:proofErr w:type="gramEnd"/>
      <w:r w:rsidRPr="008369A4">
        <w:rPr>
          <w:rFonts w:hint="eastAsia"/>
        </w:rPr>
        <w:t>位先生釋“</w:t>
      </w:r>
      <w:r w:rsidRPr="008369A4">
        <w:rPr>
          <w:rFonts w:ascii="宋体-方正超大字符集" w:eastAsia="宋体-方正超大字符集" w:hAnsi="宋体-方正超大字符集" w:cs="宋体-方正超大字符集" w:hint="eastAsia"/>
        </w:rPr>
        <w:t>𦼔</w:t>
      </w:r>
      <w:r w:rsidRPr="008369A4">
        <w:rPr>
          <w:rFonts w:hint="eastAsia"/>
        </w:rPr>
        <w:t>”是</w:t>
      </w:r>
      <w:proofErr w:type="gramStart"/>
      <w:r w:rsidRPr="008369A4">
        <w:rPr>
          <w:rFonts w:hint="eastAsia"/>
        </w:rPr>
        <w:t>對</w:t>
      </w:r>
      <w:proofErr w:type="gramEnd"/>
      <w:r w:rsidRPr="008369A4">
        <w:rPr>
          <w:rFonts w:hint="eastAsia"/>
        </w:rPr>
        <w:t>的，</w:t>
      </w:r>
      <w:proofErr w:type="gramStart"/>
      <w:r w:rsidRPr="008369A4">
        <w:rPr>
          <w:rFonts w:hint="eastAsia"/>
        </w:rPr>
        <w:t>傳世</w:t>
      </w:r>
      <w:proofErr w:type="gramEnd"/>
      <w:r w:rsidRPr="008369A4">
        <w:rPr>
          <w:rFonts w:hint="eastAsia"/>
        </w:rPr>
        <w:t>典籍中用與“藔”同，是茶的種類名，見清·汪</w:t>
      </w:r>
      <w:proofErr w:type="gramStart"/>
      <w:r w:rsidRPr="008369A4">
        <w:rPr>
          <w:rFonts w:hint="eastAsia"/>
        </w:rPr>
        <w:t>灝</w:t>
      </w:r>
      <w:proofErr w:type="gramEnd"/>
      <w:r w:rsidRPr="008369A4">
        <w:rPr>
          <w:rFonts w:hint="eastAsia"/>
        </w:rPr>
        <w:t>等《廣群芳譜·茶譜一》。然此字出現甚晚，</w:t>
      </w:r>
      <w:proofErr w:type="gramStart"/>
      <w:r w:rsidRPr="008369A4">
        <w:rPr>
          <w:rFonts w:hint="eastAsia"/>
        </w:rPr>
        <w:t>傳</w:t>
      </w:r>
      <w:proofErr w:type="gramEnd"/>
      <w:r w:rsidRPr="008369A4">
        <w:rPr>
          <w:rFonts w:hint="eastAsia"/>
        </w:rPr>
        <w:t>統字</w:t>
      </w:r>
      <w:proofErr w:type="gramStart"/>
      <w:r w:rsidRPr="008369A4">
        <w:rPr>
          <w:rFonts w:hint="eastAsia"/>
        </w:rPr>
        <w:t>書</w:t>
      </w:r>
      <w:proofErr w:type="gramEnd"/>
      <w:r w:rsidRPr="008369A4">
        <w:rPr>
          <w:rFonts w:hint="eastAsia"/>
        </w:rPr>
        <w:t>也不見收錄，恐不能與</w:t>
      </w:r>
      <w:r w:rsidRPr="008369A4">
        <w:rPr>
          <w:rFonts w:hint="eastAsia"/>
        </w:rPr>
        <w:lastRenderedPageBreak/>
        <w:t>楚簡文該字相比附，僅隸定如此而已。簡文此字當是庭燎之“燎”的</w:t>
      </w:r>
      <w:proofErr w:type="gramStart"/>
      <w:r w:rsidRPr="008369A4">
        <w:rPr>
          <w:rFonts w:hint="eastAsia"/>
        </w:rPr>
        <w:t>專</w:t>
      </w:r>
      <w:proofErr w:type="gramEnd"/>
      <w:r w:rsidRPr="008369A4">
        <w:rPr>
          <w:rFonts w:hint="eastAsia"/>
        </w:rPr>
        <w:t>字或</w:t>
      </w:r>
      <w:r w:rsidRPr="008369A4">
        <w:t>異體</w:t>
      </w:r>
      <w:r w:rsidRPr="008369A4">
        <w:rPr>
          <w:rFonts w:hint="eastAsia"/>
        </w:rPr>
        <w:t>，</w:t>
      </w:r>
      <w:proofErr w:type="gramStart"/>
      <w:r w:rsidRPr="008369A4">
        <w:rPr>
          <w:rFonts w:hint="eastAsia"/>
        </w:rPr>
        <w:t>為</w:t>
      </w:r>
      <w:proofErr w:type="gramEnd"/>
      <w:r w:rsidRPr="008369A4">
        <w:t>名詞用字，</w:t>
      </w:r>
      <w:r w:rsidRPr="008369A4">
        <w:rPr>
          <w:rFonts w:hint="eastAsia"/>
        </w:rPr>
        <w:t>蓋庭燎本積麻束葦燃以照明，麻、葦均草類，故其字</w:t>
      </w:r>
      <w:proofErr w:type="gramStart"/>
      <w:r w:rsidRPr="008369A4">
        <w:rPr>
          <w:rFonts w:hint="eastAsia"/>
        </w:rPr>
        <w:t>從</w:t>
      </w:r>
      <w:proofErr w:type="gramEnd"/>
      <w:r w:rsidRPr="008369A4">
        <w:rPr>
          <w:rFonts w:hint="eastAsia"/>
        </w:rPr>
        <w:t>“艸”。在《越公其事》簡文中似乎</w:t>
      </w:r>
      <w:proofErr w:type="gramStart"/>
      <w:r w:rsidRPr="008369A4">
        <w:rPr>
          <w:rFonts w:hint="eastAsia"/>
        </w:rPr>
        <w:t>應</w:t>
      </w:r>
      <w:proofErr w:type="gramEnd"/>
      <w:r w:rsidRPr="008369A4">
        <w:rPr>
          <w:rFonts w:hint="eastAsia"/>
        </w:rPr>
        <w:t>該讀“勞”，二字同</w:t>
      </w:r>
      <w:proofErr w:type="gramStart"/>
      <w:r w:rsidRPr="008369A4">
        <w:rPr>
          <w:rFonts w:hint="eastAsia"/>
        </w:rPr>
        <w:t>來</w:t>
      </w:r>
      <w:proofErr w:type="gramEnd"/>
      <w:r w:rsidRPr="008369A4">
        <w:rPr>
          <w:rFonts w:hint="eastAsia"/>
        </w:rPr>
        <w:t>紐宵部，音同可通。要指出的是“繼勞”不是恆語，“繼”是繼續義，“</w:t>
      </w:r>
      <w:proofErr w:type="gramStart"/>
      <w:r w:rsidRPr="008369A4">
        <w:rPr>
          <w:rFonts w:hint="eastAsia"/>
        </w:rPr>
        <w:t>勞</w:t>
      </w:r>
      <w:proofErr w:type="gramEnd"/>
      <w:r w:rsidRPr="008369A4">
        <w:rPr>
          <w:rFonts w:hint="eastAsia"/>
        </w:rPr>
        <w:t>于（</w:t>
      </w:r>
      <w:proofErr w:type="gramStart"/>
      <w:r w:rsidRPr="008369A4">
        <w:rPr>
          <w:rFonts w:hint="eastAsia"/>
        </w:rPr>
        <w:t>於</w:t>
      </w:r>
      <w:proofErr w:type="gramEnd"/>
      <w:r w:rsidRPr="008369A4">
        <w:rPr>
          <w:rFonts w:hint="eastAsia"/>
        </w:rPr>
        <w:t>）”才是恆語，</w:t>
      </w:r>
      <w:proofErr w:type="gramStart"/>
      <w:r w:rsidRPr="008369A4">
        <w:rPr>
          <w:rFonts w:hint="eastAsia"/>
        </w:rPr>
        <w:t>傳世</w:t>
      </w:r>
      <w:proofErr w:type="gramEnd"/>
      <w:r w:rsidRPr="008369A4">
        <w:rPr>
          <w:rFonts w:hint="eastAsia"/>
        </w:rPr>
        <w:t>先秦</w:t>
      </w:r>
      <w:proofErr w:type="gramStart"/>
      <w:r w:rsidRPr="008369A4">
        <w:rPr>
          <w:rFonts w:hint="eastAsia"/>
        </w:rPr>
        <w:t>兩</w:t>
      </w:r>
      <w:proofErr w:type="gramEnd"/>
      <w:r w:rsidRPr="008369A4">
        <w:rPr>
          <w:rFonts w:hint="eastAsia"/>
        </w:rPr>
        <w:t>漢典籍中習見，如：</w:t>
      </w:r>
    </w:p>
    <w:p w14:paraId="5E8983AC" w14:textId="77777777" w:rsidR="008369A4" w:rsidRPr="008369A4" w:rsidRDefault="008369A4" w:rsidP="008369A4">
      <w:pPr>
        <w:pStyle w:val="a4"/>
        <w:spacing w:before="540" w:after="540"/>
        <w:ind w:firstLine="496"/>
        <w:rPr>
          <w:rFonts w:hint="eastAsia"/>
        </w:rPr>
      </w:pPr>
      <w:r w:rsidRPr="008369A4">
        <w:rPr>
          <w:rFonts w:hint="eastAsia"/>
        </w:rPr>
        <w:t>《墨子·所染》：“故善為君者，勞於論人，而佚於治官。”</w:t>
      </w:r>
    </w:p>
    <w:p w14:paraId="5C8D4675" w14:textId="77777777" w:rsidR="008369A4" w:rsidRPr="008369A4" w:rsidRDefault="008369A4" w:rsidP="008369A4">
      <w:pPr>
        <w:pStyle w:val="a4"/>
        <w:spacing w:before="540" w:after="540"/>
        <w:ind w:firstLine="496"/>
      </w:pPr>
      <w:r w:rsidRPr="008369A4">
        <w:rPr>
          <w:rFonts w:hint="eastAsia"/>
        </w:rPr>
        <w:t>《孟子·萬章上》：“勞於王事。”</w:t>
      </w:r>
    </w:p>
    <w:p w14:paraId="32D4E2B4" w14:textId="77777777" w:rsidR="008369A4" w:rsidRPr="008369A4" w:rsidRDefault="008369A4" w:rsidP="008369A4">
      <w:pPr>
        <w:pStyle w:val="a4"/>
        <w:spacing w:before="540" w:after="540"/>
        <w:ind w:firstLine="496"/>
      </w:pPr>
      <w:r w:rsidRPr="008369A4">
        <w:rPr>
          <w:rFonts w:hint="eastAsia"/>
        </w:rPr>
        <w:t>《莊子·列禦寇》：“身勞於國而知盡於事。”</w:t>
      </w:r>
    </w:p>
    <w:p w14:paraId="2C09D1F5" w14:textId="77777777" w:rsidR="008369A4" w:rsidRPr="008369A4" w:rsidRDefault="008369A4" w:rsidP="008369A4">
      <w:pPr>
        <w:pStyle w:val="a4"/>
        <w:spacing w:before="540" w:after="540"/>
        <w:ind w:firstLine="496"/>
      </w:pPr>
      <w:r w:rsidRPr="008369A4">
        <w:rPr>
          <w:rFonts w:hint="eastAsia"/>
        </w:rPr>
        <w:t>《荀子·王霸》：“故君人勞於索之，而休於使之。”</w:t>
      </w:r>
    </w:p>
    <w:p w14:paraId="0FC8712F" w14:textId="77777777" w:rsidR="008369A4" w:rsidRPr="008369A4" w:rsidRDefault="008369A4" w:rsidP="008369A4">
      <w:pPr>
        <w:pStyle w:val="a4"/>
        <w:spacing w:before="540" w:after="540"/>
        <w:ind w:firstLine="496"/>
        <w:rPr>
          <w:rFonts w:hint="eastAsia"/>
        </w:rPr>
      </w:pPr>
      <w:r w:rsidRPr="008369A4">
        <w:rPr>
          <w:rFonts w:hint="eastAsia"/>
        </w:rPr>
        <w:t>《呂氏春秋·當染》：“故古之善為君者，勞於論人，而佚於官事，得其經也。”</w:t>
      </w:r>
    </w:p>
    <w:p w14:paraId="17AACF00" w14:textId="77777777" w:rsidR="008369A4" w:rsidRPr="008369A4" w:rsidRDefault="008369A4" w:rsidP="008369A4">
      <w:pPr>
        <w:pStyle w:val="a4"/>
        <w:spacing w:before="540" w:after="540"/>
        <w:ind w:firstLine="496"/>
        <w:rPr>
          <w:rFonts w:hint="eastAsia"/>
        </w:rPr>
      </w:pPr>
      <w:r w:rsidRPr="008369A4">
        <w:rPr>
          <w:rFonts w:hint="eastAsia"/>
        </w:rPr>
        <w:t>《史記·李斯列傳》：“而顧以其身勞於天下之民若堯、禹然。”</w:t>
      </w:r>
    </w:p>
    <w:p w14:paraId="0ED3EBF3" w14:textId="77777777" w:rsidR="008369A4" w:rsidRPr="008369A4" w:rsidRDefault="008369A4" w:rsidP="008369A4">
      <w:pPr>
        <w:pStyle w:val="a4"/>
        <w:spacing w:before="540" w:after="540"/>
        <w:ind w:firstLine="496"/>
      </w:pPr>
      <w:r w:rsidRPr="008369A4">
        <w:rPr>
          <w:rFonts w:hint="eastAsia"/>
        </w:rPr>
        <w:t>《大戴禮記·子張問入宮》：“故佚諸取人，勞於治事；勞於取人，佚於治事。”</w:t>
      </w:r>
    </w:p>
    <w:p w14:paraId="730F7E8C" w14:textId="77777777" w:rsidR="008369A4" w:rsidRPr="008369A4" w:rsidRDefault="008369A4" w:rsidP="008369A4">
      <w:pPr>
        <w:pStyle w:val="a4"/>
        <w:spacing w:before="540" w:after="540"/>
        <w:ind w:firstLine="496"/>
        <w:rPr>
          <w:rFonts w:hint="eastAsia"/>
        </w:rPr>
      </w:pPr>
      <w:r w:rsidRPr="008369A4">
        <w:rPr>
          <w:rFonts w:hint="eastAsia"/>
        </w:rPr>
        <w:t>《漢書·元帝紀》：“勞於非業之作”、“元元之民，勞於耕耘。”</w:t>
      </w:r>
    </w:p>
    <w:p w14:paraId="3476C6AF" w14:textId="77777777" w:rsidR="008369A4" w:rsidRPr="008369A4" w:rsidRDefault="008369A4" w:rsidP="008369A4">
      <w:pPr>
        <w:pStyle w:val="ab"/>
        <w:ind w:firstLine="560"/>
        <w:rPr>
          <w:rFonts w:hint="eastAsia"/>
        </w:rPr>
      </w:pPr>
      <w:r w:rsidRPr="008369A4">
        <w:rPr>
          <w:rFonts w:hint="eastAsia"/>
        </w:rPr>
        <w:t>《越公其事》裡說“使勾踐繼</w:t>
      </w:r>
      <w:proofErr w:type="gramStart"/>
      <w:r w:rsidRPr="008369A4">
        <w:rPr>
          <w:rFonts w:hint="eastAsia"/>
        </w:rPr>
        <w:t>勞</w:t>
      </w:r>
      <w:proofErr w:type="gramEnd"/>
      <w:r w:rsidRPr="008369A4">
        <w:rPr>
          <w:rFonts w:hint="eastAsia"/>
        </w:rPr>
        <w:t>于越邦”，意思是越</w:t>
      </w:r>
      <w:proofErr w:type="gramStart"/>
      <w:r w:rsidRPr="008369A4">
        <w:rPr>
          <w:rFonts w:hint="eastAsia"/>
        </w:rPr>
        <w:t>國</w:t>
      </w:r>
      <w:proofErr w:type="gramEnd"/>
      <w:r w:rsidRPr="008369A4">
        <w:rPr>
          <w:rFonts w:hint="eastAsia"/>
        </w:rPr>
        <w:t>可以歸附</w:t>
      </w:r>
      <w:proofErr w:type="gramStart"/>
      <w:r w:rsidRPr="008369A4">
        <w:rPr>
          <w:rFonts w:hint="eastAsia"/>
        </w:rPr>
        <w:t>吳國</w:t>
      </w:r>
      <w:proofErr w:type="gramEnd"/>
      <w:r w:rsidRPr="008369A4">
        <w:rPr>
          <w:rFonts w:hint="eastAsia"/>
        </w:rPr>
        <w:t>，而要讓勾踐繼續替</w:t>
      </w:r>
      <w:proofErr w:type="gramStart"/>
      <w:r w:rsidRPr="008369A4">
        <w:rPr>
          <w:rFonts w:hint="eastAsia"/>
        </w:rPr>
        <w:t>吳國</w:t>
      </w:r>
      <w:proofErr w:type="gramEnd"/>
      <w:r w:rsidRPr="008369A4">
        <w:rPr>
          <w:rFonts w:hint="eastAsia"/>
        </w:rPr>
        <w:t>管理越</w:t>
      </w:r>
      <w:proofErr w:type="gramStart"/>
      <w:r w:rsidRPr="008369A4">
        <w:rPr>
          <w:rFonts w:hint="eastAsia"/>
        </w:rPr>
        <w:t>國</w:t>
      </w:r>
      <w:proofErr w:type="gramEnd"/>
      <w:r w:rsidRPr="008369A4">
        <w:rPr>
          <w:rFonts w:hint="eastAsia"/>
        </w:rPr>
        <w:t>，</w:t>
      </w:r>
      <w:proofErr w:type="gramStart"/>
      <w:r w:rsidRPr="008369A4">
        <w:rPr>
          <w:rFonts w:hint="eastAsia"/>
        </w:rPr>
        <w:t>帶</w:t>
      </w:r>
      <w:proofErr w:type="gramEnd"/>
      <w:r w:rsidRPr="008369A4">
        <w:rPr>
          <w:rFonts w:hint="eastAsia"/>
        </w:rPr>
        <w:t>領越</w:t>
      </w:r>
      <w:proofErr w:type="gramStart"/>
      <w:r w:rsidRPr="008369A4">
        <w:rPr>
          <w:rFonts w:hint="eastAsia"/>
        </w:rPr>
        <w:t>國</w:t>
      </w:r>
      <w:proofErr w:type="gramEnd"/>
      <w:r w:rsidRPr="008369A4">
        <w:rPr>
          <w:rFonts w:hint="eastAsia"/>
        </w:rPr>
        <w:t>臣民服事</w:t>
      </w:r>
      <w:proofErr w:type="gramStart"/>
      <w:r w:rsidRPr="008369A4">
        <w:rPr>
          <w:rFonts w:hint="eastAsia"/>
        </w:rPr>
        <w:t>吳國</w:t>
      </w:r>
      <w:proofErr w:type="gramEnd"/>
      <w:r w:rsidRPr="008369A4">
        <w:rPr>
          <w:rFonts w:hint="eastAsia"/>
        </w:rPr>
        <w:t>，故</w:t>
      </w:r>
      <w:r w:rsidRPr="008369A4">
        <w:rPr>
          <w:rFonts w:hint="eastAsia"/>
        </w:rPr>
        <w:lastRenderedPageBreak/>
        <w:t>曰“繼</w:t>
      </w:r>
      <w:proofErr w:type="gramStart"/>
      <w:r w:rsidRPr="008369A4">
        <w:rPr>
          <w:rFonts w:hint="eastAsia"/>
        </w:rPr>
        <w:t>勞</w:t>
      </w:r>
      <w:proofErr w:type="gramEnd"/>
      <w:r w:rsidRPr="008369A4">
        <w:rPr>
          <w:rFonts w:hint="eastAsia"/>
        </w:rPr>
        <w:t>于越邦”。</w:t>
      </w:r>
    </w:p>
    <w:p w14:paraId="4BB0EAEF" w14:textId="77777777" w:rsidR="008369A4" w:rsidRPr="008369A4" w:rsidRDefault="008369A4" w:rsidP="008369A4">
      <w:pPr>
        <w:pStyle w:val="ab"/>
        <w:ind w:firstLine="560"/>
        <w:rPr>
          <w:rFonts w:hint="eastAsia"/>
        </w:rPr>
      </w:pPr>
      <w:r w:rsidRPr="008369A4">
        <w:rPr>
          <w:rFonts w:hint="eastAsia"/>
        </w:rPr>
        <w:t>清華簡《四告》簡38說：</w:t>
      </w:r>
    </w:p>
    <w:p w14:paraId="5D31B7FA" w14:textId="77777777" w:rsidR="008369A4" w:rsidRPr="008369A4" w:rsidRDefault="008369A4" w:rsidP="008369A4">
      <w:pPr>
        <w:pStyle w:val="a4"/>
        <w:spacing w:before="540" w:after="540"/>
        <w:ind w:firstLine="496"/>
        <w:rPr>
          <w:rFonts w:hint="eastAsia"/>
        </w:rPr>
      </w:pPr>
      <w:r w:rsidRPr="008369A4">
        <w:rPr>
          <w:rFonts w:hint="eastAsia"/>
        </w:rPr>
        <w:t>“曾孫召虎拜手稽首，帝命北方尸配享茲馨香，醓索血明，有寺（之）二丁父犬，先吉玉宣璧，非敢……”</w:t>
      </w:r>
      <w:r w:rsidRPr="008369A4">
        <w:endnoteReference w:customMarkFollows="1" w:id="4"/>
        <w:t>[4]</w:t>
      </w:r>
      <w:r w:rsidRPr="008369A4">
        <w:rPr>
          <w:rFonts w:hint="eastAsia"/>
        </w:rPr>
        <w:t xml:space="preserve"> </w:t>
      </w:r>
    </w:p>
    <w:p w14:paraId="576BD3E6" w14:textId="5D6FA915" w:rsidR="008369A4" w:rsidRPr="008369A4" w:rsidRDefault="008369A4" w:rsidP="008369A4">
      <w:pPr>
        <w:pStyle w:val="ab"/>
        <w:ind w:firstLine="560"/>
        <w:rPr>
          <w:rFonts w:hint="eastAsia"/>
        </w:rPr>
      </w:pPr>
      <w:proofErr w:type="gramStart"/>
      <w:r w:rsidRPr="008369A4">
        <w:rPr>
          <w:rFonts w:hint="eastAsia"/>
        </w:rPr>
        <w:t>據</w:t>
      </w:r>
      <w:proofErr w:type="gramEnd"/>
      <w:r w:rsidRPr="008369A4">
        <w:rPr>
          <w:rFonts w:hint="eastAsia"/>
        </w:rPr>
        <w:t>黃德寬先生</w:t>
      </w:r>
      <w:proofErr w:type="gramStart"/>
      <w:r w:rsidRPr="008369A4">
        <w:rPr>
          <w:rFonts w:hint="eastAsia"/>
        </w:rPr>
        <w:t>介</w:t>
      </w:r>
      <w:proofErr w:type="gramEnd"/>
      <w:r w:rsidRPr="008369A4">
        <w:rPr>
          <w:rFonts w:hint="eastAsia"/>
        </w:rPr>
        <w:t>紹，相當</w:t>
      </w:r>
      <w:proofErr w:type="gramStart"/>
      <w:r w:rsidRPr="008369A4">
        <w:rPr>
          <w:rFonts w:hint="eastAsia"/>
        </w:rPr>
        <w:t>於</w:t>
      </w:r>
      <w:proofErr w:type="gramEnd"/>
      <w:r w:rsidRPr="008369A4">
        <w:rPr>
          <w:rFonts w:hint="eastAsia"/>
        </w:rPr>
        <w:t>“醓索”二字的原簡文字形作“</w:t>
      </w:r>
      <w:r w:rsidRPr="008369A4">
        <w:rPr>
          <w:rFonts w:hint="eastAsia"/>
        </w:rPr>
        <w:drawing>
          <wp:inline distT="0" distB="0" distL="0" distR="0" wp14:anchorId="66DC5E8E" wp14:editId="1EA28FB4">
            <wp:extent cx="266700" cy="2952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8369A4">
        <w:rPr>
          <w:rFonts w:hint="eastAsia"/>
        </w:rPr>
        <w:drawing>
          <wp:inline distT="0" distB="0" distL="0" distR="0" wp14:anchorId="2F245045" wp14:editId="0468B01F">
            <wp:extent cx="266700" cy="29527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8369A4">
        <w:rPr>
          <w:rFonts w:hint="eastAsia"/>
        </w:rPr>
        <w:t>”。整理者</w:t>
      </w:r>
      <w:proofErr w:type="gramStart"/>
      <w:r w:rsidRPr="008369A4">
        <w:rPr>
          <w:rFonts w:hint="eastAsia"/>
        </w:rPr>
        <w:t>將</w:t>
      </w:r>
      <w:proofErr w:type="gramEnd"/>
      <w:r w:rsidRPr="008369A4">
        <w:rPr>
          <w:rFonts w:hint="eastAsia"/>
        </w:rPr>
        <w:t>第一字分析</w:t>
      </w:r>
      <w:proofErr w:type="gramStart"/>
      <w:r w:rsidRPr="008369A4">
        <w:rPr>
          <w:rFonts w:hint="eastAsia"/>
        </w:rPr>
        <w:t>為</w:t>
      </w:r>
      <w:proofErr w:type="gramEnd"/>
      <w:r w:rsidRPr="008369A4">
        <w:rPr>
          <w:rFonts w:hint="eastAsia"/>
        </w:rPr>
        <w:t>从示、</w:t>
      </w:r>
      <w:proofErr w:type="gramStart"/>
      <w:r w:rsidRPr="008369A4">
        <w:rPr>
          <w:rFonts w:hint="eastAsia"/>
        </w:rPr>
        <w:t>冘</w:t>
      </w:r>
      <w:proofErr w:type="gramEnd"/>
      <w:r w:rsidRPr="008369A4">
        <w:rPr>
          <w:rFonts w:hint="eastAsia"/>
        </w:rPr>
        <w:t>、臼，隸定</w:t>
      </w:r>
      <w:proofErr w:type="gramStart"/>
      <w:r w:rsidRPr="008369A4">
        <w:rPr>
          <w:rFonts w:hint="eastAsia"/>
        </w:rPr>
        <w:t>為</w:t>
      </w:r>
      <w:proofErr w:type="gramEnd"/>
      <w:r w:rsidRPr="008369A4">
        <w:rPr>
          <w:rFonts w:hint="eastAsia"/>
        </w:rPr>
        <w:t>“</w:t>
      </w:r>
      <w:r w:rsidRPr="008369A4">
        <w:rPr>
          <w:rFonts w:hint="eastAsia"/>
        </w:rPr>
        <w:drawing>
          <wp:inline distT="0" distB="0" distL="0" distR="0" wp14:anchorId="1F282303" wp14:editId="00CDE6D6">
            <wp:extent cx="238125" cy="2381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369A4">
        <w:rPr>
          <w:rFonts w:hint="eastAsia"/>
        </w:rPr>
        <w:t>”，讀</w:t>
      </w:r>
      <w:proofErr w:type="gramStart"/>
      <w:r w:rsidRPr="008369A4">
        <w:rPr>
          <w:rFonts w:hint="eastAsia"/>
        </w:rPr>
        <w:t>為</w:t>
      </w:r>
      <w:proofErr w:type="gramEnd"/>
      <w:r w:rsidRPr="008369A4">
        <w:rPr>
          <w:rFonts w:hint="eastAsia"/>
        </w:rPr>
        <w:t>“醓”； 黃先生認</w:t>
      </w:r>
      <w:proofErr w:type="gramStart"/>
      <w:r w:rsidRPr="008369A4">
        <w:rPr>
          <w:rFonts w:hint="eastAsia"/>
        </w:rPr>
        <w:t>為</w:t>
      </w:r>
      <w:proofErr w:type="gramEnd"/>
      <w:r w:rsidRPr="008369A4">
        <w:rPr>
          <w:rFonts w:hint="eastAsia"/>
        </w:rPr>
        <w:t>“該字下部所从不一定是‘臼’，很可能是‘鬯’的省文，从‘鬯’與从‘酉（酒）’相通。”</w:t>
      </w:r>
    </w:p>
    <w:p w14:paraId="5EAD15D7" w14:textId="176A1F13" w:rsidR="008369A4" w:rsidRPr="008369A4" w:rsidRDefault="008369A4" w:rsidP="008369A4">
      <w:pPr>
        <w:pStyle w:val="ab"/>
        <w:ind w:firstLine="560"/>
        <w:rPr>
          <w:rFonts w:hint="eastAsia"/>
        </w:rPr>
      </w:pPr>
      <w:r w:rsidRPr="008369A4">
        <w:rPr>
          <w:rFonts w:hint="eastAsia"/>
        </w:rPr>
        <w:t>今按：“</w:t>
      </w:r>
      <w:r w:rsidRPr="008369A4">
        <w:drawing>
          <wp:inline distT="0" distB="0" distL="0" distR="0" wp14:anchorId="09991C03" wp14:editId="18C34CE8">
            <wp:extent cx="276225" cy="3048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pic:spPr>
                </pic:pic>
              </a:graphicData>
            </a:graphic>
          </wp:inline>
        </w:drawing>
      </w:r>
      <w:r w:rsidRPr="008369A4">
        <w:rPr>
          <w:rFonts w:hint="eastAsia"/>
        </w:rPr>
        <w:t>”字右旁下部是“凶”字，其和清華簡四《筮法》簡37的“凶”字作“</w:t>
      </w:r>
      <w:r w:rsidRPr="008369A4">
        <w:rPr>
          <w:rFonts w:hint="eastAsia"/>
        </w:rPr>
        <w:drawing>
          <wp:inline distT="0" distB="0" distL="0" distR="0" wp14:anchorId="19B3C0A8" wp14:editId="26E3CE30">
            <wp:extent cx="304800" cy="1905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8369A4">
        <w:rPr>
          <w:rFonts w:hint="eastAsia"/>
        </w:rPr>
        <w:t>”者同，此字當分析</w:t>
      </w:r>
      <w:proofErr w:type="gramStart"/>
      <w:r w:rsidRPr="008369A4">
        <w:rPr>
          <w:rFonts w:hint="eastAsia"/>
        </w:rPr>
        <w:t>為</w:t>
      </w:r>
      <w:proofErr w:type="gramEnd"/>
      <w:r w:rsidRPr="008369A4">
        <w:rPr>
          <w:rFonts w:hint="eastAsia"/>
        </w:rPr>
        <w:t>从示、</w:t>
      </w:r>
      <w:proofErr w:type="gramStart"/>
      <w:r w:rsidRPr="008369A4">
        <w:rPr>
          <w:rFonts w:hint="eastAsia"/>
        </w:rPr>
        <w:t>冘</w:t>
      </w:r>
      <w:proofErr w:type="gramEnd"/>
      <w:r w:rsidRPr="008369A4">
        <w:rPr>
          <w:rFonts w:hint="eastAsia"/>
        </w:rPr>
        <w:t>、凶，“冘”、“凶”均是聲符，東、冬二部</w:t>
      </w:r>
      <w:proofErr w:type="gramStart"/>
      <w:r w:rsidRPr="008369A4">
        <w:rPr>
          <w:rFonts w:hint="eastAsia"/>
        </w:rPr>
        <w:t>與侵部本</w:t>
      </w:r>
      <w:proofErr w:type="gramEnd"/>
      <w:r w:rsidRPr="008369A4">
        <w:rPr>
          <w:rFonts w:hint="eastAsia"/>
        </w:rPr>
        <w:t>相近，如“童人”、“童子”、“沖人”、“沖子”又或作“沈人”、“沈子”的情況正同，</w:t>
      </w:r>
      <w:r w:rsidRPr="008369A4">
        <w:endnoteReference w:customMarkFollows="1" w:id="5"/>
        <w:t>[5]</w:t>
      </w:r>
      <w:r w:rsidRPr="008369A4">
        <w:rPr>
          <w:rFonts w:hint="eastAsia"/>
        </w:rPr>
        <w:t>故此字很可能是《周禮·春官·大宗伯》“以貍（埋）沈祭山林川</w:t>
      </w:r>
      <w:proofErr w:type="gramStart"/>
      <w:r w:rsidRPr="008369A4">
        <w:rPr>
          <w:rFonts w:hint="eastAsia"/>
        </w:rPr>
        <w:t>澤</w:t>
      </w:r>
      <w:proofErr w:type="gramEnd"/>
      <w:r w:rsidRPr="008369A4">
        <w:rPr>
          <w:rFonts w:hint="eastAsia"/>
        </w:rPr>
        <w:t>”之“沈”的或體，因</w:t>
      </w:r>
      <w:proofErr w:type="gramStart"/>
      <w:r w:rsidRPr="008369A4">
        <w:rPr>
          <w:rFonts w:hint="eastAsia"/>
        </w:rPr>
        <w:t>為是祭名才</w:t>
      </w:r>
      <w:proofErr w:type="gramEnd"/>
      <w:r w:rsidRPr="008369A4">
        <w:rPr>
          <w:rFonts w:hint="eastAsia"/>
        </w:rPr>
        <w:t>改水旁</w:t>
      </w:r>
      <w:proofErr w:type="gramStart"/>
      <w:r w:rsidRPr="008369A4">
        <w:rPr>
          <w:rFonts w:hint="eastAsia"/>
        </w:rPr>
        <w:t>為</w:t>
      </w:r>
      <w:proofErr w:type="gramEnd"/>
      <w:r w:rsidRPr="008369A4">
        <w:rPr>
          <w:rFonts w:hint="eastAsia"/>
        </w:rPr>
        <w:t>示旁，又加“凶”</w:t>
      </w:r>
      <w:proofErr w:type="gramStart"/>
      <w:r w:rsidRPr="008369A4">
        <w:rPr>
          <w:rFonts w:hint="eastAsia"/>
        </w:rPr>
        <w:t>為</w:t>
      </w:r>
      <w:proofErr w:type="gramEnd"/>
      <w:r w:rsidRPr="008369A4">
        <w:rPr>
          <w:rFonts w:hint="eastAsia"/>
        </w:rPr>
        <w:t>聲符。</w:t>
      </w:r>
    </w:p>
    <w:p w14:paraId="312BB98A" w14:textId="77777777" w:rsidR="008369A4" w:rsidRPr="008369A4" w:rsidRDefault="008369A4" w:rsidP="008369A4">
      <w:pPr>
        <w:pStyle w:val="ab"/>
        <w:ind w:firstLine="560"/>
      </w:pPr>
      <w:r w:rsidRPr="008369A4">
        <w:rPr>
          <w:rFonts w:hint="eastAsia"/>
        </w:rPr>
        <w:t>蓋《四告》中所祭“北方尸”，“尸”即神主，亦即神像，當</w:t>
      </w:r>
      <w:proofErr w:type="gramStart"/>
      <w:r w:rsidRPr="008369A4">
        <w:rPr>
          <w:rFonts w:hint="eastAsia"/>
        </w:rPr>
        <w:t>為</w:t>
      </w:r>
      <w:proofErr w:type="gramEnd"/>
      <w:r w:rsidRPr="008369A4">
        <w:rPr>
          <w:rFonts w:hint="eastAsia"/>
        </w:rPr>
        <w:t>北方之神。北方</w:t>
      </w:r>
      <w:proofErr w:type="gramStart"/>
      <w:r w:rsidRPr="008369A4">
        <w:rPr>
          <w:rFonts w:hint="eastAsia"/>
        </w:rPr>
        <w:t>為</w:t>
      </w:r>
      <w:proofErr w:type="gramEnd"/>
      <w:r w:rsidRPr="008369A4">
        <w:rPr>
          <w:rFonts w:hint="eastAsia"/>
        </w:rPr>
        <w:t>水，北方神亦</w:t>
      </w:r>
      <w:proofErr w:type="gramStart"/>
      <w:r w:rsidRPr="008369A4">
        <w:rPr>
          <w:rFonts w:hint="eastAsia"/>
        </w:rPr>
        <w:t>為</w:t>
      </w:r>
      <w:proofErr w:type="gramEnd"/>
      <w:r w:rsidRPr="008369A4">
        <w:rPr>
          <w:rFonts w:hint="eastAsia"/>
        </w:rPr>
        <w:t>水神。此猶典籍中北方神玄</w:t>
      </w:r>
      <w:proofErr w:type="gramStart"/>
      <w:r w:rsidRPr="008369A4">
        <w:rPr>
          <w:rFonts w:hint="eastAsia"/>
        </w:rPr>
        <w:t>冥</w:t>
      </w:r>
      <w:proofErr w:type="gramEnd"/>
      <w:r w:rsidRPr="008369A4">
        <w:rPr>
          <w:rFonts w:hint="eastAsia"/>
        </w:rPr>
        <w:t>，《獨斷》上：“北方之神，其神玄</w:t>
      </w:r>
      <w:proofErr w:type="gramStart"/>
      <w:r w:rsidRPr="008369A4">
        <w:rPr>
          <w:rFonts w:hint="eastAsia"/>
        </w:rPr>
        <w:t>冥</w:t>
      </w:r>
      <w:proofErr w:type="gramEnd"/>
      <w:r w:rsidRPr="008369A4">
        <w:rPr>
          <w:rFonts w:hint="eastAsia"/>
        </w:rPr>
        <w:t>”，或曰即</w:t>
      </w:r>
      <w:proofErr w:type="gramStart"/>
      <w:r w:rsidRPr="008369A4">
        <w:rPr>
          <w:rFonts w:hint="eastAsia"/>
        </w:rPr>
        <w:t>禺</w:t>
      </w:r>
      <w:proofErr w:type="gramEnd"/>
      <w:r w:rsidRPr="008369A4">
        <w:rPr>
          <w:rFonts w:hint="eastAsia"/>
        </w:rPr>
        <w:t>彊，又</w:t>
      </w:r>
      <w:proofErr w:type="gramStart"/>
      <w:r w:rsidRPr="008369A4">
        <w:rPr>
          <w:rFonts w:hint="eastAsia"/>
        </w:rPr>
        <w:t>為</w:t>
      </w:r>
      <w:proofErr w:type="gramEnd"/>
      <w:r w:rsidRPr="008369A4">
        <w:rPr>
          <w:rFonts w:hint="eastAsia"/>
        </w:rPr>
        <w:t>水正、水官或水</w:t>
      </w:r>
      <w:r w:rsidRPr="008369A4">
        <w:rPr>
          <w:rFonts w:hint="eastAsia"/>
        </w:rPr>
        <w:lastRenderedPageBreak/>
        <w:t>神：</w:t>
      </w:r>
    </w:p>
    <w:p w14:paraId="7579B434" w14:textId="77777777" w:rsidR="008369A4" w:rsidRPr="008369A4" w:rsidRDefault="008369A4" w:rsidP="008369A4">
      <w:pPr>
        <w:pStyle w:val="a4"/>
        <w:spacing w:before="540" w:after="540"/>
        <w:ind w:firstLine="496"/>
        <w:rPr>
          <w:rFonts w:hint="eastAsia"/>
        </w:rPr>
      </w:pPr>
      <w:r w:rsidRPr="008369A4">
        <w:rPr>
          <w:rFonts w:hint="eastAsia"/>
        </w:rPr>
        <w:t>《山海經·海外北經》：“北方</w:t>
      </w:r>
      <w:proofErr w:type="gramStart"/>
      <w:r w:rsidRPr="008369A4">
        <w:rPr>
          <w:rFonts w:hint="eastAsia"/>
        </w:rPr>
        <w:t>禺</w:t>
      </w:r>
      <w:proofErr w:type="gramEnd"/>
      <w:r w:rsidRPr="008369A4">
        <w:rPr>
          <w:rFonts w:hint="eastAsia"/>
        </w:rPr>
        <w:t>彊，人面鳥身，</w:t>
      </w:r>
      <w:proofErr w:type="gramStart"/>
      <w:r w:rsidRPr="008369A4">
        <w:rPr>
          <w:rFonts w:hint="eastAsia"/>
        </w:rPr>
        <w:t>珥兩</w:t>
      </w:r>
      <w:proofErr w:type="gramEnd"/>
      <w:r w:rsidRPr="008369A4">
        <w:rPr>
          <w:rFonts w:hint="eastAsia"/>
        </w:rPr>
        <w:t>青蛇，踐</w:t>
      </w:r>
      <w:proofErr w:type="gramStart"/>
      <w:r w:rsidRPr="008369A4">
        <w:rPr>
          <w:rFonts w:hint="eastAsia"/>
        </w:rPr>
        <w:t>兩</w:t>
      </w:r>
      <w:proofErr w:type="gramEnd"/>
      <w:r w:rsidRPr="008369A4">
        <w:rPr>
          <w:rFonts w:hint="eastAsia"/>
        </w:rPr>
        <w:t>青蛇。”郭璞注：“字玄</w:t>
      </w:r>
      <w:proofErr w:type="gramStart"/>
      <w:r w:rsidRPr="008369A4">
        <w:rPr>
          <w:rFonts w:hint="eastAsia"/>
        </w:rPr>
        <w:t>冥</w:t>
      </w:r>
      <w:proofErr w:type="gramEnd"/>
      <w:r w:rsidRPr="008369A4">
        <w:rPr>
          <w:rFonts w:hint="eastAsia"/>
        </w:rPr>
        <w:t>，水神也。莊周曰：‘禺彊立於北極。’”</w:t>
      </w:r>
    </w:p>
    <w:p w14:paraId="59031D42" w14:textId="77777777" w:rsidR="008369A4" w:rsidRPr="008369A4" w:rsidRDefault="008369A4" w:rsidP="008369A4">
      <w:pPr>
        <w:pStyle w:val="a4"/>
        <w:spacing w:before="540" w:after="540"/>
        <w:ind w:firstLine="496"/>
        <w:rPr>
          <w:rFonts w:hint="eastAsia"/>
        </w:rPr>
      </w:pPr>
      <w:r w:rsidRPr="008369A4">
        <w:rPr>
          <w:rFonts w:hint="eastAsia"/>
        </w:rPr>
        <w:t>《左傳·昭公元年》：“為玄冥師”，杜預注：“玄冥，水官也。”</w:t>
      </w:r>
    </w:p>
    <w:p w14:paraId="67865C3E" w14:textId="77777777" w:rsidR="008369A4" w:rsidRPr="008369A4" w:rsidRDefault="008369A4" w:rsidP="008369A4">
      <w:pPr>
        <w:pStyle w:val="a4"/>
        <w:spacing w:before="540" w:after="540"/>
        <w:ind w:firstLine="496"/>
      </w:pPr>
      <w:r w:rsidRPr="008369A4">
        <w:rPr>
          <w:rFonts w:hint="eastAsia"/>
        </w:rPr>
        <w:t>《左傳·昭公二十九年》：“水正曰玄冥。”</w:t>
      </w:r>
    </w:p>
    <w:p w14:paraId="288DAC9D" w14:textId="77777777" w:rsidR="008369A4" w:rsidRPr="008369A4" w:rsidRDefault="008369A4" w:rsidP="008369A4">
      <w:pPr>
        <w:pStyle w:val="a4"/>
        <w:spacing w:before="540" w:after="540"/>
        <w:ind w:firstLine="496"/>
      </w:pPr>
      <w:r w:rsidRPr="008369A4">
        <w:rPr>
          <w:rFonts w:hint="eastAsia"/>
        </w:rPr>
        <w:t>《左傳·昭公十八年》：“禳火于玄冥、回祿”，杜預注：“玄冥，水神也。”</w:t>
      </w:r>
    </w:p>
    <w:p w14:paraId="5E23C0B3" w14:textId="77777777" w:rsidR="008369A4" w:rsidRPr="008369A4" w:rsidRDefault="008369A4" w:rsidP="008369A4">
      <w:pPr>
        <w:pStyle w:val="a4"/>
        <w:spacing w:before="540" w:after="540"/>
        <w:ind w:firstLine="496"/>
      </w:pPr>
      <w:r w:rsidRPr="008369A4">
        <w:rPr>
          <w:rFonts w:hint="eastAsia"/>
        </w:rPr>
        <w:t>《文選·揚雄甘泉賦》：“左欃槍而右玄冥兮”，李周翰注：“玄冥，北方水神名。”</w:t>
      </w:r>
    </w:p>
    <w:p w14:paraId="1CA47FAD" w14:textId="77777777" w:rsidR="008369A4" w:rsidRPr="008369A4" w:rsidRDefault="008369A4" w:rsidP="008369A4">
      <w:pPr>
        <w:pStyle w:val="a4"/>
        <w:spacing w:before="540" w:after="540"/>
        <w:ind w:firstLine="496"/>
        <w:rPr>
          <w:rFonts w:hint="eastAsia"/>
        </w:rPr>
      </w:pPr>
      <w:r w:rsidRPr="008369A4">
        <w:rPr>
          <w:rFonts w:hint="eastAsia"/>
        </w:rPr>
        <w:t>《太平御覽》卷26引《禮·月令》注：“昔顓頊氏以水德繼天而王，故為冬帝。水正曰玄冥，故立冥為水神，佐顓頊於冬。”</w:t>
      </w:r>
    </w:p>
    <w:p w14:paraId="6DC2D1DB" w14:textId="77777777" w:rsidR="008369A4" w:rsidRPr="008369A4" w:rsidRDefault="008369A4" w:rsidP="008369A4">
      <w:pPr>
        <w:pStyle w:val="ab"/>
        <w:ind w:firstLine="560"/>
      </w:pPr>
      <w:r w:rsidRPr="008369A4">
        <w:rPr>
          <w:rFonts w:hint="eastAsia"/>
        </w:rPr>
        <w:t>由此可推知古人祭北方神當與水有關，而古人祭水之法多用“沈”。</w:t>
      </w:r>
      <w:proofErr w:type="gramStart"/>
      <w:r w:rsidRPr="008369A4">
        <w:rPr>
          <w:rFonts w:hint="eastAsia"/>
        </w:rPr>
        <w:t>召虎即召穆</w:t>
      </w:r>
      <w:proofErr w:type="gramEnd"/>
      <w:r w:rsidRPr="008369A4">
        <w:rPr>
          <w:rFonts w:hint="eastAsia"/>
        </w:rPr>
        <w:t>公虎，</w:t>
      </w:r>
      <w:proofErr w:type="gramStart"/>
      <w:r w:rsidRPr="008369A4">
        <w:rPr>
          <w:rFonts w:hint="eastAsia"/>
        </w:rPr>
        <w:t>又称召伯</w:t>
      </w:r>
      <w:proofErr w:type="gramEnd"/>
      <w:r w:rsidRPr="008369A4">
        <w:rPr>
          <w:rFonts w:hint="eastAsia"/>
        </w:rPr>
        <w:t>虎，是召公奭的</w:t>
      </w:r>
      <w:proofErr w:type="gramStart"/>
      <w:r w:rsidRPr="008369A4">
        <w:rPr>
          <w:rFonts w:hint="eastAsia"/>
        </w:rPr>
        <w:t>後</w:t>
      </w:r>
      <w:proofErr w:type="gramEnd"/>
      <w:r w:rsidRPr="008369A4">
        <w:rPr>
          <w:rFonts w:hint="eastAsia"/>
        </w:rPr>
        <w:t>人，召公奭的封</w:t>
      </w:r>
      <w:proofErr w:type="gramStart"/>
      <w:r w:rsidRPr="008369A4">
        <w:rPr>
          <w:rFonts w:hint="eastAsia"/>
        </w:rPr>
        <w:t>國</w:t>
      </w:r>
      <w:proofErr w:type="gramEnd"/>
      <w:r w:rsidRPr="008369A4">
        <w:rPr>
          <w:rFonts w:hint="eastAsia"/>
        </w:rPr>
        <w:t>燕是在周朝疆域的北方，又稱“北燕”，</w:t>
      </w:r>
      <w:proofErr w:type="gramStart"/>
      <w:r w:rsidRPr="008369A4">
        <w:rPr>
          <w:rFonts w:hint="eastAsia"/>
        </w:rPr>
        <w:t>故召伯虎看到</w:t>
      </w:r>
      <w:proofErr w:type="gramEnd"/>
      <w:r w:rsidRPr="008369A4">
        <w:rPr>
          <w:rFonts w:hint="eastAsia"/>
        </w:rPr>
        <w:t>先公寢廟有望鴟（</w:t>
      </w:r>
      <w:proofErr w:type="gramStart"/>
      <w:r w:rsidRPr="008369A4">
        <w:rPr>
          <w:rFonts w:hint="eastAsia"/>
        </w:rPr>
        <w:t>茅</w:t>
      </w:r>
      <w:proofErr w:type="gramEnd"/>
      <w:r w:rsidRPr="008369A4">
        <w:rPr>
          <w:rFonts w:hint="eastAsia"/>
        </w:rPr>
        <w:t>鴟）</w:t>
      </w:r>
      <w:proofErr w:type="gramStart"/>
      <w:r w:rsidRPr="008369A4">
        <w:rPr>
          <w:rFonts w:hint="eastAsia"/>
        </w:rPr>
        <w:t>集止而</w:t>
      </w:r>
      <w:proofErr w:type="gramEnd"/>
      <w:r w:rsidRPr="008369A4">
        <w:rPr>
          <w:rFonts w:hint="eastAsia"/>
        </w:rPr>
        <w:t>祭上帝和北方之神，其“北方之尸”雖不能確</w:t>
      </w:r>
      <w:proofErr w:type="gramStart"/>
      <w:r w:rsidRPr="008369A4">
        <w:rPr>
          <w:rFonts w:hint="eastAsia"/>
        </w:rPr>
        <w:t>定就是玄冥</w:t>
      </w:r>
      <w:proofErr w:type="gramEnd"/>
      <w:r w:rsidRPr="008369A4">
        <w:rPr>
          <w:rFonts w:hint="eastAsia"/>
        </w:rPr>
        <w:t>，但在神職上</w:t>
      </w:r>
      <w:proofErr w:type="gramStart"/>
      <w:r w:rsidRPr="008369A4">
        <w:rPr>
          <w:rFonts w:hint="eastAsia"/>
        </w:rPr>
        <w:t>應</w:t>
      </w:r>
      <w:proofErr w:type="gramEnd"/>
      <w:r w:rsidRPr="008369A4">
        <w:rPr>
          <w:rFonts w:hint="eastAsia"/>
        </w:rPr>
        <w:t>該是相同或相似的。</w:t>
      </w:r>
    </w:p>
    <w:p w14:paraId="65F9BFBC" w14:textId="77777777" w:rsidR="008369A4" w:rsidRPr="008369A4" w:rsidRDefault="008369A4" w:rsidP="008369A4">
      <w:pPr>
        <w:pStyle w:val="ab"/>
        <w:ind w:firstLine="560"/>
        <w:rPr>
          <w:rFonts w:hint="eastAsia"/>
        </w:rPr>
      </w:pPr>
      <w:r w:rsidRPr="008369A4">
        <w:rPr>
          <w:rFonts w:hint="eastAsia"/>
        </w:rPr>
        <w:t>其祭品中有“吉玉宣璧”，“宣”亦作“瑄”，《爾雅·釋器》：“</w:t>
      </w:r>
      <w:proofErr w:type="gramStart"/>
      <w:r w:rsidRPr="008369A4">
        <w:rPr>
          <w:rFonts w:hint="eastAsia"/>
        </w:rPr>
        <w:t>璧</w:t>
      </w:r>
      <w:proofErr w:type="gramEnd"/>
      <w:r w:rsidRPr="008369A4">
        <w:rPr>
          <w:rFonts w:hint="eastAsia"/>
        </w:rPr>
        <w:lastRenderedPageBreak/>
        <w:t>大六寸謂之宣。”《說文》：“瑄，</w:t>
      </w:r>
      <w:proofErr w:type="gramStart"/>
      <w:r w:rsidRPr="008369A4">
        <w:rPr>
          <w:rFonts w:hint="eastAsia"/>
        </w:rPr>
        <w:t>璧</w:t>
      </w:r>
      <w:proofErr w:type="gramEnd"/>
      <w:r w:rsidRPr="008369A4">
        <w:rPr>
          <w:rFonts w:hint="eastAsia"/>
        </w:rPr>
        <w:t>六寸也。”當</w:t>
      </w:r>
      <w:proofErr w:type="gramStart"/>
      <w:r w:rsidRPr="008369A4">
        <w:rPr>
          <w:rFonts w:hint="eastAsia"/>
        </w:rPr>
        <w:t>祭沈祭</w:t>
      </w:r>
      <w:proofErr w:type="gramEnd"/>
      <w:r w:rsidRPr="008369A4">
        <w:rPr>
          <w:rFonts w:hint="eastAsia"/>
        </w:rPr>
        <w:t>所用之物。吉玉、珪、</w:t>
      </w:r>
      <w:proofErr w:type="gramStart"/>
      <w:r w:rsidRPr="008369A4">
        <w:rPr>
          <w:rFonts w:hint="eastAsia"/>
        </w:rPr>
        <w:t>璧</w:t>
      </w:r>
      <w:proofErr w:type="gramEnd"/>
      <w:r w:rsidRPr="008369A4">
        <w:rPr>
          <w:rFonts w:hint="eastAsia"/>
        </w:rPr>
        <w:t>是古人祭祀山川常用的祭品，《山海經》的《山經》部分裡習見，因</w:t>
      </w:r>
      <w:proofErr w:type="gramStart"/>
      <w:r w:rsidRPr="008369A4">
        <w:rPr>
          <w:rFonts w:hint="eastAsia"/>
        </w:rPr>
        <w:t>為</w:t>
      </w:r>
      <w:proofErr w:type="gramEnd"/>
      <w:r w:rsidRPr="008369A4">
        <w:rPr>
          <w:rFonts w:hint="eastAsia"/>
        </w:rPr>
        <w:t>它是祭祀諸山，</w:t>
      </w:r>
      <w:proofErr w:type="gramStart"/>
      <w:r w:rsidRPr="008369A4">
        <w:rPr>
          <w:rFonts w:hint="eastAsia"/>
        </w:rPr>
        <w:t>故吉玉、璧</w:t>
      </w:r>
      <w:proofErr w:type="gramEnd"/>
      <w:r w:rsidRPr="008369A4">
        <w:rPr>
          <w:rFonts w:hint="eastAsia"/>
        </w:rPr>
        <w:t>用瘞（埋）、縣（</w:t>
      </w:r>
      <w:proofErr w:type="gramStart"/>
      <w:r w:rsidRPr="008369A4">
        <w:rPr>
          <w:rFonts w:hint="eastAsia"/>
        </w:rPr>
        <w:t>懸</w:t>
      </w:r>
      <w:proofErr w:type="gramEnd"/>
      <w:r w:rsidRPr="008369A4">
        <w:rPr>
          <w:rFonts w:hint="eastAsia"/>
        </w:rPr>
        <w:t>）、“嬰”；而他</w:t>
      </w:r>
      <w:proofErr w:type="gramStart"/>
      <w:r w:rsidRPr="008369A4">
        <w:rPr>
          <w:rFonts w:hint="eastAsia"/>
        </w:rPr>
        <w:t>書</w:t>
      </w:r>
      <w:proofErr w:type="gramEnd"/>
      <w:r w:rsidRPr="008369A4">
        <w:rPr>
          <w:rFonts w:hint="eastAsia"/>
        </w:rPr>
        <w:t>所載臨</w:t>
      </w:r>
      <w:proofErr w:type="gramStart"/>
      <w:r w:rsidRPr="008369A4">
        <w:rPr>
          <w:rFonts w:hint="eastAsia"/>
        </w:rPr>
        <w:t>水祝祭</w:t>
      </w:r>
      <w:proofErr w:type="gramEnd"/>
      <w:r w:rsidRPr="008369A4">
        <w:rPr>
          <w:rFonts w:hint="eastAsia"/>
        </w:rPr>
        <w:t>用“沈”，故古</w:t>
      </w:r>
      <w:proofErr w:type="gramStart"/>
      <w:r w:rsidRPr="008369A4">
        <w:rPr>
          <w:rFonts w:hint="eastAsia"/>
        </w:rPr>
        <w:t>書</w:t>
      </w:r>
      <w:proofErr w:type="gramEnd"/>
      <w:r w:rsidRPr="008369A4">
        <w:rPr>
          <w:rFonts w:hint="eastAsia"/>
        </w:rPr>
        <w:t>多見臨水沈（沉）</w:t>
      </w:r>
      <w:proofErr w:type="gramStart"/>
      <w:r w:rsidRPr="008369A4">
        <w:rPr>
          <w:rFonts w:hint="eastAsia"/>
        </w:rPr>
        <w:t>璧</w:t>
      </w:r>
      <w:proofErr w:type="gramEnd"/>
      <w:r w:rsidRPr="008369A4">
        <w:rPr>
          <w:rFonts w:hint="eastAsia"/>
        </w:rPr>
        <w:t>之說，如：</w:t>
      </w:r>
    </w:p>
    <w:p w14:paraId="393D6ED5" w14:textId="77777777" w:rsidR="008369A4" w:rsidRPr="008369A4" w:rsidRDefault="008369A4" w:rsidP="008369A4">
      <w:pPr>
        <w:pStyle w:val="a4"/>
        <w:spacing w:before="540" w:after="540"/>
        <w:ind w:firstLine="496"/>
        <w:rPr>
          <w:rFonts w:hint="eastAsia"/>
        </w:rPr>
      </w:pPr>
      <w:r w:rsidRPr="008369A4">
        <w:rPr>
          <w:rFonts w:hint="eastAsia"/>
        </w:rPr>
        <w:t>《國語·晉語四》：“公子曰：‘所不與舅氏同心者，有如河水。’沈璧以質。”</w:t>
      </w:r>
    </w:p>
    <w:p w14:paraId="04D1AB90" w14:textId="77777777" w:rsidR="008369A4" w:rsidRPr="008369A4" w:rsidRDefault="008369A4" w:rsidP="008369A4">
      <w:pPr>
        <w:pStyle w:val="a4"/>
        <w:spacing w:before="540" w:after="540"/>
        <w:ind w:firstLine="496"/>
        <w:rPr>
          <w:rFonts w:hint="eastAsia"/>
        </w:rPr>
      </w:pPr>
      <w:r w:rsidRPr="008369A4">
        <w:rPr>
          <w:rFonts w:hint="eastAsia"/>
        </w:rPr>
        <w:t>《史記·秦始皇本紀》：“（始皇）使御府視璧，乃二十八年行渡江所沈璧也。”</w:t>
      </w:r>
    </w:p>
    <w:p w14:paraId="7AAF600B" w14:textId="77777777" w:rsidR="008369A4" w:rsidRPr="008369A4" w:rsidRDefault="008369A4" w:rsidP="008369A4">
      <w:pPr>
        <w:pStyle w:val="a4"/>
        <w:spacing w:before="540" w:after="540"/>
        <w:ind w:firstLine="496"/>
        <w:rPr>
          <w:rFonts w:hint="eastAsia"/>
        </w:rPr>
      </w:pPr>
      <w:r w:rsidRPr="008369A4">
        <w:rPr>
          <w:rFonts w:hint="eastAsia"/>
        </w:rPr>
        <w:t>《說苑·復恩》：“晉文公入國，至於河，……祝之，乃沈璧而盟。”</w:t>
      </w:r>
    </w:p>
    <w:p w14:paraId="350470B2" w14:textId="77777777" w:rsidR="008369A4" w:rsidRPr="008369A4" w:rsidRDefault="008369A4" w:rsidP="008369A4">
      <w:pPr>
        <w:pStyle w:val="a4"/>
        <w:spacing w:before="540" w:after="540"/>
        <w:ind w:firstLine="496"/>
        <w:rPr>
          <w:rFonts w:hint="eastAsia"/>
        </w:rPr>
      </w:pPr>
      <w:r w:rsidRPr="008369A4">
        <w:rPr>
          <w:rFonts w:hint="eastAsia"/>
        </w:rPr>
        <w:t>《新序·善謀》：“昭公濟濮水，沈璧，曰：‘諸侯有伐楚者，寡人請為前列。’”</w:t>
      </w:r>
    </w:p>
    <w:p w14:paraId="06642952" w14:textId="77777777" w:rsidR="008369A4" w:rsidRPr="008369A4" w:rsidRDefault="008369A4" w:rsidP="008369A4">
      <w:pPr>
        <w:pStyle w:val="a4"/>
        <w:spacing w:before="540" w:after="540"/>
        <w:ind w:firstLine="496"/>
        <w:rPr>
          <w:rFonts w:hint="eastAsia"/>
        </w:rPr>
      </w:pPr>
      <w:r w:rsidRPr="008369A4">
        <w:rPr>
          <w:rFonts w:hint="eastAsia"/>
        </w:rPr>
        <w:t>《尚書中候》：“堯沉璧于河，白雲起，回風搖落。”</w:t>
      </w:r>
    </w:p>
    <w:p w14:paraId="4B91DB4C" w14:textId="77777777" w:rsidR="008369A4" w:rsidRPr="008369A4" w:rsidRDefault="008369A4" w:rsidP="008369A4">
      <w:pPr>
        <w:pStyle w:val="a4"/>
        <w:spacing w:before="540" w:after="540"/>
        <w:ind w:firstLine="496"/>
        <w:rPr>
          <w:rFonts w:hint="eastAsia"/>
        </w:rPr>
      </w:pPr>
      <w:r w:rsidRPr="008369A4">
        <w:rPr>
          <w:rFonts w:hint="eastAsia"/>
        </w:rPr>
        <w:t>又曰：天乙在亳，諸鄰國襁負歸德，東觀乎洛，降三分，沉璧。</w:t>
      </w:r>
    </w:p>
    <w:p w14:paraId="3596C867" w14:textId="77777777" w:rsidR="008369A4" w:rsidRPr="008369A4" w:rsidRDefault="008369A4" w:rsidP="008369A4">
      <w:pPr>
        <w:pStyle w:val="a4"/>
        <w:spacing w:before="540" w:after="540"/>
        <w:ind w:firstLine="496"/>
        <w:rPr>
          <w:rFonts w:hint="eastAsia"/>
        </w:rPr>
      </w:pPr>
      <w:r w:rsidRPr="008369A4">
        <w:rPr>
          <w:rFonts w:hint="eastAsia"/>
        </w:rPr>
        <w:t>又曰：武王沉璧于河，禮畢，退，至日旰，榮光幕河，青雲浮洛。</w:t>
      </w:r>
    </w:p>
    <w:p w14:paraId="7492F06E" w14:textId="77777777" w:rsidR="008369A4" w:rsidRPr="008369A4" w:rsidRDefault="008369A4" w:rsidP="008369A4">
      <w:pPr>
        <w:pStyle w:val="a4"/>
        <w:spacing w:before="540" w:after="540"/>
        <w:ind w:firstLine="496"/>
        <w:rPr>
          <w:rFonts w:hint="eastAsia"/>
        </w:rPr>
      </w:pPr>
      <w:r w:rsidRPr="008369A4">
        <w:rPr>
          <w:rFonts w:hint="eastAsia"/>
        </w:rPr>
        <w:t>又曰：周成王舉堯舜禮，沉璧于河，白雲起而青雲浮至，乃有蒼龍負圖臨河也。</w:t>
      </w:r>
      <w:r w:rsidRPr="008369A4">
        <w:endnoteReference w:customMarkFollows="1" w:id="6"/>
        <w:t>[6]</w:t>
      </w:r>
    </w:p>
    <w:p w14:paraId="441EA412" w14:textId="77777777" w:rsidR="008369A4" w:rsidRPr="008369A4" w:rsidRDefault="008369A4" w:rsidP="008369A4">
      <w:pPr>
        <w:pStyle w:val="ab"/>
        <w:ind w:firstLine="560"/>
        <w:rPr>
          <w:rFonts w:hint="eastAsia"/>
        </w:rPr>
      </w:pPr>
      <w:r w:rsidRPr="008369A4">
        <w:rPr>
          <w:rFonts w:hint="eastAsia"/>
        </w:rPr>
        <w:t>總之古人</w:t>
      </w:r>
      <w:proofErr w:type="gramStart"/>
      <w:r w:rsidRPr="008369A4">
        <w:rPr>
          <w:rFonts w:hint="eastAsia"/>
        </w:rPr>
        <w:t>於水祝祭多</w:t>
      </w:r>
      <w:proofErr w:type="gramEnd"/>
      <w:r w:rsidRPr="008369A4">
        <w:rPr>
          <w:rFonts w:hint="eastAsia"/>
        </w:rPr>
        <w:t>沈璧，《四告》祭祀北方尸蓋亦是也。</w:t>
      </w:r>
    </w:p>
    <w:p w14:paraId="668926F8" w14:textId="61FF32A9" w:rsidR="008369A4" w:rsidRPr="008369A4" w:rsidRDefault="008369A4" w:rsidP="008369A4">
      <w:pPr>
        <w:pStyle w:val="ab"/>
        <w:ind w:firstLine="560"/>
        <w:rPr>
          <w:rFonts w:hint="eastAsia"/>
        </w:rPr>
      </w:pPr>
      <w:r w:rsidRPr="008369A4">
        <w:rPr>
          <w:rFonts w:hint="eastAsia"/>
        </w:rPr>
        <w:lastRenderedPageBreak/>
        <w:t>“沈”</w:t>
      </w:r>
      <w:proofErr w:type="gramStart"/>
      <w:r w:rsidRPr="008369A4">
        <w:rPr>
          <w:rFonts w:hint="eastAsia"/>
        </w:rPr>
        <w:t>後</w:t>
      </w:r>
      <w:proofErr w:type="gramEnd"/>
      <w:r w:rsidRPr="008369A4">
        <w:rPr>
          <w:rFonts w:hint="eastAsia"/>
        </w:rPr>
        <w:t>一字“</w:t>
      </w:r>
      <w:r w:rsidRPr="008369A4">
        <w:rPr>
          <w:rFonts w:hint="eastAsia"/>
        </w:rPr>
        <w:drawing>
          <wp:inline distT="0" distB="0" distL="0" distR="0" wp14:anchorId="1FF2BF3B" wp14:editId="569D0CC1">
            <wp:extent cx="266700" cy="2952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r w:rsidRPr="008369A4">
        <w:rPr>
          <w:rFonts w:hint="eastAsia"/>
        </w:rPr>
        <w:t>”，黃先生文中介紹整理者釋“索”，黃先生釋“苣”。付強先生又釋“祼”。</w:t>
      </w:r>
      <w:r w:rsidRPr="008369A4">
        <w:endnoteReference w:customMarkFollows="1" w:id="7"/>
        <w:t>[7]</w:t>
      </w:r>
      <w:r w:rsidRPr="008369A4">
        <w:rPr>
          <w:rFonts w:hint="eastAsia"/>
        </w:rPr>
        <w:t>按：此字中間被揭掉一根竹絲，所以所从的“</w:t>
      </w:r>
      <w:r w:rsidRPr="008369A4">
        <w:rPr>
          <w:rFonts w:hint="eastAsia"/>
        </w:rPr>
        <w:drawing>
          <wp:inline distT="0" distB="0" distL="0" distR="0" wp14:anchorId="3E9EF7E0" wp14:editId="3799A97A">
            <wp:extent cx="323850" cy="209550"/>
            <wp:effectExtent l="0" t="0" r="0" b="0"/>
            <wp:docPr id="23" name="图片 23" descr="QQ图片2020111909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Q图片202011190913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noFill/>
                    <a:ln>
                      <a:noFill/>
                    </a:ln>
                  </pic:spPr>
                </pic:pic>
              </a:graphicData>
            </a:graphic>
          </wp:inline>
        </w:drawing>
      </w:r>
      <w:r w:rsidRPr="008369A4">
        <w:rPr>
          <w:rFonts w:hint="eastAsia"/>
        </w:rPr>
        <w:t>”形筆畫</w:t>
      </w:r>
      <w:proofErr w:type="gramStart"/>
      <w:r w:rsidRPr="008369A4">
        <w:rPr>
          <w:rFonts w:hint="eastAsia"/>
        </w:rPr>
        <w:t>從</w:t>
      </w:r>
      <w:proofErr w:type="gramEnd"/>
      <w:r w:rsidRPr="008369A4">
        <w:rPr>
          <w:rFonts w:hint="eastAsia"/>
        </w:rPr>
        <w:t>中間</w:t>
      </w:r>
      <w:proofErr w:type="gramStart"/>
      <w:r w:rsidRPr="008369A4">
        <w:rPr>
          <w:rFonts w:hint="eastAsia"/>
        </w:rPr>
        <w:t>斷</w:t>
      </w:r>
      <w:proofErr w:type="gramEnd"/>
      <w:r w:rsidRPr="008369A4">
        <w:rPr>
          <w:rFonts w:hint="eastAsia"/>
        </w:rPr>
        <w:t>裂了，仍可以看出</w:t>
      </w:r>
      <w:proofErr w:type="gramStart"/>
      <w:r w:rsidRPr="008369A4">
        <w:rPr>
          <w:rFonts w:hint="eastAsia"/>
        </w:rPr>
        <w:t>來</w:t>
      </w:r>
      <w:proofErr w:type="gramEnd"/>
      <w:r w:rsidRPr="008369A4">
        <w:rPr>
          <w:rFonts w:hint="eastAsia"/>
        </w:rPr>
        <w:t>是从“</w:t>
      </w:r>
      <w:r w:rsidRPr="008369A4">
        <w:rPr>
          <w:rFonts w:hint="eastAsia"/>
        </w:rPr>
        <w:drawing>
          <wp:inline distT="0" distB="0" distL="0" distR="0" wp14:anchorId="7398241D" wp14:editId="4828009D">
            <wp:extent cx="314325" cy="285750"/>
            <wp:effectExtent l="0" t="0" r="9525" b="0"/>
            <wp:docPr id="22" name="图片 22" descr="QQ图片2020111909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Q图片202011190917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8369A4">
        <w:rPr>
          <w:rFonts w:hint="eastAsia"/>
        </w:rPr>
        <w:t>” 从“又”，黃先生文中已經指出此字除去“又”的部分與《越公其事》“</w:t>
      </w:r>
      <w:r w:rsidRPr="008369A4">
        <w:rPr>
          <w:rFonts w:ascii="宋体-方正超大字符集" w:eastAsia="宋体-方正超大字符集" w:hAnsi="宋体-方正超大字符集" w:cs="宋体-方正超大字符集" w:hint="eastAsia"/>
        </w:rPr>
        <w:t>𦼔</w:t>
      </w:r>
      <w:r w:rsidRPr="008369A4">
        <w:rPr>
          <w:rFonts w:hint="eastAsia"/>
        </w:rPr>
        <w:t>”字所</w:t>
      </w:r>
      <w:proofErr w:type="gramStart"/>
      <w:r w:rsidRPr="008369A4">
        <w:rPr>
          <w:rFonts w:hint="eastAsia"/>
        </w:rPr>
        <w:t>從</w:t>
      </w:r>
      <w:proofErr w:type="gramEnd"/>
      <w:r w:rsidRPr="008369A4">
        <w:rPr>
          <w:rFonts w:hint="eastAsia"/>
        </w:rPr>
        <w:t>的“尞”同，甚是，這部分當是“尞”之省變，故</w:t>
      </w:r>
      <w:proofErr w:type="gramStart"/>
      <w:r w:rsidRPr="008369A4">
        <w:rPr>
          <w:rFonts w:hint="eastAsia"/>
        </w:rPr>
        <w:t>疑</w:t>
      </w:r>
      <w:proofErr w:type="gramEnd"/>
      <w:r w:rsidRPr="008369A4">
        <w:rPr>
          <w:rFonts w:hint="eastAsia"/>
        </w:rPr>
        <w:t>此字是</w:t>
      </w:r>
      <w:proofErr w:type="gramStart"/>
      <w:r w:rsidRPr="008369A4">
        <w:rPr>
          <w:rFonts w:hint="eastAsia"/>
        </w:rPr>
        <w:t>楚文字</w:t>
      </w:r>
      <w:proofErr w:type="gramEnd"/>
      <w:r w:rsidRPr="008369A4">
        <w:rPr>
          <w:rFonts w:hint="eastAsia"/>
        </w:rPr>
        <w:t>中的“燎”之省體，而趙平安先生指出《越公其事》中的“</w:t>
      </w:r>
      <w:r w:rsidRPr="008369A4">
        <w:rPr>
          <w:rFonts w:ascii="宋体-方正超大字符集" w:eastAsia="宋体-方正超大字符集" w:hAnsi="宋体-方正超大字符集" w:cs="宋体-方正超大字符集" w:hint="eastAsia"/>
        </w:rPr>
        <w:t>𦼔</w:t>
      </w:r>
      <w:r w:rsidRPr="008369A4">
        <w:rPr>
          <w:rFonts w:hint="eastAsia"/>
        </w:rPr>
        <w:t>”字與西周金文中“寮”字的關係，確</w:t>
      </w:r>
      <w:proofErr w:type="gramStart"/>
      <w:r w:rsidRPr="008369A4">
        <w:rPr>
          <w:rFonts w:hint="eastAsia"/>
        </w:rPr>
        <w:t>為</w:t>
      </w:r>
      <w:proofErr w:type="gramEnd"/>
      <w:r w:rsidRPr="008369A4">
        <w:rPr>
          <w:rFonts w:hint="eastAsia"/>
        </w:rPr>
        <w:t>卓識。</w:t>
      </w:r>
      <w:proofErr w:type="gramStart"/>
      <w:r w:rsidRPr="008369A4">
        <w:rPr>
          <w:rFonts w:hint="eastAsia"/>
        </w:rPr>
        <w:t>將</w:t>
      </w:r>
      <w:proofErr w:type="gramEnd"/>
      <w:r w:rsidRPr="008369A4">
        <w:rPr>
          <w:rFonts w:hint="eastAsia"/>
        </w:rPr>
        <w:t>西周金文中的“寮”臚</w:t>
      </w:r>
      <w:proofErr w:type="gramStart"/>
      <w:r w:rsidRPr="008369A4">
        <w:rPr>
          <w:rFonts w:hint="eastAsia"/>
        </w:rPr>
        <w:t>列如</w:t>
      </w:r>
      <w:proofErr w:type="gramEnd"/>
      <w:r w:rsidRPr="008369A4">
        <w:rPr>
          <w:rFonts w:hint="eastAsia"/>
        </w:rPr>
        <w:t>下：</w:t>
      </w:r>
      <w:r w:rsidRPr="008369A4">
        <w:endnoteReference w:customMarkFollows="1" w:id="8"/>
        <w:t>[7]</w:t>
      </w:r>
      <w:r w:rsidRPr="008369A4">
        <w:rPr>
          <w:rFonts w:hint="eastAsia"/>
        </w:rPr>
        <w:t xml:space="preserve"> </w:t>
      </w:r>
    </w:p>
    <w:p w14:paraId="36A8EF88" w14:textId="5F6A55AF" w:rsidR="008369A4" w:rsidRPr="008369A4" w:rsidRDefault="008369A4" w:rsidP="008369A4">
      <w:pPr>
        <w:jc w:val="center"/>
        <w:rPr>
          <w:rFonts w:hint="eastAsia"/>
        </w:rPr>
      </w:pPr>
      <w:r w:rsidRPr="008369A4">
        <w:rPr>
          <w:rFonts w:hint="eastAsia"/>
        </w:rPr>
        <w:drawing>
          <wp:inline distT="0" distB="0" distL="0" distR="0" wp14:anchorId="2EAE6146" wp14:editId="3DE15C0D">
            <wp:extent cx="762000" cy="9620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r w:rsidRPr="008369A4">
        <w:rPr>
          <w:rFonts w:hint="eastAsia"/>
        </w:rPr>
        <w:drawing>
          <wp:inline distT="0" distB="0" distL="0" distR="0" wp14:anchorId="72D69444" wp14:editId="0BECEB95">
            <wp:extent cx="752475" cy="9239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923925"/>
                    </a:xfrm>
                    <a:prstGeom prst="rect">
                      <a:avLst/>
                    </a:prstGeom>
                    <a:noFill/>
                    <a:ln>
                      <a:noFill/>
                    </a:ln>
                  </pic:spPr>
                </pic:pic>
              </a:graphicData>
            </a:graphic>
          </wp:inline>
        </w:drawing>
      </w:r>
      <w:r w:rsidRPr="008369A4">
        <w:rPr>
          <w:rFonts w:hint="eastAsia"/>
        </w:rPr>
        <w:drawing>
          <wp:inline distT="0" distB="0" distL="0" distR="0" wp14:anchorId="2D02ECBD" wp14:editId="6DDB5573">
            <wp:extent cx="885825" cy="9620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962025"/>
                    </a:xfrm>
                    <a:prstGeom prst="rect">
                      <a:avLst/>
                    </a:prstGeom>
                    <a:noFill/>
                    <a:ln>
                      <a:noFill/>
                    </a:ln>
                  </pic:spPr>
                </pic:pic>
              </a:graphicData>
            </a:graphic>
          </wp:inline>
        </w:drawing>
      </w:r>
      <w:r w:rsidRPr="008369A4">
        <w:rPr>
          <w:rFonts w:hint="eastAsia"/>
        </w:rPr>
        <w:drawing>
          <wp:inline distT="0" distB="0" distL="0" distR="0" wp14:anchorId="6440E833" wp14:editId="73D15ED7">
            <wp:extent cx="533400" cy="9525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952500"/>
                    </a:xfrm>
                    <a:prstGeom prst="rect">
                      <a:avLst/>
                    </a:prstGeom>
                    <a:noFill/>
                    <a:ln>
                      <a:noFill/>
                    </a:ln>
                  </pic:spPr>
                </pic:pic>
              </a:graphicData>
            </a:graphic>
          </wp:inline>
        </w:drawing>
      </w:r>
      <w:r w:rsidRPr="008369A4">
        <w:rPr>
          <w:rFonts w:hint="eastAsia"/>
        </w:rPr>
        <w:drawing>
          <wp:inline distT="0" distB="0" distL="0" distR="0" wp14:anchorId="2918C8B1" wp14:editId="0D27AF5A">
            <wp:extent cx="657225" cy="9525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225" cy="952500"/>
                    </a:xfrm>
                    <a:prstGeom prst="rect">
                      <a:avLst/>
                    </a:prstGeom>
                    <a:noFill/>
                    <a:ln>
                      <a:noFill/>
                    </a:ln>
                  </pic:spPr>
                </pic:pic>
              </a:graphicData>
            </a:graphic>
          </wp:inline>
        </w:drawing>
      </w:r>
      <w:r w:rsidRPr="008369A4">
        <w:rPr>
          <w:rFonts w:hint="eastAsia"/>
        </w:rPr>
        <w:drawing>
          <wp:inline distT="0" distB="0" distL="0" distR="0" wp14:anchorId="36D7F1D0" wp14:editId="5D7B3A12">
            <wp:extent cx="723900" cy="9525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14:paraId="09F9FC6A" w14:textId="3738131E" w:rsidR="008369A4" w:rsidRPr="008369A4" w:rsidRDefault="008369A4" w:rsidP="008369A4">
      <w:pPr>
        <w:pStyle w:val="ab"/>
        <w:ind w:firstLine="560"/>
        <w:rPr>
          <w:rFonts w:hint="eastAsia"/>
        </w:rPr>
      </w:pPr>
      <w:r w:rsidRPr="008369A4">
        <w:rPr>
          <w:rFonts w:hint="eastAsia"/>
        </w:rPr>
        <w:t>這些字形，其核心聲符就是甲骨文中的“尞”作“</w:t>
      </w:r>
      <w:r w:rsidRPr="008369A4">
        <w:rPr>
          <w:rFonts w:hint="eastAsia"/>
        </w:rPr>
        <w:drawing>
          <wp:inline distT="0" distB="0" distL="0" distR="0" wp14:anchorId="1564854B" wp14:editId="0EB0FF1F">
            <wp:extent cx="228600" cy="4476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sidRPr="008369A4">
        <w:rPr>
          <w:rFonts w:hint="eastAsia"/>
        </w:rPr>
        <w:t>”（合27187）或“</w:t>
      </w:r>
      <w:r w:rsidRPr="008369A4">
        <w:rPr>
          <w:rFonts w:hint="eastAsia"/>
        </w:rPr>
        <w:drawing>
          <wp:inline distT="0" distB="0" distL="0" distR="0" wp14:anchorId="4C5A41B9" wp14:editId="2631327C">
            <wp:extent cx="257175" cy="4286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8369A4">
        <w:rPr>
          <w:rFonts w:hint="eastAsia"/>
        </w:rPr>
        <w:t>”（合28111）者，與《越公其事》簡7上的“</w:t>
      </w:r>
      <w:r w:rsidRPr="008369A4">
        <w:rPr>
          <w:rFonts w:ascii="宋体-方正超大字符集" w:eastAsia="宋体-方正超大字符集" w:hAnsi="宋体-方正超大字符集" w:cs="宋体-方正超大字符集" w:hint="eastAsia"/>
        </w:rPr>
        <w:t>𦼔</w:t>
      </w:r>
      <w:r w:rsidRPr="008369A4">
        <w:rPr>
          <w:rFonts w:hint="eastAsia"/>
        </w:rPr>
        <w:t>”所从的“尞”字</w:t>
      </w:r>
      <w:proofErr w:type="gramStart"/>
      <w:r w:rsidRPr="008369A4">
        <w:rPr>
          <w:rFonts w:hint="eastAsia"/>
        </w:rPr>
        <w:t>對</w:t>
      </w:r>
      <w:proofErr w:type="gramEnd"/>
      <w:r w:rsidRPr="008369A4">
        <w:rPr>
          <w:rFonts w:hint="eastAsia"/>
        </w:rPr>
        <w:t>比，可知其“</w:t>
      </w:r>
      <w:r w:rsidRPr="008369A4">
        <w:rPr>
          <w:rFonts w:hint="eastAsia"/>
        </w:rPr>
        <w:drawing>
          <wp:inline distT="0" distB="0" distL="0" distR="0" wp14:anchorId="3D9827E1" wp14:editId="7E0ECAE6">
            <wp:extent cx="342900" cy="190500"/>
            <wp:effectExtent l="0" t="0" r="0" b="0"/>
            <wp:docPr id="10" name="图片 10" descr="QQ图片2020111800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Q图片202011180020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8369A4">
        <w:rPr>
          <w:rFonts w:hint="eastAsia"/>
        </w:rPr>
        <w:t>”的部分，其實就是金文中所从甲骨文字形之“尞”的簡省訛變。金文的“寮”所从的“尞”多加“吕”形，當是“</w:t>
      </w:r>
      <w:r w:rsidRPr="008369A4">
        <w:rPr>
          <w:rFonts w:ascii="宋体-方正超大字符集" w:eastAsia="宋体-方正超大字符集" w:hAnsi="宋体-方正超大字符集" w:cs="宋体-方正超大字符集" w:hint="eastAsia"/>
        </w:rPr>
        <w:t>𡿷</w:t>
      </w:r>
      <w:r w:rsidRPr="008369A4">
        <w:rPr>
          <w:rFonts w:hint="eastAsia"/>
        </w:rPr>
        <w:t>（</w:t>
      </w:r>
      <w:proofErr w:type="gramStart"/>
      <w:r w:rsidRPr="008369A4">
        <w:rPr>
          <w:rFonts w:hint="eastAsia"/>
        </w:rPr>
        <w:t>邕</w:t>
      </w:r>
      <w:proofErr w:type="gramEnd"/>
      <w:r w:rsidRPr="008369A4">
        <w:rPr>
          <w:rFonts w:hint="eastAsia"/>
        </w:rPr>
        <w:t>）”之初文，與上面的“宀”合</w:t>
      </w:r>
      <w:proofErr w:type="gramStart"/>
      <w:r w:rsidRPr="008369A4">
        <w:rPr>
          <w:rFonts w:hint="eastAsia"/>
        </w:rPr>
        <w:t>為</w:t>
      </w:r>
      <w:proofErr w:type="gramEnd"/>
      <w:r w:rsidRPr="008369A4">
        <w:rPr>
          <w:rFonts w:hint="eastAsia"/>
        </w:rPr>
        <w:t>“宮”字，即金文的“寮”是从宮</w:t>
      </w:r>
      <w:proofErr w:type="gramStart"/>
      <w:r w:rsidRPr="008369A4">
        <w:rPr>
          <w:rFonts w:hint="eastAsia"/>
        </w:rPr>
        <w:t>尞</w:t>
      </w:r>
      <w:proofErr w:type="gramEnd"/>
      <w:r w:rsidRPr="008369A4">
        <w:rPr>
          <w:rFonts w:hint="eastAsia"/>
        </w:rPr>
        <w:t>聲，蓋“寮”本</w:t>
      </w:r>
      <w:proofErr w:type="gramStart"/>
      <w:r w:rsidRPr="008369A4">
        <w:rPr>
          <w:rFonts w:hint="eastAsia"/>
        </w:rPr>
        <w:t>為</w:t>
      </w:r>
      <w:proofErr w:type="gramEnd"/>
      <w:r w:rsidRPr="008369A4">
        <w:rPr>
          <w:rFonts w:hint="eastAsia"/>
        </w:rPr>
        <w:t>官署，是官員行政之宮，故从宮</w:t>
      </w:r>
      <w:proofErr w:type="gramStart"/>
      <w:r w:rsidRPr="008369A4">
        <w:rPr>
          <w:rFonts w:hint="eastAsia"/>
        </w:rPr>
        <w:t>會</w:t>
      </w:r>
      <w:proofErr w:type="gramEnd"/>
      <w:r w:rsidRPr="008369A4">
        <w:rPr>
          <w:rFonts w:hint="eastAsia"/>
        </w:rPr>
        <w:t>意。</w:t>
      </w:r>
      <w:proofErr w:type="gramStart"/>
      <w:r w:rsidRPr="008369A4">
        <w:rPr>
          <w:rFonts w:hint="eastAsia"/>
        </w:rPr>
        <w:t>楚文字</w:t>
      </w:r>
      <w:proofErr w:type="gramEnd"/>
      <w:r w:rsidRPr="008369A4">
        <w:rPr>
          <w:rFonts w:hint="eastAsia"/>
        </w:rPr>
        <w:t>的“尞”不是直接沿襲的甲骨文，而</w:t>
      </w:r>
      <w:proofErr w:type="gramStart"/>
      <w:r w:rsidRPr="008369A4">
        <w:rPr>
          <w:rFonts w:hint="eastAsia"/>
        </w:rPr>
        <w:t>應</w:t>
      </w:r>
      <w:proofErr w:type="gramEnd"/>
      <w:r w:rsidRPr="008369A4">
        <w:rPr>
          <w:rFonts w:hint="eastAsia"/>
        </w:rPr>
        <w:t>是从金文的“寮”省去“宀”變化而</w:t>
      </w:r>
      <w:proofErr w:type="gramStart"/>
      <w:r w:rsidRPr="008369A4">
        <w:rPr>
          <w:rFonts w:hint="eastAsia"/>
        </w:rPr>
        <w:t>來</w:t>
      </w:r>
      <w:proofErr w:type="gramEnd"/>
      <w:r w:rsidRPr="008369A4">
        <w:rPr>
          <w:rFonts w:hint="eastAsia"/>
        </w:rPr>
        <w:t>，故《越公其事》“</w:t>
      </w:r>
      <w:r w:rsidRPr="008369A4">
        <w:rPr>
          <w:rFonts w:ascii="宋体-方正超大字符集" w:eastAsia="宋体-方正超大字符集" w:hAnsi="宋体-方正超大字符集" w:cs="宋体-方正超大字符集" w:hint="eastAsia"/>
        </w:rPr>
        <w:t>𦼔</w:t>
      </w:r>
      <w:r w:rsidRPr="008369A4">
        <w:rPr>
          <w:rFonts w:hint="eastAsia"/>
        </w:rPr>
        <w:t>”所从的“尞”也或从“吕”，而《四</w:t>
      </w:r>
      <w:r w:rsidRPr="008369A4">
        <w:rPr>
          <w:rFonts w:hint="eastAsia"/>
        </w:rPr>
        <w:lastRenderedPageBreak/>
        <w:t>告》此字除去“又”的部分，也就是</w:t>
      </w:r>
      <w:proofErr w:type="gramStart"/>
      <w:r w:rsidRPr="008369A4">
        <w:rPr>
          <w:rFonts w:hint="eastAsia"/>
        </w:rPr>
        <w:t>夨</w:t>
      </w:r>
      <w:proofErr w:type="gramEnd"/>
      <w:r w:rsidRPr="008369A4">
        <w:rPr>
          <w:rFonts w:hint="eastAsia"/>
        </w:rPr>
        <w:t>令方尊、</w:t>
      </w:r>
      <w:proofErr w:type="gramStart"/>
      <w:r w:rsidRPr="008369A4">
        <w:rPr>
          <w:rFonts w:hint="eastAsia"/>
        </w:rPr>
        <w:t>夨</w:t>
      </w:r>
      <w:proofErr w:type="gramEnd"/>
      <w:r w:rsidRPr="008369A4">
        <w:rPr>
          <w:rFonts w:hint="eastAsia"/>
        </w:rPr>
        <w:t>令方彝、作册</w:t>
      </w:r>
      <w:proofErr w:type="gramStart"/>
      <w:r w:rsidRPr="008369A4">
        <w:rPr>
          <w:rFonts w:hint="eastAsia"/>
        </w:rPr>
        <w:t>夨</w:t>
      </w:r>
      <w:proofErr w:type="gramEnd"/>
      <w:r w:rsidRPr="008369A4">
        <w:rPr>
          <w:rFonts w:hint="eastAsia"/>
        </w:rPr>
        <w:t>令</w:t>
      </w:r>
      <w:proofErr w:type="gramStart"/>
      <w:r w:rsidRPr="008369A4">
        <w:rPr>
          <w:rFonts w:hint="eastAsia"/>
        </w:rPr>
        <w:t>簋</w:t>
      </w:r>
      <w:proofErr w:type="gramEnd"/>
      <w:r w:rsidRPr="008369A4">
        <w:rPr>
          <w:rFonts w:hint="eastAsia"/>
        </w:rPr>
        <w:t>、番生</w:t>
      </w:r>
      <w:proofErr w:type="gramStart"/>
      <w:r w:rsidRPr="008369A4">
        <w:rPr>
          <w:rFonts w:hint="eastAsia"/>
        </w:rPr>
        <w:t>簋</w:t>
      </w:r>
      <w:proofErr w:type="gramEnd"/>
      <w:r w:rsidRPr="008369A4">
        <w:rPr>
          <w:rFonts w:hint="eastAsia"/>
        </w:rPr>
        <w:t>“寮”字裡面所</w:t>
      </w:r>
      <w:proofErr w:type="gramStart"/>
      <w:r w:rsidRPr="008369A4">
        <w:rPr>
          <w:rFonts w:hint="eastAsia"/>
        </w:rPr>
        <w:t>從</w:t>
      </w:r>
      <w:proofErr w:type="gramEnd"/>
      <w:r w:rsidRPr="008369A4">
        <w:rPr>
          <w:rFonts w:hint="eastAsia"/>
        </w:rPr>
        <w:t>的“尞”之變化。</w:t>
      </w:r>
    </w:p>
    <w:p w14:paraId="56553756" w14:textId="77777777" w:rsidR="008369A4" w:rsidRPr="008369A4" w:rsidRDefault="008369A4" w:rsidP="008369A4">
      <w:pPr>
        <w:pStyle w:val="ab"/>
        <w:ind w:firstLine="560"/>
      </w:pPr>
      <w:r w:rsidRPr="008369A4">
        <w:rPr>
          <w:rFonts w:hint="eastAsia"/>
        </w:rPr>
        <w:t>由此而言，《四告》中此字實當分析</w:t>
      </w:r>
      <w:proofErr w:type="gramStart"/>
      <w:r w:rsidRPr="008369A4">
        <w:rPr>
          <w:rFonts w:hint="eastAsia"/>
        </w:rPr>
        <w:t>為</w:t>
      </w:r>
      <w:proofErr w:type="gramEnd"/>
      <w:r w:rsidRPr="008369A4">
        <w:rPr>
          <w:rFonts w:hint="eastAsia"/>
        </w:rPr>
        <w:t>从又（手）</w:t>
      </w:r>
      <w:proofErr w:type="gramStart"/>
      <w:r w:rsidRPr="008369A4">
        <w:rPr>
          <w:rFonts w:hint="eastAsia"/>
        </w:rPr>
        <w:t>尞</w:t>
      </w:r>
      <w:proofErr w:type="gramEnd"/>
      <w:r w:rsidRPr="008369A4">
        <w:rPr>
          <w:rFonts w:hint="eastAsia"/>
        </w:rPr>
        <w:t>省聲，亦即趙平安先生所言庭燎之“燎”，此其或體。《詩·小雅·庭燎》：“庭燎之光”，《釋文》：</w:t>
      </w:r>
    </w:p>
    <w:p w14:paraId="1E38CD5D" w14:textId="77777777" w:rsidR="008369A4" w:rsidRPr="008369A4" w:rsidRDefault="008369A4" w:rsidP="008369A4">
      <w:pPr>
        <w:pStyle w:val="a4"/>
        <w:spacing w:before="540" w:after="540"/>
        <w:ind w:firstLine="496"/>
      </w:pPr>
      <w:r w:rsidRPr="008369A4">
        <w:rPr>
          <w:rFonts w:hint="eastAsia"/>
        </w:rPr>
        <w:t>“大燭也。鄭云：‘在地曰燎，執之曰燭。’又曰：‘樹之門外曰大燭，於內曰庭燎，皆是照衆爲明。’”</w:t>
      </w:r>
      <w:r w:rsidRPr="008369A4">
        <w:endnoteReference w:customMarkFollows="1" w:id="9"/>
        <w:t xml:space="preserve">[8] </w:t>
      </w:r>
    </w:p>
    <w:p w14:paraId="042B2A94" w14:textId="77777777" w:rsidR="008369A4" w:rsidRPr="008369A4" w:rsidRDefault="008369A4" w:rsidP="008369A4">
      <w:pPr>
        <w:pStyle w:val="ab"/>
        <w:ind w:firstLine="560"/>
      </w:pPr>
      <w:r w:rsidRPr="008369A4">
        <w:rPr>
          <w:rFonts w:hint="eastAsia"/>
        </w:rPr>
        <w:t>蓋“燎”本火炬之名，故黃德寬先生釋“</w:t>
      </w:r>
      <w:proofErr w:type="gramStart"/>
      <w:r w:rsidRPr="008369A4">
        <w:rPr>
          <w:rFonts w:hint="eastAsia"/>
        </w:rPr>
        <w:t>苣</w:t>
      </w:r>
      <w:proofErr w:type="gramEnd"/>
      <w:r w:rsidRPr="008369A4">
        <w:rPr>
          <w:rFonts w:hint="eastAsia"/>
        </w:rPr>
        <w:t>（</w:t>
      </w:r>
      <w:proofErr w:type="gramStart"/>
      <w:r w:rsidRPr="008369A4">
        <w:rPr>
          <w:rFonts w:hint="eastAsia"/>
        </w:rPr>
        <w:t>炬</w:t>
      </w:r>
      <w:proofErr w:type="gramEnd"/>
      <w:r w:rsidRPr="008369A4">
        <w:rPr>
          <w:rFonts w:hint="eastAsia"/>
        </w:rPr>
        <w:t>）”並非無因。古之“燎”、“燭”，漢人以小而手持者曰“燭”，以大而置</w:t>
      </w:r>
      <w:proofErr w:type="gramStart"/>
      <w:r w:rsidRPr="008369A4">
        <w:rPr>
          <w:rFonts w:hint="eastAsia"/>
        </w:rPr>
        <w:t>於</w:t>
      </w:r>
      <w:proofErr w:type="gramEnd"/>
      <w:r w:rsidRPr="008369A4">
        <w:rPr>
          <w:rFonts w:hint="eastAsia"/>
        </w:rPr>
        <w:t>地曰“大燭”、曰“庭燎”、曰“地燭”，揣其古誼必無是分別，大小均可曰“燎”、曰“燭”。《四告》此字从“尞”而又以“又（手）”持之，即从又</w:t>
      </w:r>
      <w:proofErr w:type="gramStart"/>
      <w:r w:rsidRPr="008369A4">
        <w:rPr>
          <w:rFonts w:hint="eastAsia"/>
        </w:rPr>
        <w:t>尞</w:t>
      </w:r>
      <w:proofErr w:type="gramEnd"/>
      <w:r w:rsidRPr="008369A4">
        <w:rPr>
          <w:rFonts w:hint="eastAsia"/>
        </w:rPr>
        <w:t>聲，亦即“燎”字。《四告》中仍當用</w:t>
      </w:r>
      <w:proofErr w:type="gramStart"/>
      <w:r w:rsidRPr="008369A4">
        <w:rPr>
          <w:rFonts w:hint="eastAsia"/>
        </w:rPr>
        <w:t>為尞</w:t>
      </w:r>
      <w:proofErr w:type="gramEnd"/>
      <w:r w:rsidRPr="008369A4">
        <w:rPr>
          <w:rFonts w:hint="eastAsia"/>
        </w:rPr>
        <w:t>祭之“尞”，《說文》：“</w:t>
      </w:r>
      <w:proofErr w:type="gramStart"/>
      <w:r w:rsidRPr="008369A4">
        <w:rPr>
          <w:rFonts w:hint="eastAsia"/>
        </w:rPr>
        <w:t>尞</w:t>
      </w:r>
      <w:proofErr w:type="gramEnd"/>
      <w:r w:rsidRPr="008369A4">
        <w:rPr>
          <w:rFonts w:hint="eastAsia"/>
        </w:rPr>
        <w:t>，祡祭天也。”經典或作“燎”，段注：</w:t>
      </w:r>
    </w:p>
    <w:p w14:paraId="070D0F50" w14:textId="77777777" w:rsidR="008369A4" w:rsidRPr="008369A4" w:rsidRDefault="008369A4" w:rsidP="008369A4">
      <w:pPr>
        <w:pStyle w:val="a4"/>
        <w:spacing w:before="540" w:after="540"/>
        <w:ind w:firstLine="496"/>
      </w:pPr>
      <w:r w:rsidRPr="008369A4">
        <w:rPr>
          <w:rFonts w:hint="eastAsia"/>
        </w:rPr>
        <w:t>“《示部》‘祡’下曰：‘燒柴尞祭天也’，是‘祡’‘尞’二篆為轉注也。</w:t>
      </w:r>
      <w:proofErr w:type="gramStart"/>
      <w:r w:rsidRPr="008369A4">
        <w:rPr>
          <w:rFonts w:hint="eastAsia"/>
        </w:rPr>
        <w:t>燒</w:t>
      </w:r>
      <w:proofErr w:type="gramEnd"/>
      <w:r w:rsidRPr="008369A4">
        <w:rPr>
          <w:rFonts w:hint="eastAsia"/>
        </w:rPr>
        <w:t>柴而祭謂之‘祡’，亦謂之‘尞’，亦謂之‘</w:t>
      </w:r>
      <w:r w:rsidRPr="008369A4">
        <w:rPr>
          <w:rFonts w:ascii="宋体-方正超大字符集" w:eastAsia="宋体-方正超大字符集" w:hAnsi="宋体-方正超大字符集" w:cs="宋体-方正超大字符集" w:hint="eastAsia"/>
        </w:rPr>
        <w:t>𥙫</w:t>
      </w:r>
      <w:r w:rsidRPr="008369A4">
        <w:rPr>
          <w:rFonts w:hint="eastAsia"/>
        </w:rPr>
        <w:t>’。《木部》曰：‘</w:t>
      </w:r>
      <w:r w:rsidRPr="008369A4">
        <w:rPr>
          <w:rFonts w:ascii="宋体-方正超大字符集" w:eastAsia="宋体-方正超大字符集" w:hAnsi="宋体-方正超大字符集" w:cs="宋体-方正超大字符集" w:hint="eastAsia"/>
        </w:rPr>
        <w:t>𥙫</w:t>
      </w:r>
      <w:r w:rsidRPr="008369A4">
        <w:rPr>
          <w:rFonts w:hint="eastAsia"/>
        </w:rPr>
        <w:t>，祡祭天神。’《周禮》‘槱’‘燎’字當作‘</w:t>
      </w:r>
      <w:r w:rsidRPr="008369A4">
        <w:rPr>
          <w:rFonts w:ascii="宋体-方正超大字符集" w:eastAsia="宋体-方正超大字符集" w:hAnsi="宋体-方正超大字符集" w:cs="宋体-方正超大字符集" w:hint="eastAsia"/>
        </w:rPr>
        <w:t>𥙫</w:t>
      </w:r>
      <w:r w:rsidRPr="008369A4">
        <w:rPr>
          <w:rFonts w:hint="eastAsia"/>
        </w:rPr>
        <w:t>’‘尞’，凡</w:t>
      </w:r>
      <w:r w:rsidRPr="008369A4">
        <w:rPr>
          <w:rFonts w:hint="eastAsia"/>
        </w:rPr>
        <w:lastRenderedPageBreak/>
        <w:t>‘祡尞’作‘柴燎’者皆誤字。”</w:t>
      </w:r>
      <w:r w:rsidRPr="008369A4">
        <w:endnoteReference w:customMarkFollows="1" w:id="10"/>
        <w:t>[9]</w:t>
      </w:r>
    </w:p>
    <w:p w14:paraId="1B113599" w14:textId="77777777" w:rsidR="008369A4" w:rsidRPr="008369A4" w:rsidRDefault="008369A4" w:rsidP="008369A4">
      <w:pPr>
        <w:pStyle w:val="ab"/>
        <w:ind w:firstLine="560"/>
      </w:pPr>
      <w:r w:rsidRPr="008369A4">
        <w:t>古人</w:t>
      </w:r>
      <w:proofErr w:type="gramStart"/>
      <w:r w:rsidRPr="008369A4">
        <w:t>尞</w:t>
      </w:r>
      <w:proofErr w:type="gramEnd"/>
      <w:r w:rsidRPr="008369A4">
        <w:t>祭也要加</w:t>
      </w:r>
      <w:proofErr w:type="gramStart"/>
      <w:r w:rsidRPr="008369A4">
        <w:t>犧牲</w:t>
      </w:r>
      <w:proofErr w:type="gramEnd"/>
      <w:r w:rsidRPr="008369A4">
        <w:rPr>
          <w:rFonts w:hint="eastAsia"/>
        </w:rPr>
        <w:t>，而且或“尞”、“沈”並用，</w:t>
      </w:r>
      <w:r w:rsidRPr="008369A4">
        <w:t>此卜辭有之</w:t>
      </w:r>
      <w:r w:rsidRPr="008369A4">
        <w:rPr>
          <w:rFonts w:hint="eastAsia"/>
        </w:rPr>
        <w:t>，如：</w:t>
      </w:r>
    </w:p>
    <w:p w14:paraId="7E41F7A2" w14:textId="77777777" w:rsidR="008369A4" w:rsidRPr="008369A4" w:rsidRDefault="008369A4" w:rsidP="008369A4">
      <w:pPr>
        <w:pStyle w:val="a4"/>
        <w:spacing w:before="540" w:after="540"/>
        <w:ind w:firstLine="496"/>
      </w:pPr>
      <w:r w:rsidRPr="008369A4">
        <w:rPr>
          <w:rFonts w:hint="eastAsia"/>
        </w:rPr>
        <w:t>貞：</w:t>
      </w:r>
      <w:proofErr w:type="gramStart"/>
      <w:r w:rsidRPr="008369A4">
        <w:rPr>
          <w:rFonts w:hint="eastAsia"/>
        </w:rPr>
        <w:t>尞</w:t>
      </w:r>
      <w:proofErr w:type="gramEnd"/>
      <w:r w:rsidRPr="008369A4">
        <w:rPr>
          <w:rFonts w:hint="eastAsia"/>
        </w:rPr>
        <w:t>于王</w:t>
      </w:r>
      <w:proofErr w:type="gramStart"/>
      <w:r w:rsidRPr="008369A4">
        <w:rPr>
          <w:rFonts w:hint="eastAsia"/>
        </w:rPr>
        <w:t>亥</w:t>
      </w:r>
      <w:proofErr w:type="gramEnd"/>
      <w:r w:rsidRPr="008369A4">
        <w:rPr>
          <w:rFonts w:hint="eastAsia"/>
        </w:rPr>
        <w:t>母</w:t>
      </w:r>
      <w:proofErr w:type="gramStart"/>
      <w:r w:rsidRPr="008369A4">
        <w:rPr>
          <w:rFonts w:hint="eastAsia"/>
        </w:rPr>
        <w:t>豚</w:t>
      </w:r>
      <w:proofErr w:type="gramEnd"/>
      <w:r w:rsidRPr="008369A4">
        <w:rPr>
          <w:rFonts w:hint="eastAsia"/>
        </w:rPr>
        <w:t xml:space="preserve">　二告。《合》685正</w:t>
      </w:r>
    </w:p>
    <w:p w14:paraId="43C605E0" w14:textId="77777777" w:rsidR="008369A4" w:rsidRPr="008369A4" w:rsidRDefault="008369A4" w:rsidP="008369A4">
      <w:pPr>
        <w:pStyle w:val="a4"/>
        <w:spacing w:before="540" w:after="540"/>
        <w:ind w:firstLine="496"/>
      </w:pPr>
      <w:r w:rsidRPr="008369A4">
        <w:rPr>
          <w:rFonts w:hint="eastAsia"/>
        </w:rPr>
        <w:t>乙亥卜，㱿貞：今日尞，三羊三豖三犬。《合》738正</w:t>
      </w:r>
    </w:p>
    <w:p w14:paraId="1EDC3E50" w14:textId="3F12A113" w:rsidR="008369A4" w:rsidRPr="008369A4" w:rsidRDefault="008369A4" w:rsidP="008369A4">
      <w:pPr>
        <w:pStyle w:val="a4"/>
        <w:spacing w:before="540" w:after="540"/>
        <w:ind w:firstLine="496"/>
      </w:pPr>
      <w:r w:rsidRPr="008369A4">
        <w:t>貞</w:t>
      </w:r>
      <w:r w:rsidRPr="008369A4">
        <w:rPr>
          <w:rFonts w:hint="eastAsia"/>
        </w:rPr>
        <w:t>：</w:t>
      </w:r>
      <w:r w:rsidRPr="008369A4">
        <w:t>尞于土三小</w:t>
      </w:r>
      <w:r w:rsidRPr="008369A4">
        <w:drawing>
          <wp:inline distT="0" distB="0" distL="0" distR="0" wp14:anchorId="113EBC22" wp14:editId="6B80964B">
            <wp:extent cx="200025" cy="161925"/>
            <wp:effectExtent l="0" t="0" r="9525" b="9525"/>
            <wp:docPr id="8" name="图片 8" descr="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羊"/>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369A4">
        <w:rPr>
          <w:rFonts w:hint="eastAsia"/>
        </w:rPr>
        <w:t>，</w:t>
      </w:r>
      <w:r w:rsidRPr="008369A4">
        <w:t>卯一牛</w:t>
      </w:r>
      <w:r w:rsidRPr="008369A4">
        <w:rPr>
          <w:rFonts w:hint="eastAsia"/>
        </w:rPr>
        <w:t>，</w:t>
      </w:r>
      <w:r w:rsidRPr="008369A4">
        <w:t>沈十牛</w:t>
      </w:r>
      <w:r w:rsidRPr="008369A4">
        <w:rPr>
          <w:rFonts w:hint="eastAsia"/>
        </w:rPr>
        <w:t>。《合》779正、7</w:t>
      </w:r>
      <w:r w:rsidRPr="008369A4">
        <w:t>80</w:t>
      </w:r>
    </w:p>
    <w:p w14:paraId="024F5809" w14:textId="7E6D15B5" w:rsidR="008369A4" w:rsidRPr="008369A4" w:rsidRDefault="008369A4" w:rsidP="008369A4">
      <w:pPr>
        <w:pStyle w:val="a4"/>
        <w:spacing w:before="540" w:after="540"/>
        <w:ind w:firstLine="496"/>
      </w:pPr>
      <w:r w:rsidRPr="008369A4">
        <w:t>貞</w:t>
      </w:r>
      <w:r w:rsidRPr="008369A4">
        <w:rPr>
          <w:rFonts w:hint="eastAsia"/>
        </w:rPr>
        <w:t>：</w:t>
      </w:r>
      <w:r w:rsidRPr="008369A4">
        <w:t>辛酉</w:t>
      </w:r>
      <w:r w:rsidRPr="008369A4">
        <w:drawing>
          <wp:inline distT="0" distB="0" distL="0" distR="0" wp14:anchorId="2EC40C37" wp14:editId="1F078459">
            <wp:extent cx="200025" cy="161925"/>
            <wp:effectExtent l="0" t="0" r="9525" b="9525"/>
            <wp:docPr id="6" name="图片 6" descr="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酉"/>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369A4">
        <w:t>河</w:t>
      </w:r>
      <w:r w:rsidRPr="008369A4">
        <w:rPr>
          <w:rFonts w:hint="eastAsia"/>
        </w:rPr>
        <w:t>，</w:t>
      </w:r>
      <w:r w:rsidRPr="008369A4">
        <w:t>沈</w:t>
      </w:r>
      <w:r w:rsidRPr="008369A4">
        <w:drawing>
          <wp:inline distT="0" distB="0" distL="0" distR="0" wp14:anchorId="321565BC" wp14:editId="33C993B8">
            <wp:extent cx="200025" cy="161925"/>
            <wp:effectExtent l="0" t="0" r="9525" b="9525"/>
            <wp:docPr id="4" name="图片 4" descr="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羊"/>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369A4">
        <w:rPr>
          <w:rFonts w:hint="eastAsia"/>
        </w:rPr>
        <w:t>，尞。《合》1677正</w:t>
      </w:r>
    </w:p>
    <w:p w14:paraId="38F103FF" w14:textId="439E8F8A" w:rsidR="008369A4" w:rsidRPr="008369A4" w:rsidRDefault="008369A4" w:rsidP="008369A4">
      <w:pPr>
        <w:pStyle w:val="a4"/>
        <w:spacing w:before="540" w:after="540"/>
        <w:ind w:firstLine="496"/>
        <w:rPr>
          <w:rFonts w:hint="eastAsia"/>
        </w:rPr>
      </w:pPr>
      <w:r w:rsidRPr="008369A4">
        <w:t>戊寅卜</w:t>
      </w:r>
      <w:r w:rsidRPr="008369A4">
        <w:rPr>
          <w:rFonts w:hint="eastAsia"/>
        </w:rPr>
        <w:t>，</w:t>
      </w:r>
      <w:r w:rsidRPr="008369A4">
        <w:t>爭貞</w:t>
      </w:r>
      <w:r w:rsidRPr="008369A4">
        <w:rPr>
          <w:rFonts w:hint="eastAsia"/>
        </w:rPr>
        <w:t>：</w:t>
      </w:r>
      <w:r w:rsidRPr="008369A4">
        <w:t>求年于河</w:t>
      </w:r>
      <w:r w:rsidRPr="008369A4">
        <w:rPr>
          <w:rFonts w:hint="eastAsia"/>
        </w:rPr>
        <w:t>，尞</w:t>
      </w:r>
      <w:r w:rsidRPr="008369A4">
        <w:t>三小</w:t>
      </w:r>
      <w:r w:rsidRPr="008369A4">
        <w:drawing>
          <wp:inline distT="0" distB="0" distL="0" distR="0" wp14:anchorId="79ECA945" wp14:editId="3B40E504">
            <wp:extent cx="200025" cy="161925"/>
            <wp:effectExtent l="0" t="0" r="9525" b="9525"/>
            <wp:docPr id="2" name="图片 2" descr="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羊"/>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8369A4">
        <w:rPr>
          <w:rFonts w:hint="eastAsia"/>
        </w:rPr>
        <w:t>，</w:t>
      </w:r>
      <w:r w:rsidRPr="008369A4">
        <w:t>沈三牛</w:t>
      </w:r>
      <w:r w:rsidRPr="008369A4">
        <w:rPr>
          <w:rFonts w:hint="eastAsia"/>
        </w:rPr>
        <w:t>。《合》10084</w:t>
      </w:r>
    </w:p>
    <w:p w14:paraId="1133265B" w14:textId="77777777" w:rsidR="008369A4" w:rsidRPr="008369A4" w:rsidRDefault="008369A4" w:rsidP="008369A4">
      <w:pPr>
        <w:pStyle w:val="a4"/>
        <w:spacing w:before="540" w:after="540"/>
        <w:ind w:firstLine="496"/>
      </w:pPr>
      <w:r w:rsidRPr="008369A4">
        <w:rPr>
          <w:rFonts w:hint="eastAsia"/>
        </w:rPr>
        <w:t>貞：翌癸未，尞五牛。翌癸未，勿尞五牛。《合》12051正</w:t>
      </w:r>
    </w:p>
    <w:p w14:paraId="72533DEF" w14:textId="77777777" w:rsidR="008369A4" w:rsidRPr="008369A4" w:rsidRDefault="008369A4" w:rsidP="008369A4">
      <w:pPr>
        <w:pStyle w:val="ab"/>
        <w:ind w:firstLine="560"/>
      </w:pPr>
      <w:r w:rsidRPr="008369A4">
        <w:t>此</w:t>
      </w:r>
      <w:proofErr w:type="gramStart"/>
      <w:r w:rsidRPr="008369A4">
        <w:rPr>
          <w:rFonts w:hint="eastAsia"/>
        </w:rPr>
        <w:t>尞</w:t>
      </w:r>
      <w:proofErr w:type="gramEnd"/>
      <w:r w:rsidRPr="008369A4">
        <w:rPr>
          <w:rFonts w:hint="eastAsia"/>
        </w:rPr>
        <w:t>、沈均用</w:t>
      </w:r>
      <w:proofErr w:type="gramStart"/>
      <w:r w:rsidRPr="008369A4">
        <w:rPr>
          <w:rFonts w:hint="eastAsia"/>
        </w:rPr>
        <w:t>牲</w:t>
      </w:r>
      <w:proofErr w:type="gramEnd"/>
      <w:r w:rsidRPr="008369A4">
        <w:rPr>
          <w:rFonts w:hint="eastAsia"/>
        </w:rPr>
        <w:t>，祭祀土（社）、河則</w:t>
      </w:r>
      <w:proofErr w:type="gramStart"/>
      <w:r w:rsidRPr="008369A4">
        <w:rPr>
          <w:rFonts w:hint="eastAsia"/>
        </w:rPr>
        <w:t>尞</w:t>
      </w:r>
      <w:proofErr w:type="gramEnd"/>
      <w:r w:rsidRPr="008369A4">
        <w:rPr>
          <w:rFonts w:hint="eastAsia"/>
        </w:rPr>
        <w:t>、沈並用，“沈”</w:t>
      </w:r>
      <w:proofErr w:type="gramStart"/>
      <w:r w:rsidRPr="008369A4">
        <w:rPr>
          <w:rFonts w:hint="eastAsia"/>
        </w:rPr>
        <w:t>用於</w:t>
      </w:r>
      <w:proofErr w:type="gramEnd"/>
      <w:r w:rsidRPr="008369A4">
        <w:rPr>
          <w:rFonts w:hint="eastAsia"/>
        </w:rPr>
        <w:t>祭祀土（社）的不多見，最常見的是</w:t>
      </w:r>
      <w:proofErr w:type="gramStart"/>
      <w:r w:rsidRPr="008369A4">
        <w:rPr>
          <w:rFonts w:hint="eastAsia"/>
        </w:rPr>
        <w:t>用於</w:t>
      </w:r>
      <w:proofErr w:type="gramEnd"/>
      <w:r w:rsidRPr="008369A4">
        <w:rPr>
          <w:rFonts w:hint="eastAsia"/>
        </w:rPr>
        <w:t>祭河。《四告》</w:t>
      </w:r>
      <w:proofErr w:type="gramStart"/>
      <w:r w:rsidRPr="008369A4">
        <w:rPr>
          <w:rFonts w:hint="eastAsia"/>
        </w:rPr>
        <w:t>中召虎祭</w:t>
      </w:r>
      <w:proofErr w:type="gramEnd"/>
      <w:r w:rsidRPr="008369A4">
        <w:rPr>
          <w:rFonts w:hint="eastAsia"/>
        </w:rPr>
        <w:t>帝與北方</w:t>
      </w:r>
      <w:proofErr w:type="gramStart"/>
      <w:r w:rsidRPr="008369A4">
        <w:rPr>
          <w:rFonts w:hint="eastAsia"/>
        </w:rPr>
        <w:t>尸</w:t>
      </w:r>
      <w:proofErr w:type="gramEnd"/>
      <w:r w:rsidRPr="008369A4">
        <w:rPr>
          <w:rFonts w:hint="eastAsia"/>
        </w:rPr>
        <w:t>“沈”、“尞”並用，蓋亦猶殷人之法。</w:t>
      </w:r>
      <w:proofErr w:type="gramStart"/>
      <w:r w:rsidRPr="008369A4">
        <w:rPr>
          <w:rFonts w:hint="eastAsia"/>
        </w:rPr>
        <w:t>傳世</w:t>
      </w:r>
      <w:proofErr w:type="gramEnd"/>
      <w:r w:rsidRPr="008369A4">
        <w:rPr>
          <w:rFonts w:hint="eastAsia"/>
        </w:rPr>
        <w:t>典籍中亦有</w:t>
      </w:r>
      <w:proofErr w:type="gramStart"/>
      <w:r w:rsidRPr="008369A4">
        <w:rPr>
          <w:rFonts w:hint="eastAsia"/>
        </w:rPr>
        <w:t>尞</w:t>
      </w:r>
      <w:proofErr w:type="gramEnd"/>
      <w:r w:rsidRPr="008369A4">
        <w:rPr>
          <w:rFonts w:hint="eastAsia"/>
        </w:rPr>
        <w:t>祭用</w:t>
      </w:r>
      <w:proofErr w:type="gramStart"/>
      <w:r w:rsidRPr="008369A4">
        <w:rPr>
          <w:rFonts w:hint="eastAsia"/>
        </w:rPr>
        <w:t>牲</w:t>
      </w:r>
      <w:proofErr w:type="gramEnd"/>
      <w:r w:rsidRPr="008369A4">
        <w:rPr>
          <w:rFonts w:hint="eastAsia"/>
        </w:rPr>
        <w:t>或其他祭品之記載，如《史記·孝武本紀》“畤加一牛以燎”、“已祠，</w:t>
      </w:r>
      <w:proofErr w:type="gramStart"/>
      <w:r w:rsidRPr="008369A4">
        <w:rPr>
          <w:rFonts w:hint="eastAsia"/>
        </w:rPr>
        <w:t>胙</w:t>
      </w:r>
      <w:proofErr w:type="gramEnd"/>
      <w:r w:rsidRPr="008369A4">
        <w:rPr>
          <w:rFonts w:hint="eastAsia"/>
        </w:rPr>
        <w:t>餘皆燎之”，《尚書大傳》卷二《泰誓傳》：“太子發升舟，中流，白魚入于王舟，王跪取，出燎。”考《四告》</w:t>
      </w:r>
      <w:proofErr w:type="gramStart"/>
      <w:r w:rsidRPr="008369A4">
        <w:rPr>
          <w:rFonts w:hint="eastAsia"/>
        </w:rPr>
        <w:t>中召虎所用犧牲</w:t>
      </w:r>
      <w:proofErr w:type="gramEnd"/>
      <w:r w:rsidRPr="008369A4">
        <w:rPr>
          <w:rFonts w:hint="eastAsia"/>
        </w:rPr>
        <w:t>有“二丁父犬”，此即</w:t>
      </w:r>
      <w:proofErr w:type="gramStart"/>
      <w:r w:rsidRPr="008369A4">
        <w:rPr>
          <w:rFonts w:hint="eastAsia"/>
        </w:rPr>
        <w:t>尞</w:t>
      </w:r>
      <w:proofErr w:type="gramEnd"/>
      <w:r w:rsidRPr="008369A4">
        <w:rPr>
          <w:rFonts w:hint="eastAsia"/>
        </w:rPr>
        <w:t>祭所用者，《春秋繁露·求雨》言“其神玄</w:t>
      </w:r>
      <w:proofErr w:type="gramStart"/>
      <w:r w:rsidRPr="008369A4">
        <w:rPr>
          <w:rFonts w:hint="eastAsia"/>
        </w:rPr>
        <w:t>冥</w:t>
      </w:r>
      <w:proofErr w:type="gramEnd"/>
      <w:r w:rsidRPr="008369A4">
        <w:rPr>
          <w:rFonts w:hint="eastAsia"/>
        </w:rPr>
        <w:t>，祭之</w:t>
      </w:r>
      <w:r w:rsidRPr="008369A4">
        <w:rPr>
          <w:rFonts w:hint="eastAsia"/>
        </w:rPr>
        <w:lastRenderedPageBreak/>
        <w:t>以黑狗子六，玄酒，具清酒、</w:t>
      </w:r>
      <w:proofErr w:type="gramStart"/>
      <w:r w:rsidRPr="008369A4">
        <w:rPr>
          <w:rFonts w:hint="eastAsia"/>
        </w:rPr>
        <w:t>膊</w:t>
      </w:r>
      <w:proofErr w:type="gramEnd"/>
      <w:r w:rsidRPr="008369A4">
        <w:rPr>
          <w:rFonts w:hint="eastAsia"/>
        </w:rPr>
        <w:t>脯”，其祭北方水神玄</w:t>
      </w:r>
      <w:proofErr w:type="gramStart"/>
      <w:r w:rsidRPr="008369A4">
        <w:rPr>
          <w:rFonts w:hint="eastAsia"/>
        </w:rPr>
        <w:t>冥</w:t>
      </w:r>
      <w:proofErr w:type="gramEnd"/>
      <w:r w:rsidRPr="008369A4">
        <w:rPr>
          <w:rFonts w:hint="eastAsia"/>
        </w:rPr>
        <w:t>用黑狗子，與</w:t>
      </w:r>
      <w:proofErr w:type="gramStart"/>
      <w:r w:rsidRPr="008369A4">
        <w:rPr>
          <w:rFonts w:hint="eastAsia"/>
        </w:rPr>
        <w:t>召虎祭</w:t>
      </w:r>
      <w:proofErr w:type="gramEnd"/>
      <w:r w:rsidRPr="008369A4">
        <w:rPr>
          <w:rFonts w:hint="eastAsia"/>
        </w:rPr>
        <w:t>北方尸用犬類</w:t>
      </w:r>
      <w:proofErr w:type="gramStart"/>
      <w:r w:rsidRPr="008369A4">
        <w:rPr>
          <w:rFonts w:hint="eastAsia"/>
        </w:rPr>
        <w:t>似</w:t>
      </w:r>
      <w:proofErr w:type="gramEnd"/>
      <w:r w:rsidRPr="008369A4">
        <w:rPr>
          <w:rFonts w:hint="eastAsia"/>
        </w:rPr>
        <w:t>。</w:t>
      </w:r>
    </w:p>
    <w:p w14:paraId="7E7BE199" w14:textId="77777777" w:rsidR="008369A4" w:rsidRPr="008369A4" w:rsidRDefault="008369A4" w:rsidP="008369A4">
      <w:pPr>
        <w:pStyle w:val="ab"/>
        <w:ind w:firstLine="560"/>
        <w:rPr>
          <w:rFonts w:hint="eastAsia"/>
        </w:rPr>
      </w:pPr>
      <w:r w:rsidRPr="008369A4">
        <w:rPr>
          <w:rFonts w:hint="eastAsia"/>
        </w:rPr>
        <w:t>故《四告》此句當釋</w:t>
      </w:r>
      <w:proofErr w:type="gramStart"/>
      <w:r w:rsidRPr="008369A4">
        <w:rPr>
          <w:rFonts w:hint="eastAsia"/>
        </w:rPr>
        <w:t>為</w:t>
      </w:r>
      <w:proofErr w:type="gramEnd"/>
      <w:r w:rsidRPr="008369A4">
        <w:rPr>
          <w:rFonts w:hint="eastAsia"/>
        </w:rPr>
        <w:t>“沈燎（</w:t>
      </w:r>
      <w:proofErr w:type="gramStart"/>
      <w:r w:rsidRPr="008369A4">
        <w:rPr>
          <w:rFonts w:hint="eastAsia"/>
        </w:rPr>
        <w:t>尞</w:t>
      </w:r>
      <w:proofErr w:type="gramEnd"/>
      <w:r w:rsidRPr="008369A4">
        <w:rPr>
          <w:rFonts w:hint="eastAsia"/>
        </w:rPr>
        <w:t>）血盟”，“沈”、“燎（</w:t>
      </w:r>
      <w:proofErr w:type="gramStart"/>
      <w:r w:rsidRPr="008369A4">
        <w:rPr>
          <w:rFonts w:hint="eastAsia"/>
        </w:rPr>
        <w:t>尞</w:t>
      </w:r>
      <w:proofErr w:type="gramEnd"/>
      <w:r w:rsidRPr="008369A4">
        <w:rPr>
          <w:rFonts w:hint="eastAsia"/>
        </w:rPr>
        <w:t>）”均祭名，沈祭主要針</w:t>
      </w:r>
      <w:proofErr w:type="gramStart"/>
      <w:r w:rsidRPr="008369A4">
        <w:rPr>
          <w:rFonts w:hint="eastAsia"/>
        </w:rPr>
        <w:t>對</w:t>
      </w:r>
      <w:proofErr w:type="gramEnd"/>
      <w:r w:rsidRPr="008369A4">
        <w:rPr>
          <w:rFonts w:hint="eastAsia"/>
        </w:rPr>
        <w:t>北方尸，</w:t>
      </w:r>
      <w:proofErr w:type="gramStart"/>
      <w:r w:rsidRPr="008369A4">
        <w:rPr>
          <w:rFonts w:hint="eastAsia"/>
        </w:rPr>
        <w:t>尞</w:t>
      </w:r>
      <w:proofErr w:type="gramEnd"/>
      <w:r w:rsidRPr="008369A4">
        <w:rPr>
          <w:rFonts w:hint="eastAsia"/>
        </w:rPr>
        <w:t>祭則主要針</w:t>
      </w:r>
      <w:proofErr w:type="gramStart"/>
      <w:r w:rsidRPr="008369A4">
        <w:rPr>
          <w:rFonts w:hint="eastAsia"/>
        </w:rPr>
        <w:t>對</w:t>
      </w:r>
      <w:proofErr w:type="gramEnd"/>
      <w:r w:rsidRPr="008369A4">
        <w:rPr>
          <w:rFonts w:hint="eastAsia"/>
        </w:rPr>
        <w:t>帝，亦即</w:t>
      </w:r>
      <w:proofErr w:type="gramStart"/>
      <w:r w:rsidRPr="008369A4">
        <w:rPr>
          <w:rFonts w:hint="eastAsia"/>
        </w:rPr>
        <w:t>傳世</w:t>
      </w:r>
      <w:proofErr w:type="gramEnd"/>
      <w:r w:rsidRPr="008369A4">
        <w:rPr>
          <w:rFonts w:hint="eastAsia"/>
        </w:rPr>
        <w:t>文獻</w:t>
      </w:r>
      <w:r w:rsidRPr="008369A4">
        <w:t>中所謂的</w:t>
      </w:r>
      <w:r w:rsidRPr="008369A4">
        <w:rPr>
          <w:rFonts w:hint="eastAsia"/>
        </w:rPr>
        <w:t>“天”。</w:t>
      </w:r>
    </w:p>
    <w:p w14:paraId="718A9A73" w14:textId="77777777" w:rsidR="008369A4" w:rsidRPr="008369A4" w:rsidRDefault="008369A4" w:rsidP="008369A4">
      <w:pPr>
        <w:rPr>
          <w:rFonts w:hint="eastAsia"/>
        </w:rPr>
      </w:pPr>
    </w:p>
    <w:bookmarkEnd w:id="0"/>
    <w:bookmarkEnd w:id="1"/>
    <w:p w14:paraId="3F1C3310" w14:textId="71CAC05B" w:rsidR="002C25C6" w:rsidRPr="008369A4" w:rsidRDefault="002C25C6" w:rsidP="008369A4"/>
    <w:sectPr w:rsidR="002C25C6" w:rsidRPr="008369A4">
      <w:headerReference w:type="default" r:id="rId28"/>
      <w:footerReference w:type="even" r:id="rId29"/>
      <w:footerReference w:type="default" r:id="rId3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2F048" w14:textId="77777777" w:rsidR="004E4FCD" w:rsidRDefault="004E4FCD" w:rsidP="00CB0024">
      <w:r>
        <w:separator/>
      </w:r>
    </w:p>
  </w:endnote>
  <w:endnote w:type="continuationSeparator" w:id="0">
    <w:p w14:paraId="03E73B44" w14:textId="77777777" w:rsidR="004E4FCD" w:rsidRDefault="004E4FCD" w:rsidP="00CB0024">
      <w:r>
        <w:continuationSeparator/>
      </w:r>
    </w:p>
  </w:endnote>
  <w:endnote w:id="1">
    <w:p w14:paraId="6D540EF5" w14:textId="77777777" w:rsidR="008369A4" w:rsidRPr="008369A4" w:rsidRDefault="008369A4" w:rsidP="008369A4">
      <w:pPr>
        <w:rPr>
          <w:rFonts w:hint="eastAsia"/>
        </w:rPr>
      </w:pPr>
      <w:r w:rsidRPr="008369A4">
        <w:t xml:space="preserve">[1] </w:t>
      </w:r>
      <w:r w:rsidRPr="008369A4">
        <w:rPr>
          <w:rFonts w:hint="eastAsia"/>
        </w:rPr>
        <w:t>李學勤主編：《清華大學藏戰國竹簡（柒）》，中西</w:t>
      </w:r>
      <w:proofErr w:type="gramStart"/>
      <w:r w:rsidRPr="008369A4">
        <w:rPr>
          <w:rFonts w:hint="eastAsia"/>
        </w:rPr>
        <w:t>書</w:t>
      </w:r>
      <w:proofErr w:type="gramEnd"/>
      <w:r w:rsidRPr="008369A4">
        <w:rPr>
          <w:rFonts w:hint="eastAsia"/>
        </w:rPr>
        <w:t>局2017年，頁注[一六]。</w:t>
      </w:r>
    </w:p>
  </w:endnote>
  <w:endnote w:id="2">
    <w:p w14:paraId="4CCEBD79" w14:textId="77777777" w:rsidR="008369A4" w:rsidRPr="008369A4" w:rsidRDefault="008369A4" w:rsidP="008369A4">
      <w:pPr>
        <w:rPr>
          <w:rFonts w:hint="eastAsia"/>
        </w:rPr>
      </w:pPr>
      <w:r w:rsidRPr="008369A4">
        <w:t xml:space="preserve">[2] </w:t>
      </w:r>
      <w:r w:rsidRPr="008369A4">
        <w:rPr>
          <w:rFonts w:hint="eastAsia"/>
        </w:rPr>
        <w:t>趙平安：《清華簡第七輯字詞補釋（五則）》，《出土文獻》第十輯，142-143頁。下引趙先生說均出此文，</w:t>
      </w:r>
      <w:proofErr w:type="gramStart"/>
      <w:r w:rsidRPr="008369A4">
        <w:rPr>
          <w:rFonts w:hint="eastAsia"/>
        </w:rPr>
        <w:t>不</w:t>
      </w:r>
      <w:proofErr w:type="gramEnd"/>
      <w:r w:rsidRPr="008369A4">
        <w:rPr>
          <w:rFonts w:hint="eastAsia"/>
        </w:rPr>
        <w:t>另註。</w:t>
      </w:r>
    </w:p>
  </w:endnote>
  <w:endnote w:id="3">
    <w:p w14:paraId="32479729" w14:textId="77777777" w:rsidR="008369A4" w:rsidRPr="008369A4" w:rsidRDefault="008369A4" w:rsidP="008369A4">
      <w:pPr>
        <w:rPr>
          <w:rFonts w:hint="eastAsia"/>
        </w:rPr>
      </w:pPr>
      <w:r w:rsidRPr="008369A4">
        <w:t xml:space="preserve">[3] </w:t>
      </w:r>
      <w:r w:rsidRPr="008369A4">
        <w:rPr>
          <w:rFonts w:hint="eastAsia"/>
        </w:rPr>
        <w:t>蔡一峰、季</w:t>
      </w:r>
      <w:proofErr w:type="gramStart"/>
      <w:r w:rsidRPr="008369A4">
        <w:rPr>
          <w:rFonts w:hint="eastAsia"/>
        </w:rPr>
        <w:t>寥</w:t>
      </w:r>
      <w:proofErr w:type="gramEnd"/>
      <w:r w:rsidRPr="008369A4">
        <w:rPr>
          <w:rFonts w:hint="eastAsia"/>
        </w:rPr>
        <w:t>、子居、何家歡說並見何家歡：《清華簡（柒）〈越公其事〉集釋》，河北大學文學碩士學位論文2018年6月，11-12頁。</w:t>
      </w:r>
    </w:p>
  </w:endnote>
  <w:endnote w:id="4">
    <w:p w14:paraId="7F7ECF51" w14:textId="77777777" w:rsidR="008369A4" w:rsidRPr="008369A4" w:rsidRDefault="008369A4" w:rsidP="008369A4">
      <w:pPr>
        <w:rPr>
          <w:rFonts w:hint="eastAsia"/>
        </w:rPr>
      </w:pPr>
      <w:r w:rsidRPr="008369A4">
        <w:t xml:space="preserve">[4] </w:t>
      </w:r>
      <w:r w:rsidRPr="008369A4">
        <w:rPr>
          <w:rFonts w:hint="eastAsia"/>
        </w:rPr>
        <w:t>此</w:t>
      </w:r>
      <w:proofErr w:type="gramStart"/>
      <w:r w:rsidRPr="008369A4">
        <w:rPr>
          <w:rFonts w:hint="eastAsia"/>
        </w:rPr>
        <w:t>據</w:t>
      </w:r>
      <w:proofErr w:type="gramEnd"/>
      <w:r w:rsidRPr="008369A4">
        <w:rPr>
          <w:rFonts w:hint="eastAsia"/>
        </w:rPr>
        <w:t>黃德寬：《清華簡〈四告〉疑難字詞二考》，《出土文獻》2020年第3期，1-12頁。下引黃先生說亦均出此文，不另出註。</w:t>
      </w:r>
    </w:p>
  </w:endnote>
  <w:endnote w:id="5">
    <w:p w14:paraId="3EE444F2" w14:textId="77777777" w:rsidR="008369A4" w:rsidRPr="008369A4" w:rsidRDefault="008369A4" w:rsidP="008369A4">
      <w:pPr>
        <w:rPr>
          <w:rFonts w:hint="eastAsia"/>
        </w:rPr>
      </w:pPr>
      <w:r w:rsidRPr="008369A4">
        <w:t xml:space="preserve">[5] </w:t>
      </w:r>
      <w:r w:rsidRPr="008369A4">
        <w:rPr>
          <w:rFonts w:hint="eastAsia"/>
        </w:rPr>
        <w:t>董珊：《釋西周金文的“沈子”和〈逸周書·皇門〉的“沈人”》，</w:t>
      </w:r>
      <w:proofErr w:type="gramStart"/>
      <w:r w:rsidRPr="008369A4">
        <w:rPr>
          <w:rFonts w:hint="eastAsia"/>
        </w:rPr>
        <w:t>復旦</w:t>
      </w:r>
      <w:proofErr w:type="gramEnd"/>
      <w:r w:rsidRPr="008369A4">
        <w:rPr>
          <w:rFonts w:hint="eastAsia"/>
        </w:rPr>
        <w:t>大學出土文獻與古文字研究中心2010/6/7. http://www.gwz.fudan.edu.cn/Web/Show/1178</w:t>
      </w:r>
    </w:p>
  </w:endnote>
  <w:endnote w:id="6">
    <w:p w14:paraId="5635CEC1" w14:textId="77777777" w:rsidR="008369A4" w:rsidRPr="008369A4" w:rsidRDefault="008369A4" w:rsidP="008369A4">
      <w:pPr>
        <w:rPr>
          <w:rFonts w:hint="eastAsia"/>
        </w:rPr>
      </w:pPr>
      <w:r w:rsidRPr="008369A4">
        <w:t xml:space="preserve">[6] </w:t>
      </w:r>
      <w:r w:rsidRPr="008369A4">
        <w:rPr>
          <w:rFonts w:hint="eastAsia"/>
        </w:rPr>
        <w:t>所引《尚書中候》見[日]安居香山、中村</w:t>
      </w:r>
      <w:proofErr w:type="gramStart"/>
      <w:r w:rsidRPr="008369A4">
        <w:rPr>
          <w:rFonts w:hint="eastAsia"/>
        </w:rPr>
        <w:t>璋</w:t>
      </w:r>
      <w:proofErr w:type="gramEnd"/>
      <w:r w:rsidRPr="008369A4">
        <w:rPr>
          <w:rFonts w:hint="eastAsia"/>
        </w:rPr>
        <w:t>八：《緯書集成》，河北人民出版社年，405-414頁。</w:t>
      </w:r>
    </w:p>
  </w:endnote>
  <w:endnote w:id="7">
    <w:p w14:paraId="6949AFF5" w14:textId="77777777" w:rsidR="008369A4" w:rsidRPr="008369A4" w:rsidRDefault="008369A4" w:rsidP="008369A4">
      <w:pPr>
        <w:rPr>
          <w:rFonts w:hint="eastAsia"/>
        </w:rPr>
      </w:pPr>
      <w:r w:rsidRPr="008369A4">
        <w:t xml:space="preserve">[7] </w:t>
      </w:r>
      <w:r w:rsidRPr="008369A4">
        <w:rPr>
          <w:rFonts w:hint="eastAsia"/>
        </w:rPr>
        <w:t>付強：《釋清華簡〈四告〉中的“祼”字》，“古文字強刊”</w:t>
      </w:r>
      <w:proofErr w:type="gramStart"/>
      <w:r w:rsidRPr="008369A4">
        <w:rPr>
          <w:rFonts w:hint="eastAsia"/>
        </w:rPr>
        <w:t>微信公</w:t>
      </w:r>
      <w:proofErr w:type="gramEnd"/>
      <w:r w:rsidRPr="008369A4">
        <w:rPr>
          <w:rFonts w:hint="eastAsia"/>
        </w:rPr>
        <w:t>眾號2020年10月11日。</w:t>
      </w:r>
    </w:p>
  </w:endnote>
  <w:endnote w:id="8">
    <w:p w14:paraId="4AF02EC8" w14:textId="77777777" w:rsidR="008369A4" w:rsidRPr="008369A4" w:rsidRDefault="008369A4" w:rsidP="008369A4">
      <w:pPr>
        <w:rPr>
          <w:rFonts w:hint="eastAsia"/>
        </w:rPr>
      </w:pPr>
      <w:r w:rsidRPr="008369A4">
        <w:t xml:space="preserve">[7] </w:t>
      </w:r>
      <w:proofErr w:type="gramStart"/>
      <w:r w:rsidRPr="008369A4">
        <w:rPr>
          <w:rFonts w:hint="eastAsia"/>
        </w:rPr>
        <w:t>據</w:t>
      </w:r>
      <w:proofErr w:type="gramEnd"/>
      <w:r w:rsidRPr="008369A4">
        <w:rPr>
          <w:rFonts w:hint="eastAsia"/>
        </w:rPr>
        <w:t>江學旺：《西周金文字形表》，上海古籍出版社2017年，324頁。</w:t>
      </w:r>
    </w:p>
  </w:endnote>
  <w:endnote w:id="9">
    <w:p w14:paraId="7B3F9441" w14:textId="77777777" w:rsidR="008369A4" w:rsidRPr="008369A4" w:rsidRDefault="008369A4" w:rsidP="008369A4">
      <w:pPr>
        <w:rPr>
          <w:rFonts w:hint="eastAsia"/>
        </w:rPr>
      </w:pPr>
      <w:r w:rsidRPr="008369A4">
        <w:t xml:space="preserve">[8] </w:t>
      </w:r>
      <w:r w:rsidRPr="008369A4">
        <w:rPr>
          <w:rFonts w:hint="eastAsia"/>
        </w:rPr>
        <w:t>[</w:t>
      </w:r>
      <w:r w:rsidRPr="008369A4">
        <w:rPr>
          <w:rFonts w:hint="eastAsia"/>
        </w:rPr>
        <w:t>唐]陸德明：《經典釋文》，中華</w:t>
      </w:r>
      <w:proofErr w:type="gramStart"/>
      <w:r w:rsidRPr="008369A4">
        <w:rPr>
          <w:rFonts w:hint="eastAsia"/>
        </w:rPr>
        <w:t>書</w:t>
      </w:r>
      <w:proofErr w:type="gramEnd"/>
      <w:r w:rsidRPr="008369A4">
        <w:rPr>
          <w:rFonts w:hint="eastAsia"/>
        </w:rPr>
        <w:t>局1983年，78頁。</w:t>
      </w:r>
    </w:p>
  </w:endnote>
  <w:endnote w:id="10">
    <w:p w14:paraId="51278D81" w14:textId="77777777" w:rsidR="008369A4" w:rsidRDefault="008369A4" w:rsidP="008369A4">
      <w:pPr>
        <w:rPr>
          <w:rFonts w:hint="eastAsia"/>
        </w:rPr>
      </w:pPr>
      <w:r w:rsidRPr="008369A4">
        <w:t>[9] [</w:t>
      </w:r>
      <w:r w:rsidRPr="008369A4">
        <w:t>清]段玉裁</w:t>
      </w:r>
      <w:r w:rsidRPr="008369A4">
        <w:rPr>
          <w:rFonts w:hint="eastAsia"/>
        </w:rPr>
        <w:t>：《說文解字注》，上海古籍出版社1981年，480頁。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23E375B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E3024F">
      <w:rPr>
        <w:sz w:val="18"/>
        <w:szCs w:val="18"/>
      </w:rPr>
      <w:t>1</w:t>
    </w:r>
    <w:r w:rsidRPr="00C01B1F">
      <w:rPr>
        <w:rFonts w:hint="eastAsia"/>
        <w:sz w:val="18"/>
        <w:szCs w:val="18"/>
      </w:rPr>
      <w:t>月</w:t>
    </w:r>
    <w:r w:rsidR="005B1A5F">
      <w:rPr>
        <w:sz w:val="18"/>
        <w:szCs w:val="18"/>
      </w:rPr>
      <w:t>1</w:t>
    </w:r>
    <w:r w:rsidR="008369A4">
      <w:rPr>
        <w:sz w:val="18"/>
        <w:szCs w:val="18"/>
      </w:rPr>
      <w:t>9</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11</w:t>
    </w:r>
    <w:r w:rsidRPr="00C01B1F">
      <w:rPr>
        <w:rFonts w:hint="eastAsia"/>
        <w:sz w:val="18"/>
        <w:szCs w:val="18"/>
      </w:rPr>
      <w:t>月</w:t>
    </w:r>
    <w:r w:rsidR="008369A4">
      <w:rPr>
        <w:sz w:val="18"/>
        <w:szCs w:val="18"/>
      </w:rPr>
      <w:t>23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84670" w14:textId="77777777" w:rsidR="004E4FCD" w:rsidRDefault="004E4FCD" w:rsidP="00CB0024">
      <w:r>
        <w:separator/>
      </w:r>
    </w:p>
  </w:footnote>
  <w:footnote w:type="continuationSeparator" w:id="0">
    <w:p w14:paraId="1D5E2956" w14:textId="77777777" w:rsidR="004E4FCD" w:rsidRDefault="004E4FC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7EA1EC02" w:rsidR="00F66E55" w:rsidRPr="001D7AFE" w:rsidRDefault="00F66E55" w:rsidP="001D7AFE">
    <w:pPr>
      <w:pStyle w:val="af0"/>
      <w:spacing w:before="240" w:after="240"/>
      <w:ind w:firstLine="436"/>
    </w:pPr>
    <w:r>
      <w:rPr>
        <w:rFonts w:hint="eastAsia"/>
      </w:rPr>
      <w:t>链接：</w:t>
    </w:r>
    <w:r w:rsidRPr="00032E60">
      <w:t>http://www.</w:t>
    </w:r>
    <w:r>
      <w:t>gwz.fudan.edu.cn/Web/Show/4</w:t>
    </w:r>
    <w:r w:rsidR="008203FA">
      <w:rPr>
        <w:rFonts w:hint="eastAsia"/>
      </w:rPr>
      <w:t>6</w:t>
    </w:r>
    <w:r w:rsidR="005B1A5F">
      <w:t>9</w:t>
    </w:r>
    <w:r w:rsidR="008369A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762E"/>
    <w:rsid w:val="000118C4"/>
    <w:rsid w:val="00011970"/>
    <w:rsid w:val="000133A5"/>
    <w:rsid w:val="0001518E"/>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2C6"/>
    <w:rsid w:val="000B3534"/>
    <w:rsid w:val="000B3E82"/>
    <w:rsid w:val="000B4C47"/>
    <w:rsid w:val="000B6762"/>
    <w:rsid w:val="000B7803"/>
    <w:rsid w:val="000C2F20"/>
    <w:rsid w:val="000C306D"/>
    <w:rsid w:val="000C390D"/>
    <w:rsid w:val="000C439A"/>
    <w:rsid w:val="000D0719"/>
    <w:rsid w:val="000D1194"/>
    <w:rsid w:val="000D135F"/>
    <w:rsid w:val="000D13F8"/>
    <w:rsid w:val="000D6B61"/>
    <w:rsid w:val="000D79A7"/>
    <w:rsid w:val="000D7D9A"/>
    <w:rsid w:val="000E2C87"/>
    <w:rsid w:val="000E3AF3"/>
    <w:rsid w:val="000E4237"/>
    <w:rsid w:val="000E738A"/>
    <w:rsid w:val="000E7C8B"/>
    <w:rsid w:val="000F28A8"/>
    <w:rsid w:val="000F4BED"/>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6D34"/>
    <w:rsid w:val="00156D70"/>
    <w:rsid w:val="001632CA"/>
    <w:rsid w:val="001641C2"/>
    <w:rsid w:val="00167A7A"/>
    <w:rsid w:val="00170A74"/>
    <w:rsid w:val="00175793"/>
    <w:rsid w:val="0017795C"/>
    <w:rsid w:val="001801DC"/>
    <w:rsid w:val="00187299"/>
    <w:rsid w:val="00187688"/>
    <w:rsid w:val="0018778C"/>
    <w:rsid w:val="001938D1"/>
    <w:rsid w:val="00194702"/>
    <w:rsid w:val="00195708"/>
    <w:rsid w:val="001957D4"/>
    <w:rsid w:val="00195BA5"/>
    <w:rsid w:val="00196304"/>
    <w:rsid w:val="001963AB"/>
    <w:rsid w:val="0019751F"/>
    <w:rsid w:val="001A02A8"/>
    <w:rsid w:val="001A19B2"/>
    <w:rsid w:val="001A4915"/>
    <w:rsid w:val="001A5188"/>
    <w:rsid w:val="001A7957"/>
    <w:rsid w:val="001A7CEE"/>
    <w:rsid w:val="001B0482"/>
    <w:rsid w:val="001B1823"/>
    <w:rsid w:val="001B293E"/>
    <w:rsid w:val="001B2FB7"/>
    <w:rsid w:val="001B3E07"/>
    <w:rsid w:val="001B492F"/>
    <w:rsid w:val="001B573F"/>
    <w:rsid w:val="001B682E"/>
    <w:rsid w:val="001B710F"/>
    <w:rsid w:val="001C0EEC"/>
    <w:rsid w:val="001C2DD2"/>
    <w:rsid w:val="001C743C"/>
    <w:rsid w:val="001D0988"/>
    <w:rsid w:val="001D1713"/>
    <w:rsid w:val="001D3285"/>
    <w:rsid w:val="001D427D"/>
    <w:rsid w:val="001D5FA2"/>
    <w:rsid w:val="001D7AFE"/>
    <w:rsid w:val="001E3CB2"/>
    <w:rsid w:val="001E3E65"/>
    <w:rsid w:val="001E6598"/>
    <w:rsid w:val="001F1566"/>
    <w:rsid w:val="001F1BFC"/>
    <w:rsid w:val="001F2982"/>
    <w:rsid w:val="002000B5"/>
    <w:rsid w:val="00211416"/>
    <w:rsid w:val="002129CF"/>
    <w:rsid w:val="00216AB7"/>
    <w:rsid w:val="00217A9A"/>
    <w:rsid w:val="00220BFD"/>
    <w:rsid w:val="002211DE"/>
    <w:rsid w:val="00222DB3"/>
    <w:rsid w:val="00223127"/>
    <w:rsid w:val="00227B31"/>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D8E"/>
    <w:rsid w:val="00292285"/>
    <w:rsid w:val="00292887"/>
    <w:rsid w:val="00294FD3"/>
    <w:rsid w:val="002A1D71"/>
    <w:rsid w:val="002A55D4"/>
    <w:rsid w:val="002A5820"/>
    <w:rsid w:val="002A6194"/>
    <w:rsid w:val="002B0ED9"/>
    <w:rsid w:val="002B32DA"/>
    <w:rsid w:val="002B3F0D"/>
    <w:rsid w:val="002C2510"/>
    <w:rsid w:val="002C25C6"/>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0E02"/>
    <w:rsid w:val="00365AA8"/>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655A"/>
    <w:rsid w:val="003C0C82"/>
    <w:rsid w:val="003C12E0"/>
    <w:rsid w:val="003C260B"/>
    <w:rsid w:val="003C2805"/>
    <w:rsid w:val="003C2B19"/>
    <w:rsid w:val="003C3289"/>
    <w:rsid w:val="003C4800"/>
    <w:rsid w:val="003C4D06"/>
    <w:rsid w:val="003C62B1"/>
    <w:rsid w:val="003C7676"/>
    <w:rsid w:val="003D04C9"/>
    <w:rsid w:val="003D1C8E"/>
    <w:rsid w:val="003D46B8"/>
    <w:rsid w:val="003E1354"/>
    <w:rsid w:val="003E1502"/>
    <w:rsid w:val="003E181C"/>
    <w:rsid w:val="003E1E5C"/>
    <w:rsid w:val="003E335D"/>
    <w:rsid w:val="003E4DB1"/>
    <w:rsid w:val="003F604F"/>
    <w:rsid w:val="00401849"/>
    <w:rsid w:val="004034AC"/>
    <w:rsid w:val="00403C1D"/>
    <w:rsid w:val="0040573D"/>
    <w:rsid w:val="00406F41"/>
    <w:rsid w:val="004074C3"/>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34FA"/>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51B7"/>
    <w:rsid w:val="005057A9"/>
    <w:rsid w:val="0051092B"/>
    <w:rsid w:val="00511675"/>
    <w:rsid w:val="00512118"/>
    <w:rsid w:val="00513092"/>
    <w:rsid w:val="0051587D"/>
    <w:rsid w:val="00515C06"/>
    <w:rsid w:val="0051605E"/>
    <w:rsid w:val="005169A1"/>
    <w:rsid w:val="00517428"/>
    <w:rsid w:val="005177B3"/>
    <w:rsid w:val="0052033E"/>
    <w:rsid w:val="00520B6E"/>
    <w:rsid w:val="005274FE"/>
    <w:rsid w:val="005308E6"/>
    <w:rsid w:val="00531EA3"/>
    <w:rsid w:val="00531F53"/>
    <w:rsid w:val="0053295D"/>
    <w:rsid w:val="00533D79"/>
    <w:rsid w:val="0053723F"/>
    <w:rsid w:val="00542D51"/>
    <w:rsid w:val="005444A2"/>
    <w:rsid w:val="00545670"/>
    <w:rsid w:val="00546876"/>
    <w:rsid w:val="00550387"/>
    <w:rsid w:val="0055198A"/>
    <w:rsid w:val="0055543D"/>
    <w:rsid w:val="00555D9E"/>
    <w:rsid w:val="00557369"/>
    <w:rsid w:val="00557C64"/>
    <w:rsid w:val="00560EBB"/>
    <w:rsid w:val="00561840"/>
    <w:rsid w:val="00562ADF"/>
    <w:rsid w:val="00564069"/>
    <w:rsid w:val="00570DB1"/>
    <w:rsid w:val="00570E9F"/>
    <w:rsid w:val="00571D93"/>
    <w:rsid w:val="005755E3"/>
    <w:rsid w:val="005770F9"/>
    <w:rsid w:val="005816FB"/>
    <w:rsid w:val="00583957"/>
    <w:rsid w:val="00584AEE"/>
    <w:rsid w:val="00586B2B"/>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A4F"/>
    <w:rsid w:val="00620F72"/>
    <w:rsid w:val="00623408"/>
    <w:rsid w:val="006245DA"/>
    <w:rsid w:val="0062582F"/>
    <w:rsid w:val="0062642B"/>
    <w:rsid w:val="0063123B"/>
    <w:rsid w:val="00631351"/>
    <w:rsid w:val="0063183B"/>
    <w:rsid w:val="0063231F"/>
    <w:rsid w:val="00634446"/>
    <w:rsid w:val="00634CBD"/>
    <w:rsid w:val="00635FA4"/>
    <w:rsid w:val="006369AC"/>
    <w:rsid w:val="00640B39"/>
    <w:rsid w:val="006424EC"/>
    <w:rsid w:val="00646B08"/>
    <w:rsid w:val="00650E61"/>
    <w:rsid w:val="0065256A"/>
    <w:rsid w:val="00665791"/>
    <w:rsid w:val="00670C00"/>
    <w:rsid w:val="006723A7"/>
    <w:rsid w:val="00672EC8"/>
    <w:rsid w:val="00673C78"/>
    <w:rsid w:val="00675FAC"/>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A2E1B"/>
    <w:rsid w:val="007A345A"/>
    <w:rsid w:val="007B0257"/>
    <w:rsid w:val="007B1A80"/>
    <w:rsid w:val="007B221F"/>
    <w:rsid w:val="007C05A7"/>
    <w:rsid w:val="007C1AA1"/>
    <w:rsid w:val="007C4028"/>
    <w:rsid w:val="007C592F"/>
    <w:rsid w:val="007C6D48"/>
    <w:rsid w:val="007D5FCD"/>
    <w:rsid w:val="007D776B"/>
    <w:rsid w:val="007E4A02"/>
    <w:rsid w:val="007E5EBC"/>
    <w:rsid w:val="007F4437"/>
    <w:rsid w:val="007F5695"/>
    <w:rsid w:val="007F706F"/>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70C38"/>
    <w:rsid w:val="00881648"/>
    <w:rsid w:val="008839BB"/>
    <w:rsid w:val="00883E9F"/>
    <w:rsid w:val="00884DD1"/>
    <w:rsid w:val="008852D5"/>
    <w:rsid w:val="00886963"/>
    <w:rsid w:val="0088716B"/>
    <w:rsid w:val="008875BA"/>
    <w:rsid w:val="00895E79"/>
    <w:rsid w:val="0089710F"/>
    <w:rsid w:val="008A3266"/>
    <w:rsid w:val="008A36BA"/>
    <w:rsid w:val="008A46F9"/>
    <w:rsid w:val="008A7F84"/>
    <w:rsid w:val="008B13C3"/>
    <w:rsid w:val="008B1838"/>
    <w:rsid w:val="008B201B"/>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9CB"/>
    <w:rsid w:val="008E5D6E"/>
    <w:rsid w:val="008E6624"/>
    <w:rsid w:val="008F25C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3708E"/>
    <w:rsid w:val="00940552"/>
    <w:rsid w:val="00941801"/>
    <w:rsid w:val="00941B6B"/>
    <w:rsid w:val="009429E7"/>
    <w:rsid w:val="00946716"/>
    <w:rsid w:val="009477D9"/>
    <w:rsid w:val="00951E3D"/>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579"/>
    <w:rsid w:val="009C145C"/>
    <w:rsid w:val="009C4773"/>
    <w:rsid w:val="009C483E"/>
    <w:rsid w:val="009C5916"/>
    <w:rsid w:val="009C7D0F"/>
    <w:rsid w:val="009D70A8"/>
    <w:rsid w:val="009E12C0"/>
    <w:rsid w:val="009E1F4B"/>
    <w:rsid w:val="009E50C6"/>
    <w:rsid w:val="009E63D4"/>
    <w:rsid w:val="009F0B99"/>
    <w:rsid w:val="009F222D"/>
    <w:rsid w:val="009F366A"/>
    <w:rsid w:val="009F3884"/>
    <w:rsid w:val="009F4D40"/>
    <w:rsid w:val="009F5415"/>
    <w:rsid w:val="009F619B"/>
    <w:rsid w:val="00A00A18"/>
    <w:rsid w:val="00A01EE5"/>
    <w:rsid w:val="00A026E4"/>
    <w:rsid w:val="00A04D48"/>
    <w:rsid w:val="00A0577E"/>
    <w:rsid w:val="00A0677C"/>
    <w:rsid w:val="00A06EEC"/>
    <w:rsid w:val="00A072DD"/>
    <w:rsid w:val="00A10E9E"/>
    <w:rsid w:val="00A16D1C"/>
    <w:rsid w:val="00A210EC"/>
    <w:rsid w:val="00A25048"/>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2818"/>
    <w:rsid w:val="00AA4359"/>
    <w:rsid w:val="00AA543B"/>
    <w:rsid w:val="00AA5ACA"/>
    <w:rsid w:val="00AA6604"/>
    <w:rsid w:val="00AA7065"/>
    <w:rsid w:val="00AA7E0A"/>
    <w:rsid w:val="00AB0201"/>
    <w:rsid w:val="00AB2872"/>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12670"/>
    <w:rsid w:val="00B20E51"/>
    <w:rsid w:val="00B23528"/>
    <w:rsid w:val="00B27C68"/>
    <w:rsid w:val="00B31DEE"/>
    <w:rsid w:val="00B324C1"/>
    <w:rsid w:val="00B346F4"/>
    <w:rsid w:val="00B34DD8"/>
    <w:rsid w:val="00B35F8D"/>
    <w:rsid w:val="00B42710"/>
    <w:rsid w:val="00B43386"/>
    <w:rsid w:val="00B43721"/>
    <w:rsid w:val="00B47060"/>
    <w:rsid w:val="00B47693"/>
    <w:rsid w:val="00B50CD0"/>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A0AF8"/>
    <w:rsid w:val="00BA1345"/>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C6C17"/>
    <w:rsid w:val="00BD4E67"/>
    <w:rsid w:val="00BD6E84"/>
    <w:rsid w:val="00BD703C"/>
    <w:rsid w:val="00BD750D"/>
    <w:rsid w:val="00BE0058"/>
    <w:rsid w:val="00BE148F"/>
    <w:rsid w:val="00BE2C40"/>
    <w:rsid w:val="00BE3905"/>
    <w:rsid w:val="00BE5AA8"/>
    <w:rsid w:val="00BE5C3D"/>
    <w:rsid w:val="00BE731E"/>
    <w:rsid w:val="00BF358E"/>
    <w:rsid w:val="00BF3F80"/>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2B1A"/>
    <w:rsid w:val="00C540E0"/>
    <w:rsid w:val="00C60C39"/>
    <w:rsid w:val="00C639B5"/>
    <w:rsid w:val="00C673BD"/>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1C54"/>
    <w:rsid w:val="00CC2C2F"/>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7722"/>
    <w:rsid w:val="00D27857"/>
    <w:rsid w:val="00D30E85"/>
    <w:rsid w:val="00D31145"/>
    <w:rsid w:val="00D326D7"/>
    <w:rsid w:val="00D336E0"/>
    <w:rsid w:val="00D340BE"/>
    <w:rsid w:val="00D35D59"/>
    <w:rsid w:val="00D40B52"/>
    <w:rsid w:val="00D427F2"/>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97A89"/>
    <w:rsid w:val="00DA17FB"/>
    <w:rsid w:val="00DA2027"/>
    <w:rsid w:val="00DA469D"/>
    <w:rsid w:val="00DB11F0"/>
    <w:rsid w:val="00DB1A8E"/>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E01891"/>
    <w:rsid w:val="00E01E6C"/>
    <w:rsid w:val="00E02DA9"/>
    <w:rsid w:val="00E03B22"/>
    <w:rsid w:val="00E04250"/>
    <w:rsid w:val="00E05DA2"/>
    <w:rsid w:val="00E0700B"/>
    <w:rsid w:val="00E11510"/>
    <w:rsid w:val="00E14EB9"/>
    <w:rsid w:val="00E15BE0"/>
    <w:rsid w:val="00E2021E"/>
    <w:rsid w:val="00E2162E"/>
    <w:rsid w:val="00E2523A"/>
    <w:rsid w:val="00E26572"/>
    <w:rsid w:val="00E27BC2"/>
    <w:rsid w:val="00E3024F"/>
    <w:rsid w:val="00E330F9"/>
    <w:rsid w:val="00E34747"/>
    <w:rsid w:val="00E3579F"/>
    <w:rsid w:val="00E37814"/>
    <w:rsid w:val="00E415C5"/>
    <w:rsid w:val="00E41F23"/>
    <w:rsid w:val="00E43123"/>
    <w:rsid w:val="00E53B98"/>
    <w:rsid w:val="00E63524"/>
    <w:rsid w:val="00E64CC6"/>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70FE"/>
    <w:rsid w:val="00EF0E85"/>
    <w:rsid w:val="00EF2B6D"/>
    <w:rsid w:val="00EF302F"/>
    <w:rsid w:val="00F00755"/>
    <w:rsid w:val="00F00938"/>
    <w:rsid w:val="00F02015"/>
    <w:rsid w:val="00F06B67"/>
    <w:rsid w:val="00F10AFC"/>
    <w:rsid w:val="00F15F78"/>
    <w:rsid w:val="00F174F1"/>
    <w:rsid w:val="00F21E2E"/>
    <w:rsid w:val="00F2347E"/>
    <w:rsid w:val="00F2576A"/>
    <w:rsid w:val="00F25800"/>
    <w:rsid w:val="00F2671E"/>
    <w:rsid w:val="00F27D53"/>
    <w:rsid w:val="00F31282"/>
    <w:rsid w:val="00F31F09"/>
    <w:rsid w:val="00F322A5"/>
    <w:rsid w:val="00F34E9E"/>
    <w:rsid w:val="00F34EBF"/>
    <w:rsid w:val="00F36F17"/>
    <w:rsid w:val="00F376D9"/>
    <w:rsid w:val="00F37724"/>
    <w:rsid w:val="00F4019A"/>
    <w:rsid w:val="00F43131"/>
    <w:rsid w:val="00F46B63"/>
    <w:rsid w:val="00F529E5"/>
    <w:rsid w:val="00F53292"/>
    <w:rsid w:val="00F5440A"/>
    <w:rsid w:val="00F54627"/>
    <w:rsid w:val="00F626A9"/>
    <w:rsid w:val="00F6326B"/>
    <w:rsid w:val="00F64B10"/>
    <w:rsid w:val="00F66325"/>
    <w:rsid w:val="00F66363"/>
    <w:rsid w:val="00F66E55"/>
    <w:rsid w:val="00F66FE5"/>
    <w:rsid w:val="00F67268"/>
    <w:rsid w:val="00F73199"/>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qFormat/>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61BD-8FBE-43F4-A7FC-56400579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10</Pages>
  <Words>1901</Words>
  <Characters>1921</Characters>
  <Application>Microsoft Office Word</Application>
  <DocSecurity>0</DocSecurity>
  <Lines>80</Lines>
  <Paragraphs>62</Paragraphs>
  <ScaleCrop>false</ScaleCrop>
  <Company>GWZ</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638</cp:revision>
  <dcterms:created xsi:type="dcterms:W3CDTF">2019-09-16T14:32:00Z</dcterms:created>
  <dcterms:modified xsi:type="dcterms:W3CDTF">2020-11-23T07:36:00Z</dcterms:modified>
</cp:coreProperties>
</file>