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46D4" w:rsidRPr="000D4F42" w:rsidRDefault="00D046D4" w:rsidP="00D046D4">
      <w:pPr>
        <w:pStyle w:val="ab"/>
      </w:pPr>
      <w:r w:rsidRPr="000D4F42">
        <w:rPr>
          <w:rFonts w:hint="eastAsia"/>
        </w:rPr>
        <w:t>出土文獻與古文字研究青年學者訪談</w:t>
      </w:r>
      <w:r>
        <w:rPr>
          <w:rFonts w:hint="eastAsia"/>
        </w:rPr>
        <w:t>：蘇建洲</w:t>
      </w:r>
    </w:p>
    <w:p w:rsidR="00D046D4" w:rsidRPr="00D8606C" w:rsidRDefault="00D046D4" w:rsidP="00D046D4">
      <w:pPr>
        <w:rPr>
          <w:rFonts w:ascii="宋体-方正超大字符集" w:eastAsia="宋体-方正超大字符集"/>
        </w:rPr>
      </w:pPr>
    </w:p>
    <w:p w:rsidR="00CB484E" w:rsidRDefault="00CB484E" w:rsidP="00D046D4">
      <w:pPr>
        <w:pStyle w:val="aa"/>
        <w:ind w:firstLine="562"/>
        <w:rPr>
          <w:b/>
        </w:rPr>
      </w:pPr>
    </w:p>
    <w:p w:rsidR="00D046D4" w:rsidRPr="00D8606C" w:rsidRDefault="00D046D4" w:rsidP="00D046D4">
      <w:pPr>
        <w:pStyle w:val="aa"/>
        <w:ind w:firstLine="562"/>
      </w:pPr>
      <w:r w:rsidRPr="00D046D4">
        <w:rPr>
          <w:rFonts w:hint="eastAsia"/>
          <w:b/>
        </w:rPr>
        <w:t>編者按：</w:t>
      </w:r>
      <w:r w:rsidRPr="00D8606C">
        <w:rPr>
          <w:rFonts w:hint="eastAsia"/>
        </w:rPr>
        <w:t>爲了向青年研究人員和在讀學生提供學習、研究出土文獻與古文字的經驗，</w:t>
      </w:r>
      <w:proofErr w:type="gramStart"/>
      <w:r w:rsidRPr="00D8606C">
        <w:rPr>
          <w:rFonts w:hint="eastAsia"/>
        </w:rPr>
        <w:t>復</w:t>
      </w:r>
      <w:proofErr w:type="gramEnd"/>
      <w:r w:rsidRPr="00D8606C">
        <w:rPr>
          <w:rFonts w:hint="eastAsia"/>
        </w:rPr>
        <w:t>旦大學出土文獻與古文字研究中心約請從事相關研究並卓有成就的部分學者接受我們的訪談，題爲“出土文獻與古文字研究青年學者訪談”，由“古文字微刊”公眾號、出土文獻與古文字研究中心網陸續發佈。衷心感謝各位</w:t>
      </w:r>
      <w:proofErr w:type="gramStart"/>
      <w:r w:rsidRPr="00D8606C">
        <w:rPr>
          <w:rFonts w:hint="eastAsia"/>
        </w:rPr>
        <w:t>參</w:t>
      </w:r>
      <w:proofErr w:type="gramEnd"/>
      <w:r w:rsidRPr="00D8606C">
        <w:rPr>
          <w:rFonts w:hint="eastAsia"/>
        </w:rPr>
        <w:t>與訪談的學者。</w:t>
      </w:r>
    </w:p>
    <w:p w:rsidR="00D046D4" w:rsidRPr="00D8606C" w:rsidRDefault="00D046D4" w:rsidP="00D046D4">
      <w:pPr>
        <w:rPr>
          <w:rFonts w:ascii="宋体-方正超大字符集" w:eastAsia="宋体-方正超大字符集"/>
        </w:rPr>
      </w:pPr>
    </w:p>
    <w:p w:rsidR="00D046D4" w:rsidRPr="00D046D4" w:rsidRDefault="00D046D4" w:rsidP="00D046D4">
      <w:pPr>
        <w:pStyle w:val="aa"/>
        <w:ind w:firstLine="562"/>
        <w:jc w:val="center"/>
        <w:rPr>
          <w:b/>
        </w:rPr>
      </w:pPr>
      <w:r w:rsidRPr="00D046D4">
        <w:rPr>
          <w:rFonts w:hint="eastAsia"/>
          <w:b/>
        </w:rPr>
        <w:t>個人簡</w:t>
      </w:r>
      <w:proofErr w:type="gramStart"/>
      <w:r w:rsidRPr="00D046D4">
        <w:rPr>
          <w:rFonts w:hint="eastAsia"/>
          <w:b/>
        </w:rPr>
        <w:t>介</w:t>
      </w:r>
      <w:proofErr w:type="gramEnd"/>
      <w:r w:rsidRPr="00D046D4">
        <w:rPr>
          <w:rFonts w:hint="eastAsia"/>
          <w:b/>
        </w:rPr>
        <w:t>：</w:t>
      </w:r>
    </w:p>
    <w:p w:rsidR="00D046D4" w:rsidRPr="00D8606C" w:rsidRDefault="00D046D4" w:rsidP="00D046D4">
      <w:pPr>
        <w:pStyle w:val="aa"/>
        <w:ind w:firstLine="560"/>
      </w:pPr>
      <w:r w:rsidRPr="0057215D">
        <w:rPr>
          <w:rFonts w:hint="eastAsia"/>
        </w:rPr>
        <w:t>蘇建洲，</w:t>
      </w:r>
      <w:r w:rsidRPr="0057215D">
        <w:t>1974</w:t>
      </w:r>
      <w:r w:rsidRPr="0057215D">
        <w:rPr>
          <w:rFonts w:hint="eastAsia"/>
        </w:rPr>
        <w:t>年</w:t>
      </w:r>
      <w:r w:rsidRPr="0057215D">
        <w:t>1</w:t>
      </w:r>
      <w:r w:rsidRPr="0057215D">
        <w:rPr>
          <w:rFonts w:hint="eastAsia"/>
        </w:rPr>
        <w:t>月生，台</w:t>
      </w:r>
      <w:proofErr w:type="gramStart"/>
      <w:r w:rsidRPr="0057215D">
        <w:rPr>
          <w:rFonts w:hint="eastAsia"/>
        </w:rPr>
        <w:t>灣</w:t>
      </w:r>
      <w:proofErr w:type="gramEnd"/>
      <w:r w:rsidRPr="0057215D">
        <w:rPr>
          <w:rFonts w:hint="eastAsia"/>
        </w:rPr>
        <w:t>台南市人。台</w:t>
      </w:r>
      <w:proofErr w:type="gramStart"/>
      <w:r w:rsidRPr="0057215D">
        <w:rPr>
          <w:rFonts w:hint="eastAsia"/>
        </w:rPr>
        <w:t>灣</w:t>
      </w:r>
      <w:proofErr w:type="gramEnd"/>
      <w:r w:rsidRPr="0057215D">
        <w:rPr>
          <w:rFonts w:hint="eastAsia"/>
        </w:rPr>
        <w:t>師範大學國文研究所博士班畢業，目前爲台灣彰化師範大學國文系教授。主要</w:t>
      </w:r>
      <w:proofErr w:type="gramStart"/>
      <w:r w:rsidRPr="0057215D">
        <w:rPr>
          <w:rFonts w:hint="eastAsia"/>
        </w:rPr>
        <w:t>從</w:t>
      </w:r>
      <w:proofErr w:type="gramEnd"/>
      <w:r w:rsidRPr="0057215D">
        <w:rPr>
          <w:rFonts w:hint="eastAsia"/>
        </w:rPr>
        <w:t>事戰國秦漢文字與文獻的研究，發表論文</w:t>
      </w:r>
      <w:r w:rsidRPr="0057215D">
        <w:t>60</w:t>
      </w:r>
      <w:r w:rsidRPr="0057215D">
        <w:rPr>
          <w:rFonts w:hint="eastAsia"/>
        </w:rPr>
        <w:t>餘篇，出版專書</w:t>
      </w:r>
      <w:r w:rsidRPr="0057215D">
        <w:t>4</w:t>
      </w:r>
      <w:r w:rsidRPr="0057215D">
        <w:rPr>
          <w:rFonts w:hint="eastAsia"/>
        </w:rPr>
        <w:t>本。</w:t>
      </w:r>
    </w:p>
    <w:p w:rsidR="00D046D4" w:rsidRPr="00D8606C" w:rsidRDefault="00D046D4" w:rsidP="00D046D4">
      <w:pPr>
        <w:jc w:val="center"/>
        <w:rPr>
          <w:rFonts w:ascii="宋体-方正超大字符集" w:eastAsia="宋体-方正超大字符集"/>
        </w:rPr>
      </w:pPr>
      <w:r w:rsidRPr="00D8606C">
        <w:rPr>
          <w:rFonts w:ascii="宋体-方正超大字符集" w:eastAsia="宋体-方正超大字符集" w:hint="eastAsia"/>
          <w:noProof/>
        </w:rPr>
        <w:drawing>
          <wp:inline distT="0" distB="0" distL="0" distR="0">
            <wp:extent cx="1924050" cy="269176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bright="20000" contrast="20000"/>
                      <a:extLst>
                        <a:ext uri="{28A0092B-C50C-407E-A947-70E740481C1C}">
                          <a14:useLocalDpi xmlns:a14="http://schemas.microsoft.com/office/drawing/2010/main" val="0"/>
                        </a:ext>
                      </a:extLst>
                    </a:blip>
                    <a:srcRect/>
                    <a:stretch>
                      <a:fillRect/>
                    </a:stretch>
                  </pic:blipFill>
                  <pic:spPr bwMode="auto">
                    <a:xfrm>
                      <a:off x="0" y="0"/>
                      <a:ext cx="1924050" cy="2691765"/>
                    </a:xfrm>
                    <a:prstGeom prst="rect">
                      <a:avLst/>
                    </a:prstGeom>
                    <a:noFill/>
                    <a:ln>
                      <a:noFill/>
                    </a:ln>
                  </pic:spPr>
                </pic:pic>
              </a:graphicData>
            </a:graphic>
          </wp:inline>
        </w:drawing>
      </w:r>
      <w:bookmarkStart w:id="0" w:name="_GoBack"/>
      <w:bookmarkEnd w:id="0"/>
    </w:p>
    <w:p w:rsidR="00CB484E" w:rsidRDefault="00CB484E" w:rsidP="006F52C3">
      <w:pPr>
        <w:pStyle w:val="aa"/>
        <w:ind w:firstLine="562"/>
        <w:rPr>
          <w:b/>
        </w:rPr>
      </w:pPr>
    </w:p>
    <w:p w:rsidR="00D046D4" w:rsidRPr="006F52C3" w:rsidRDefault="00D046D4" w:rsidP="006F52C3">
      <w:pPr>
        <w:pStyle w:val="aa"/>
        <w:ind w:firstLine="562"/>
        <w:rPr>
          <w:b/>
        </w:rPr>
      </w:pPr>
      <w:r w:rsidRPr="006F52C3">
        <w:rPr>
          <w:rFonts w:hint="eastAsia"/>
          <w:b/>
        </w:rPr>
        <w:t>1. 請</w:t>
      </w:r>
      <w:proofErr w:type="gramStart"/>
      <w:r w:rsidRPr="006F52C3">
        <w:rPr>
          <w:rFonts w:hint="eastAsia"/>
          <w:b/>
        </w:rPr>
        <w:t>介</w:t>
      </w:r>
      <w:proofErr w:type="gramEnd"/>
      <w:r w:rsidRPr="006F52C3">
        <w:rPr>
          <w:rFonts w:hint="eastAsia"/>
          <w:b/>
        </w:rPr>
        <w:t>紹一下您學習和研究出土文獻與古文字的經歷。</w:t>
      </w:r>
    </w:p>
    <w:p w:rsidR="00D046D4" w:rsidRPr="006F52C3" w:rsidRDefault="00D046D4" w:rsidP="006F52C3">
      <w:pPr>
        <w:pStyle w:val="aa"/>
        <w:ind w:firstLine="560"/>
      </w:pPr>
      <w:r w:rsidRPr="006F52C3">
        <w:t>1998</w:t>
      </w:r>
      <w:r w:rsidRPr="006F52C3">
        <w:rPr>
          <w:rFonts w:hint="eastAsia"/>
        </w:rPr>
        <w:t>年我進入台</w:t>
      </w:r>
      <w:proofErr w:type="gramStart"/>
      <w:r w:rsidRPr="006F52C3">
        <w:rPr>
          <w:rFonts w:hint="eastAsia"/>
        </w:rPr>
        <w:t>灣</w:t>
      </w:r>
      <w:proofErr w:type="gramEnd"/>
      <w:r w:rsidRPr="006F52C3">
        <w:rPr>
          <w:rFonts w:hint="eastAsia"/>
        </w:rPr>
        <w:t>師範大學國文所讀書，師大是古典學研究的重鎮，名師如雲。碩</w:t>
      </w:r>
      <w:proofErr w:type="gramStart"/>
      <w:r w:rsidRPr="006F52C3">
        <w:rPr>
          <w:rFonts w:hint="eastAsia"/>
        </w:rPr>
        <w:t>一</w:t>
      </w:r>
      <w:proofErr w:type="gramEnd"/>
      <w:r w:rsidRPr="006F52C3">
        <w:rPr>
          <w:rFonts w:hint="eastAsia"/>
        </w:rPr>
        <w:t>時我研修了</w:t>
      </w:r>
      <w:r w:rsidRPr="006F52C3">
        <w:rPr>
          <w:rFonts w:hint="eastAsia"/>
          <w:b/>
        </w:rPr>
        <w:t>余培林老師</w:t>
      </w:r>
      <w:r w:rsidRPr="006F52C3">
        <w:rPr>
          <w:rFonts w:hint="eastAsia"/>
        </w:rPr>
        <w:t>的“詩經研究”課程，余老師年紀雖大，但上課生動有趣，令人印象深刻。有一回他爲了印證《詩</w:t>
      </w:r>
      <w:r w:rsidRPr="006F52C3">
        <w:rPr>
          <w:rFonts w:ascii="微软雅黑" w:eastAsia="微软雅黑" w:hAnsi="微软雅黑" w:cs="微软雅黑" w:hint="eastAsia"/>
        </w:rPr>
        <w:t>‧</w:t>
      </w:r>
      <w:r w:rsidRPr="006F52C3">
        <w:rPr>
          <w:rFonts w:hint="eastAsia"/>
        </w:rPr>
        <w:t>周南</w:t>
      </w:r>
      <w:r w:rsidRPr="006F52C3">
        <w:rPr>
          <w:rFonts w:ascii="微软雅黑" w:eastAsia="微软雅黑" w:hAnsi="微软雅黑" w:cs="微软雅黑" w:hint="eastAsia"/>
        </w:rPr>
        <w:t>‧</w:t>
      </w:r>
      <w:r w:rsidRPr="006F52C3">
        <w:rPr>
          <w:rFonts w:hint="eastAsia"/>
        </w:rPr>
        <w:t>汝墳》：“魴魚赬尾”，毛</w:t>
      </w:r>
      <w:proofErr w:type="gramStart"/>
      <w:r w:rsidRPr="006F52C3">
        <w:rPr>
          <w:rFonts w:hint="eastAsia"/>
        </w:rPr>
        <w:t>傳</w:t>
      </w:r>
      <w:proofErr w:type="gramEnd"/>
      <w:r w:rsidRPr="006F52C3">
        <w:rPr>
          <w:rFonts w:hint="eastAsia"/>
        </w:rPr>
        <w:t>：“赬，</w:t>
      </w:r>
      <w:proofErr w:type="gramStart"/>
      <w:r w:rsidRPr="006F52C3">
        <w:rPr>
          <w:rFonts w:hint="eastAsia"/>
        </w:rPr>
        <w:t>赤</w:t>
      </w:r>
      <w:proofErr w:type="gramEnd"/>
      <w:r w:rsidRPr="006F52C3">
        <w:rPr>
          <w:rFonts w:hint="eastAsia"/>
        </w:rPr>
        <w:t>也。魚勞則尾赤。”</w:t>
      </w:r>
    </w:p>
    <w:p w:rsidR="00D046D4" w:rsidRPr="006F52C3" w:rsidRDefault="00D046D4" w:rsidP="006F52C3">
      <w:pPr>
        <w:pStyle w:val="aa"/>
        <w:ind w:firstLineChars="0" w:firstLine="0"/>
      </w:pPr>
      <w:r w:rsidRPr="006F52C3">
        <w:rPr>
          <w:rFonts w:hint="eastAsia"/>
        </w:rPr>
        <w:t>以及朱熹《集傳》所說：“魴尾本白而今</w:t>
      </w:r>
      <w:proofErr w:type="gramStart"/>
      <w:r w:rsidRPr="006F52C3">
        <w:rPr>
          <w:rFonts w:hint="eastAsia"/>
        </w:rPr>
        <w:t>赤</w:t>
      </w:r>
      <w:proofErr w:type="gramEnd"/>
      <w:r w:rsidRPr="006F52C3">
        <w:rPr>
          <w:rFonts w:hint="eastAsia"/>
        </w:rPr>
        <w:t>，則勞甚矣。”於是他去市場買了一條“魴魚”養在家裏的水族箱，每天的工作之一就是拿根棒子在水族箱攪動，看看魴魚的尾巴會不會變紅。我想這也可以算是另類的“古典新詮”吧？撰寫學期</w:t>
      </w:r>
      <w:proofErr w:type="gramStart"/>
      <w:r w:rsidRPr="006F52C3">
        <w:rPr>
          <w:rFonts w:hint="eastAsia"/>
        </w:rPr>
        <w:t>報</w:t>
      </w:r>
      <w:proofErr w:type="gramEnd"/>
      <w:r w:rsidRPr="006F52C3">
        <w:rPr>
          <w:rFonts w:hint="eastAsia"/>
        </w:rPr>
        <w:t>告時，我寫了一篇《〈召南</w:t>
      </w:r>
      <w:r w:rsidRPr="006F52C3">
        <w:rPr>
          <w:rFonts w:ascii="微软雅黑" w:eastAsia="微软雅黑" w:hAnsi="微软雅黑" w:cs="微软雅黑" w:hint="eastAsia"/>
        </w:rPr>
        <w:t>‧</w:t>
      </w:r>
      <w:r w:rsidRPr="006F52C3">
        <w:rPr>
          <w:rFonts w:hint="eastAsia"/>
        </w:rPr>
        <w:t>野有死麕〉研究》，期間曾在圖書館花了好幾天的工夫將《四庫全書》中關於《野有死麕》的歷朝諸家說法徹頭徹尾讀過一遍，抄錄了一疊筆記，最後濃縮而成的論文被余老師在課堂上表揚，自己也感到十分高興！當時我明白到要寫好一篇論文，沒有廣泛收集材料，沒有大量閱讀是很難完成的。</w:t>
      </w:r>
      <w:proofErr w:type="gramStart"/>
      <w:r w:rsidRPr="006F52C3">
        <w:rPr>
          <w:rFonts w:hint="eastAsia"/>
        </w:rPr>
        <w:t>當然那篇</w:t>
      </w:r>
      <w:proofErr w:type="gramEnd"/>
      <w:r w:rsidRPr="006F52C3">
        <w:rPr>
          <w:rFonts w:hint="eastAsia"/>
        </w:rPr>
        <w:t>稚嫩的文章，結論顯然並不高明，但老師的鼓勵確實可“誘拐”學生跳入研究的深淵。</w:t>
      </w:r>
    </w:p>
    <w:p w:rsidR="00D046D4" w:rsidRPr="006F52C3" w:rsidRDefault="00D046D4" w:rsidP="006F52C3">
      <w:pPr>
        <w:pStyle w:val="aa"/>
        <w:ind w:firstLine="560"/>
        <w:jc w:val="left"/>
      </w:pPr>
      <w:r w:rsidRPr="006F52C3">
        <w:rPr>
          <w:rFonts w:hint="eastAsia"/>
        </w:rPr>
        <w:t>余老師上課時</w:t>
      </w:r>
      <w:proofErr w:type="gramStart"/>
      <w:r w:rsidRPr="006F52C3">
        <w:rPr>
          <w:rFonts w:hint="eastAsia"/>
        </w:rPr>
        <w:t>偶而</w:t>
      </w:r>
      <w:proofErr w:type="gramEnd"/>
      <w:r w:rsidRPr="006F52C3">
        <w:rPr>
          <w:rFonts w:hint="eastAsia"/>
        </w:rPr>
        <w:t>會提到“</w:t>
      </w:r>
      <w:r w:rsidRPr="006F52C3">
        <w:rPr>
          <w:rFonts w:hint="eastAsia"/>
          <w:b/>
        </w:rPr>
        <w:t>季旭昇老師</w:t>
      </w:r>
      <w:r w:rsidRPr="006F52C3">
        <w:rPr>
          <w:rFonts w:hint="eastAsia"/>
        </w:rPr>
        <w:t>是我的學生，他寫了一本</w:t>
      </w:r>
      <w:r w:rsidRPr="006F52C3">
        <w:rPr>
          <w:rFonts w:hint="eastAsia"/>
          <w:b/>
        </w:rPr>
        <w:t>《詩經古義新證》</w:t>
      </w:r>
      <w:r w:rsidRPr="006F52C3">
        <w:rPr>
          <w:rFonts w:hint="eastAsia"/>
        </w:rPr>
        <w:t>，很好，很精彩，你們有空要找來閱讀！”《詩經古</w:t>
      </w:r>
      <w:r w:rsidRPr="006F52C3">
        <w:rPr>
          <w:rFonts w:hint="eastAsia"/>
        </w:rPr>
        <w:lastRenderedPageBreak/>
        <w:t>義新證》是季老師的得意作品，曾榮獲中國詩經學會“第一屆中青年優秀研究成果評獎”第一名的殊榮。陳新雄老師跟我們上課時，曾提到季老師當年得獎的時候，晚上還特別打電話跟他</w:t>
      </w:r>
      <w:proofErr w:type="gramStart"/>
      <w:r w:rsidRPr="006F52C3">
        <w:rPr>
          <w:rFonts w:hint="eastAsia"/>
        </w:rPr>
        <w:t>報</w:t>
      </w:r>
      <w:proofErr w:type="gramEnd"/>
      <w:r w:rsidRPr="006F52C3">
        <w:rPr>
          <w:rFonts w:hint="eastAsia"/>
        </w:rPr>
        <w:t>喜，分享這個喜訊，可見季老師對這個成績是非常滿意的。我</w:t>
      </w:r>
      <w:proofErr w:type="gramStart"/>
      <w:r w:rsidRPr="006F52C3">
        <w:rPr>
          <w:rFonts w:hint="eastAsia"/>
        </w:rPr>
        <w:t>對</w:t>
      </w:r>
      <w:proofErr w:type="gramEnd"/>
      <w:r w:rsidRPr="006F52C3">
        <w:rPr>
          <w:rFonts w:hint="eastAsia"/>
        </w:rPr>
        <w:t>於“二重證據法”的理解也是源自這本著作。</w:t>
      </w:r>
      <w:r w:rsidRPr="00D8606C">
        <w:rPr>
          <w:rFonts w:hAnsi="PMingLiU" w:hint="eastAsia"/>
          <w:noProof/>
          <w:szCs w:val="24"/>
          <w:shd w:val="clear" w:color="auto" w:fill="FFFFFF"/>
        </w:rPr>
        <w:lastRenderedPageBreak/>
        <w:drawing>
          <wp:inline distT="0" distB="0" distL="0" distR="0">
            <wp:extent cx="4974590" cy="70008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4590" cy="7000875"/>
                    </a:xfrm>
                    <a:prstGeom prst="rect">
                      <a:avLst/>
                    </a:prstGeom>
                    <a:noFill/>
                    <a:ln>
                      <a:noFill/>
                    </a:ln>
                  </pic:spPr>
                </pic:pic>
              </a:graphicData>
            </a:graphic>
          </wp:inline>
        </w:drawing>
      </w:r>
    </w:p>
    <w:p w:rsidR="00D046D4" w:rsidRPr="006F52C3" w:rsidRDefault="00D046D4" w:rsidP="006F52C3">
      <w:pPr>
        <w:pStyle w:val="aa"/>
        <w:ind w:firstLine="560"/>
      </w:pPr>
      <w:r w:rsidRPr="006F52C3">
        <w:rPr>
          <w:rFonts w:hint="eastAsia"/>
        </w:rPr>
        <w:t>我當研究生的時候，季老師大約</w:t>
      </w:r>
      <w:r w:rsidRPr="006F52C3">
        <w:t>40</w:t>
      </w:r>
      <w:r w:rsidRPr="006F52C3">
        <w:rPr>
          <w:rFonts w:hint="eastAsia"/>
        </w:rPr>
        <w:t>出頭歲，上課說話中</w:t>
      </w:r>
      <w:proofErr w:type="gramStart"/>
      <w:r w:rsidRPr="006F52C3">
        <w:rPr>
          <w:rFonts w:hint="eastAsia"/>
        </w:rPr>
        <w:t>氣</w:t>
      </w:r>
      <w:proofErr w:type="gramEnd"/>
      <w:r w:rsidRPr="006F52C3">
        <w:rPr>
          <w:rFonts w:hint="eastAsia"/>
        </w:rPr>
        <w:t>十足，語調不慍不火，古文字版書又特別漂亮，很受學生歡迎，課堂總是爆棚，甚至物理系的學生也來聽課。在上季老師的“金文研討”、“說文</w:t>
      </w:r>
      <w:r w:rsidRPr="006F52C3">
        <w:rPr>
          <w:rFonts w:hint="eastAsia"/>
        </w:rPr>
        <w:lastRenderedPageBreak/>
        <w:t>解字研究”、“秦漢魏晉篆隸研究”等課程時，我深深被古文字的考證</w:t>
      </w:r>
      <w:proofErr w:type="gramStart"/>
      <w:r w:rsidRPr="006F52C3">
        <w:rPr>
          <w:rFonts w:hint="eastAsia"/>
        </w:rPr>
        <w:t>過程所吸引</w:t>
      </w:r>
      <w:proofErr w:type="gramEnd"/>
      <w:r w:rsidRPr="006F52C3">
        <w:rPr>
          <w:rFonts w:hint="eastAsia"/>
        </w:rPr>
        <w:t>，對課堂上常常提到的裘錫圭、李家浩、吳振武、劉釗等名家神往不已，於是很快就確定以“古文字”爲研究的方向。由</w:t>
      </w:r>
      <w:proofErr w:type="gramStart"/>
      <w:r w:rsidRPr="006F52C3">
        <w:rPr>
          <w:rFonts w:hint="eastAsia"/>
        </w:rPr>
        <w:t>於</w:t>
      </w:r>
      <w:proofErr w:type="gramEnd"/>
      <w:r w:rsidRPr="006F52C3">
        <w:rPr>
          <w:rFonts w:hint="eastAsia"/>
        </w:rPr>
        <w:t>兩位老師的啟發，我在</w:t>
      </w:r>
      <w:r w:rsidRPr="006F52C3">
        <w:t>1999</w:t>
      </w:r>
      <w:r w:rsidRPr="006F52C3">
        <w:rPr>
          <w:rFonts w:hint="eastAsia"/>
        </w:rPr>
        <w:t>年寫了第一篇學術論文</w:t>
      </w:r>
      <w:r w:rsidR="006F52C3">
        <w:rPr>
          <w:rFonts w:hint="eastAsia"/>
        </w:rPr>
        <w:t>——</w:t>
      </w:r>
      <w:r w:rsidRPr="006F52C3">
        <w:rPr>
          <w:rFonts w:hint="eastAsia"/>
        </w:rPr>
        <w:t>《也談“輔車相依”—兼論《小雅·正月》的“輔”》，後來僥倖得以刊登在《國文天地》</w:t>
      </w:r>
      <w:r w:rsidRPr="006F52C3">
        <w:t>2000</w:t>
      </w:r>
      <w:r w:rsidRPr="006F52C3">
        <w:rPr>
          <w:rFonts w:hint="eastAsia"/>
        </w:rPr>
        <w:t>年第</w:t>
      </w:r>
      <w:r w:rsidRPr="006F52C3">
        <w:t>4</w:t>
      </w:r>
      <w:r w:rsidRPr="006F52C3">
        <w:rPr>
          <w:rFonts w:hint="eastAsia"/>
        </w:rPr>
        <w:t>期，對於一位碩士生來說這是很正面的鼓勵，也表示古文字的吸引力正加大加劇中。</w:t>
      </w:r>
    </w:p>
    <w:p w:rsidR="00D046D4" w:rsidRPr="006F52C3" w:rsidRDefault="00D046D4" w:rsidP="006F52C3">
      <w:pPr>
        <w:pStyle w:val="aa"/>
        <w:ind w:firstLine="560"/>
      </w:pPr>
      <w:r w:rsidRPr="006F52C3">
        <w:rPr>
          <w:rFonts w:hint="eastAsia"/>
        </w:rPr>
        <w:t>早年台</w:t>
      </w:r>
      <w:proofErr w:type="gramStart"/>
      <w:r w:rsidRPr="006F52C3">
        <w:rPr>
          <w:rFonts w:hint="eastAsia"/>
        </w:rPr>
        <w:t>灣</w:t>
      </w:r>
      <w:proofErr w:type="gramEnd"/>
      <w:r w:rsidRPr="006F52C3">
        <w:rPr>
          <w:rFonts w:hint="eastAsia"/>
        </w:rPr>
        <w:t>中文學界研究“小學”的風氣很盛，師大尤甚。要找季老師指</w:t>
      </w:r>
      <w:proofErr w:type="gramStart"/>
      <w:r w:rsidRPr="006F52C3">
        <w:rPr>
          <w:rFonts w:hint="eastAsia"/>
        </w:rPr>
        <w:t>導</w:t>
      </w:r>
      <w:proofErr w:type="gramEnd"/>
      <w:r w:rsidRPr="006F52C3">
        <w:rPr>
          <w:rFonts w:hint="eastAsia"/>
        </w:rPr>
        <w:t>的學生，除了師大本校，還有不少校外學生慕名而來。先生爲了篩選或是爲了刺激學生，要求想進入師門者必須先經過入門考－背誦五十篇金文。我跟我的同學陳秀玉每天見面就互相問候“你背了</w:t>
      </w:r>
      <w:proofErr w:type="gramStart"/>
      <w:r w:rsidRPr="006F52C3">
        <w:rPr>
          <w:rFonts w:hint="eastAsia"/>
        </w:rPr>
        <w:t>幾</w:t>
      </w:r>
      <w:proofErr w:type="gramEnd"/>
      <w:r w:rsidRPr="006F52C3">
        <w:rPr>
          <w:rFonts w:hint="eastAsia"/>
        </w:rPr>
        <w:t>篇了？”雖然最後還是讓我們這批學生賴掉了，不過當時確實是將《銘文選》的內容讀過一遍，也背過其中幾篇長銘，也算稍微奠定了一點古文字的基礎。</w:t>
      </w:r>
    </w:p>
    <w:p w:rsidR="00D046D4" w:rsidRPr="006F52C3" w:rsidRDefault="00D046D4" w:rsidP="006F52C3">
      <w:pPr>
        <w:pStyle w:val="aa"/>
        <w:ind w:firstLine="560"/>
      </w:pPr>
      <w:r w:rsidRPr="006F52C3">
        <w:t>90</w:t>
      </w:r>
      <w:r w:rsidRPr="006F52C3">
        <w:rPr>
          <w:rFonts w:hint="eastAsia"/>
        </w:rPr>
        <w:t>年代台</w:t>
      </w:r>
      <w:proofErr w:type="gramStart"/>
      <w:r w:rsidRPr="006F52C3">
        <w:rPr>
          <w:rFonts w:hint="eastAsia"/>
        </w:rPr>
        <w:t>灣</w:t>
      </w:r>
      <w:proofErr w:type="gramEnd"/>
      <w:r w:rsidRPr="006F52C3">
        <w:rPr>
          <w:rFonts w:hint="eastAsia"/>
        </w:rPr>
        <w:t>的古文字學界以研究甲骨文、金文爲主流，鑽研戰國文字的人相對較少，因此師大圖書館幾乎沒有戰國文字的書籍。爲補足這個缺口，季老師開始</w:t>
      </w:r>
      <w:proofErr w:type="gramStart"/>
      <w:r w:rsidRPr="006F52C3">
        <w:rPr>
          <w:rFonts w:hint="eastAsia"/>
        </w:rPr>
        <w:t>帶</w:t>
      </w:r>
      <w:proofErr w:type="gramEnd"/>
      <w:r w:rsidRPr="006F52C3">
        <w:rPr>
          <w:rFonts w:hint="eastAsia"/>
        </w:rPr>
        <w:t>領學生們研讀</w:t>
      </w:r>
      <w:r w:rsidRPr="006F52C3">
        <w:rPr>
          <w:rFonts w:hint="eastAsia"/>
          <w:b/>
        </w:rPr>
        <w:t>何琳儀先生的《戰國古文字典》</w:t>
      </w:r>
      <w:r w:rsidRPr="006F52C3">
        <w:rPr>
          <w:rFonts w:hint="eastAsia"/>
        </w:rPr>
        <w:t>，在逐字的研讀下，我們對戰國文字也有了初步的認識。另外，</w:t>
      </w:r>
      <w:r w:rsidRPr="006F52C3">
        <w:rPr>
          <w:rFonts w:hint="eastAsia"/>
        </w:rPr>
        <w:lastRenderedPageBreak/>
        <w:t>我們還跟老師商借</w:t>
      </w:r>
      <w:proofErr w:type="gramStart"/>
      <w:r w:rsidRPr="006F52C3">
        <w:rPr>
          <w:rFonts w:hint="eastAsia"/>
          <w:b/>
        </w:rPr>
        <w:t>吳</w:t>
      </w:r>
      <w:proofErr w:type="gramEnd"/>
      <w:r w:rsidRPr="006F52C3">
        <w:rPr>
          <w:rFonts w:hint="eastAsia"/>
          <w:b/>
        </w:rPr>
        <w:t>振武、劉釗、林清源等先生的博士論文－《古璽文編校訂》、《古文字構形研究》、《楚國文字構形演變研究》</w:t>
      </w:r>
      <w:r w:rsidRPr="006F52C3">
        <w:rPr>
          <w:rFonts w:hint="eastAsia"/>
        </w:rPr>
        <w:t>來複印研讀，日積月累之下才對戰國文字所涉及到的各種材料以及分域字形特點有了比較深入的理解。當時我注意到</w:t>
      </w:r>
      <w:proofErr w:type="gramStart"/>
      <w:r w:rsidRPr="006F52C3">
        <w:rPr>
          <w:rFonts w:hint="eastAsia"/>
        </w:rPr>
        <w:t>戰國燕系文</w:t>
      </w:r>
      <w:proofErr w:type="gramEnd"/>
      <w:r w:rsidRPr="006F52C3">
        <w:rPr>
          <w:rFonts w:hint="eastAsia"/>
        </w:rPr>
        <w:t>字出土材料不多，品類也比較集中單一，關注的人也不多，學界只有馮勝君先生寫過一本碩論，但當時並無緣目睹。我感到這塊園地</w:t>
      </w:r>
      <w:proofErr w:type="gramStart"/>
      <w:r w:rsidRPr="006F52C3">
        <w:rPr>
          <w:rFonts w:hint="eastAsia"/>
        </w:rPr>
        <w:t>應</w:t>
      </w:r>
      <w:proofErr w:type="gramEnd"/>
      <w:r w:rsidRPr="006F52C3">
        <w:rPr>
          <w:rFonts w:hint="eastAsia"/>
        </w:rPr>
        <w:t>該還有開拓的空間，於是便以《戰國燕系文字研究》爲碩士論文題目，期間還發表了一篇《論戰國燕系文字中的“梋”》的單篇論文。經過碩士論文的磨練之</w:t>
      </w:r>
      <w:proofErr w:type="gramStart"/>
      <w:r w:rsidRPr="006F52C3">
        <w:rPr>
          <w:rFonts w:hint="eastAsia"/>
        </w:rPr>
        <w:t>後</w:t>
      </w:r>
      <w:proofErr w:type="gramEnd"/>
      <w:r w:rsidRPr="006F52C3">
        <w:rPr>
          <w:rFonts w:hint="eastAsia"/>
        </w:rPr>
        <w:t>，對於古文字的興趣更加濃厚，但深感自己所知太少，遂將眼光轉往最火紅的戰國楚系簡帛。</w:t>
      </w:r>
    </w:p>
    <w:p w:rsidR="00D046D4" w:rsidRPr="006F52C3" w:rsidRDefault="00D046D4" w:rsidP="006F52C3">
      <w:pPr>
        <w:pStyle w:val="aa"/>
        <w:ind w:firstLine="560"/>
      </w:pPr>
      <w:r w:rsidRPr="006F52C3">
        <w:rPr>
          <w:rFonts w:hint="eastAsia"/>
        </w:rPr>
        <w:t>我在讀碩士的時候，正好碰到《郭店楚簡》出版，但當時</w:t>
      </w:r>
      <w:proofErr w:type="gramStart"/>
      <w:r w:rsidRPr="006F52C3">
        <w:rPr>
          <w:rFonts w:hint="eastAsia"/>
        </w:rPr>
        <w:t>將</w:t>
      </w:r>
      <w:proofErr w:type="gramEnd"/>
      <w:r w:rsidRPr="006F52C3">
        <w:rPr>
          <w:rFonts w:hint="eastAsia"/>
        </w:rPr>
        <w:t>精力集中在璽印、兵器、錢幣、陶文等材料的考釋上，對於楚簡並沒有特別措意。到了博士班階段，上博簡也開</w:t>
      </w:r>
      <w:proofErr w:type="gramStart"/>
      <w:r w:rsidRPr="006F52C3">
        <w:rPr>
          <w:rFonts w:hint="eastAsia"/>
        </w:rPr>
        <w:t>始出版</w:t>
      </w:r>
      <w:proofErr w:type="gramEnd"/>
      <w:r w:rsidRPr="006F52C3">
        <w:rPr>
          <w:rFonts w:hint="eastAsia"/>
        </w:rPr>
        <w:t>了，一時之間楚簡研究的熱度達到沸點，各種研究意見汾沄沸渭，因此應運而誕生“簡帛研究”網站（www.jianbo.org）來刊登學者最及時的研究意見，我也是那個時</w:t>
      </w:r>
      <w:proofErr w:type="gramStart"/>
      <w:r w:rsidRPr="006F52C3">
        <w:rPr>
          <w:rFonts w:hint="eastAsia"/>
        </w:rPr>
        <w:t>候投入</w:t>
      </w:r>
      <w:proofErr w:type="gramEnd"/>
      <w:r w:rsidRPr="006F52C3">
        <w:rPr>
          <w:rFonts w:hint="eastAsia"/>
        </w:rPr>
        <w:t>楚簡的研究，後來還參加了《上博二讀本》的寫作。畢業之</w:t>
      </w:r>
      <w:proofErr w:type="gramStart"/>
      <w:r w:rsidRPr="006F52C3">
        <w:rPr>
          <w:rFonts w:hint="eastAsia"/>
        </w:rPr>
        <w:t>後</w:t>
      </w:r>
      <w:proofErr w:type="gramEnd"/>
      <w:r w:rsidRPr="006F52C3">
        <w:rPr>
          <w:rFonts w:hint="eastAsia"/>
        </w:rPr>
        <w:t>到彰化師大教書，從助理教授到教授的過程中，研究的重心始終在出土簡帛上面。</w:t>
      </w:r>
    </w:p>
    <w:p w:rsidR="006F52C3" w:rsidRDefault="006F52C3" w:rsidP="00D046D4">
      <w:pPr>
        <w:rPr>
          <w:rFonts w:ascii="宋体-方正超大字符集" w:hAnsi="PMingLiU" w:cs="Arial"/>
          <w:szCs w:val="24"/>
          <w:shd w:val="clear" w:color="auto" w:fill="FFFFFF"/>
        </w:rPr>
      </w:pPr>
    </w:p>
    <w:p w:rsidR="00D046D4" w:rsidRPr="001E3E65" w:rsidRDefault="00D046D4" w:rsidP="001E3E65">
      <w:pPr>
        <w:pStyle w:val="aa"/>
        <w:ind w:firstLine="562"/>
        <w:rPr>
          <w:b/>
        </w:rPr>
      </w:pPr>
      <w:r w:rsidRPr="001E3E65">
        <w:rPr>
          <w:rFonts w:hint="eastAsia"/>
          <w:b/>
        </w:rPr>
        <w:t>2.您目前主要的研究領域有哪些？該領域今</w:t>
      </w:r>
      <w:proofErr w:type="gramStart"/>
      <w:r w:rsidRPr="001E3E65">
        <w:rPr>
          <w:rFonts w:hint="eastAsia"/>
          <w:b/>
        </w:rPr>
        <w:t>後</w:t>
      </w:r>
      <w:proofErr w:type="gramEnd"/>
      <w:r w:rsidRPr="001E3E65">
        <w:rPr>
          <w:rFonts w:hint="eastAsia"/>
          <w:b/>
        </w:rPr>
        <w:t>的預想研究或擬待研究的方向和課題有哪些？</w:t>
      </w:r>
    </w:p>
    <w:p w:rsidR="00D046D4" w:rsidRPr="001E3E65" w:rsidRDefault="00D046D4" w:rsidP="001E3E65">
      <w:pPr>
        <w:pStyle w:val="aa"/>
        <w:ind w:firstLine="560"/>
      </w:pPr>
      <w:r w:rsidRPr="001E3E65">
        <w:rPr>
          <w:rFonts w:hint="eastAsia"/>
        </w:rPr>
        <w:t>我的主要研究</w:t>
      </w:r>
      <w:proofErr w:type="gramStart"/>
      <w:r w:rsidRPr="001E3E65">
        <w:rPr>
          <w:rFonts w:hint="eastAsia"/>
        </w:rPr>
        <w:t>對</w:t>
      </w:r>
      <w:proofErr w:type="gramEnd"/>
      <w:r w:rsidRPr="001E3E65">
        <w:rPr>
          <w:rFonts w:hint="eastAsia"/>
        </w:rPr>
        <w:t>象是戰國出土文字與文獻，近年來由於北大秦簡、漢簡收錄不少典籍類竹書，所以也開始對秦漢文字有所關注。目前的工作主要集中在出土本與</w:t>
      </w:r>
      <w:proofErr w:type="gramStart"/>
      <w:r w:rsidRPr="001E3E65">
        <w:rPr>
          <w:rFonts w:hint="eastAsia"/>
        </w:rPr>
        <w:t>傳</w:t>
      </w:r>
      <w:proofErr w:type="gramEnd"/>
      <w:r w:rsidRPr="001E3E65">
        <w:rPr>
          <w:rFonts w:hint="eastAsia"/>
        </w:rPr>
        <w:t>世本文獻的對比研究上，針對古今異文所反映的文字形體、用字習慣進行歸納考釋，並針對古書的誤字、衍文、脫文等情況進行校勘。學界在這方面已取得很好的成績，有許多有價值的著作，如：</w:t>
      </w:r>
      <w:r w:rsidRPr="001E3E65">
        <w:rPr>
          <w:rFonts w:hint="eastAsia"/>
          <w:b/>
        </w:rPr>
        <w:t>馮</w:t>
      </w:r>
      <w:proofErr w:type="gramStart"/>
      <w:r w:rsidRPr="001E3E65">
        <w:rPr>
          <w:rFonts w:hint="eastAsia"/>
          <w:b/>
        </w:rPr>
        <w:t>勝</w:t>
      </w:r>
      <w:proofErr w:type="gramEnd"/>
      <w:r w:rsidRPr="001E3E65">
        <w:rPr>
          <w:rFonts w:hint="eastAsia"/>
          <w:b/>
        </w:rPr>
        <w:t>君：《二十世紀古文獻新證研究》、《郭店簡與上博簡對比研究》、</w:t>
      </w:r>
      <w:proofErr w:type="gramStart"/>
      <w:r w:rsidRPr="001E3E65">
        <w:rPr>
          <w:rFonts w:hint="eastAsia"/>
          <w:b/>
        </w:rPr>
        <w:t>單</w:t>
      </w:r>
      <w:proofErr w:type="gramEnd"/>
      <w:r w:rsidRPr="001E3E65">
        <w:rPr>
          <w:rFonts w:hint="eastAsia"/>
          <w:b/>
        </w:rPr>
        <w:t>育辰：《楚地戰國簡帛與傳世文獻對讀之研究》、蕭旭：《群書校補》、</w:t>
      </w:r>
      <w:proofErr w:type="gramStart"/>
      <w:r w:rsidRPr="001E3E65">
        <w:rPr>
          <w:rFonts w:hint="eastAsia"/>
          <w:b/>
        </w:rPr>
        <w:t>劉</w:t>
      </w:r>
      <w:proofErr w:type="gramEnd"/>
      <w:r w:rsidRPr="001E3E65">
        <w:rPr>
          <w:rFonts w:hint="eastAsia"/>
          <w:b/>
        </w:rPr>
        <w:t>嬌：《西漢以前古籍中相同或類似內容重複出現現象的研究》、</w:t>
      </w:r>
      <w:proofErr w:type="gramStart"/>
      <w:r w:rsidRPr="001E3E65">
        <w:rPr>
          <w:rFonts w:hint="eastAsia"/>
          <w:b/>
        </w:rPr>
        <w:t>蔡</w:t>
      </w:r>
      <w:proofErr w:type="gramEnd"/>
      <w:r w:rsidRPr="001E3E65">
        <w:rPr>
          <w:rFonts w:hint="eastAsia"/>
          <w:b/>
        </w:rPr>
        <w:t>偉：《誤字、衍文與用字習慣─出土簡帛古書與傳世古書校勘的幾個專題研究》、蔣文：《先秦秦漢出土文獻與〈詩經〉文本的校勘和解讀》、王凱博：《出土文獻資料疑義探研》、王挺斌：《戰國秦漢簡帛古書訓釋研究》等等</w:t>
      </w:r>
      <w:r w:rsidRPr="001E3E65">
        <w:rPr>
          <w:rFonts w:hint="eastAsia"/>
        </w:rPr>
        <w:t>，</w:t>
      </w:r>
      <w:proofErr w:type="gramStart"/>
      <w:r w:rsidRPr="001E3E65">
        <w:rPr>
          <w:rFonts w:hint="eastAsia"/>
        </w:rPr>
        <w:t>單</w:t>
      </w:r>
      <w:proofErr w:type="gramEnd"/>
      <w:r w:rsidRPr="001E3E65">
        <w:rPr>
          <w:rFonts w:hint="eastAsia"/>
        </w:rPr>
        <w:t>篇論</w:t>
      </w:r>
      <w:proofErr w:type="gramStart"/>
      <w:r w:rsidRPr="001E3E65">
        <w:rPr>
          <w:rFonts w:hint="eastAsia"/>
        </w:rPr>
        <w:t>文更是不可勝</w:t>
      </w:r>
      <w:proofErr w:type="gramEnd"/>
      <w:r w:rsidRPr="001E3E65">
        <w:rPr>
          <w:rFonts w:hint="eastAsia"/>
        </w:rPr>
        <w:t>數。這項工作看似機械，但</w:t>
      </w:r>
      <w:proofErr w:type="gramStart"/>
      <w:r w:rsidRPr="001E3E65">
        <w:rPr>
          <w:rFonts w:hint="eastAsia"/>
        </w:rPr>
        <w:t>隨着</w:t>
      </w:r>
      <w:proofErr w:type="gramEnd"/>
      <w:r w:rsidRPr="001E3E65">
        <w:rPr>
          <w:rFonts w:hint="eastAsia"/>
        </w:rPr>
        <w:t>每個人的知識背景不同，知識廣度的差異，所看到的問題點，所寫出的論文水準會有所不同，我自己在各方面的知識都很匱乏，有待繼續努力，加緊跟上名家學者的腳步。</w:t>
      </w:r>
    </w:p>
    <w:p w:rsidR="00D046D4" w:rsidRPr="00A909BD" w:rsidRDefault="00D046D4" w:rsidP="00D046D4">
      <w:pPr>
        <w:rPr>
          <w:rFonts w:ascii="宋体-方正超大字符集" w:eastAsia="宋体-方正超大字符集" w:hAnsi="PMingLiU" w:cs="Arial"/>
          <w:szCs w:val="24"/>
          <w:shd w:val="clear" w:color="auto" w:fill="FFFFFF"/>
        </w:rPr>
      </w:pPr>
    </w:p>
    <w:p w:rsidR="00D046D4" w:rsidRPr="001E3E65" w:rsidRDefault="00D046D4" w:rsidP="001E3E65">
      <w:pPr>
        <w:pStyle w:val="aa"/>
        <w:ind w:firstLine="560"/>
      </w:pPr>
      <w:r w:rsidRPr="001E3E65">
        <w:rPr>
          <w:rFonts w:hint="eastAsia"/>
        </w:rPr>
        <w:lastRenderedPageBreak/>
        <w:t>今</w:t>
      </w:r>
      <w:proofErr w:type="gramStart"/>
      <w:r w:rsidRPr="001E3E65">
        <w:rPr>
          <w:rFonts w:hint="eastAsia"/>
        </w:rPr>
        <w:t>後</w:t>
      </w:r>
      <w:proofErr w:type="gramEnd"/>
      <w:r w:rsidRPr="001E3E65">
        <w:rPr>
          <w:rFonts w:hint="eastAsia"/>
        </w:rPr>
        <w:t>持續研究的課題包含有：</w:t>
      </w:r>
    </w:p>
    <w:p w:rsidR="00D046D4" w:rsidRPr="001E3E65" w:rsidRDefault="00D046D4" w:rsidP="001E3E65">
      <w:pPr>
        <w:pStyle w:val="aa"/>
        <w:ind w:firstLine="560"/>
      </w:pPr>
      <w:r w:rsidRPr="001E3E65">
        <w:rPr>
          <w:rFonts w:hint="eastAsia"/>
        </w:rPr>
        <w:t>1.</w:t>
      </w:r>
      <w:proofErr w:type="gramStart"/>
      <w:r w:rsidRPr="001E3E65">
        <w:rPr>
          <w:rFonts w:hint="eastAsia"/>
        </w:rPr>
        <w:t>戰</w:t>
      </w:r>
      <w:proofErr w:type="gramEnd"/>
      <w:r w:rsidRPr="001E3E65">
        <w:rPr>
          <w:rFonts w:hint="eastAsia"/>
        </w:rPr>
        <w:t>國文字的溯源與窮變。</w:t>
      </w:r>
    </w:p>
    <w:p w:rsidR="00D046D4" w:rsidRPr="001E3E65" w:rsidRDefault="00D046D4" w:rsidP="001E3E65">
      <w:pPr>
        <w:pStyle w:val="aa"/>
        <w:ind w:firstLine="560"/>
      </w:pPr>
      <w:r w:rsidRPr="001E3E65">
        <w:rPr>
          <w:rFonts w:hint="eastAsia"/>
        </w:rPr>
        <w:t>2.</w:t>
      </w:r>
      <w:proofErr w:type="gramStart"/>
      <w:r w:rsidRPr="001E3E65">
        <w:rPr>
          <w:rFonts w:hint="eastAsia"/>
        </w:rPr>
        <w:t>戰</w:t>
      </w:r>
      <w:proofErr w:type="gramEnd"/>
      <w:r w:rsidRPr="001E3E65">
        <w:rPr>
          <w:rFonts w:hint="eastAsia"/>
        </w:rPr>
        <w:t>國、秦漢用字習慣的繼承與轉變。</w:t>
      </w:r>
    </w:p>
    <w:p w:rsidR="00D046D4" w:rsidRPr="001E3E65" w:rsidRDefault="00D046D4" w:rsidP="001E3E65">
      <w:pPr>
        <w:pStyle w:val="aa"/>
        <w:ind w:firstLine="560"/>
      </w:pPr>
      <w:r w:rsidRPr="001E3E65">
        <w:rPr>
          <w:rFonts w:hint="eastAsia"/>
        </w:rPr>
        <w:t>3.《清華簡聲系研究》的完成。</w:t>
      </w:r>
    </w:p>
    <w:p w:rsidR="00D046D4" w:rsidRPr="001E3E65" w:rsidRDefault="00D046D4" w:rsidP="001E3E65">
      <w:pPr>
        <w:pStyle w:val="aa"/>
        <w:ind w:firstLine="560"/>
      </w:pPr>
      <w:r w:rsidRPr="001E3E65">
        <w:rPr>
          <w:rFonts w:hint="eastAsia"/>
        </w:rPr>
        <w:t xml:space="preserve">4. </w:t>
      </w:r>
      <w:proofErr w:type="gramStart"/>
      <w:r w:rsidRPr="001E3E65">
        <w:rPr>
          <w:rFonts w:hint="eastAsia"/>
        </w:rPr>
        <w:t>戰</w:t>
      </w:r>
      <w:proofErr w:type="gramEnd"/>
      <w:r w:rsidRPr="001E3E65">
        <w:rPr>
          <w:rFonts w:hint="eastAsia"/>
        </w:rPr>
        <w:t>國時期核心詞的考察。</w:t>
      </w:r>
    </w:p>
    <w:p w:rsidR="00D046D4" w:rsidRPr="001E3E65" w:rsidRDefault="00D046D4" w:rsidP="001E3E65">
      <w:pPr>
        <w:pStyle w:val="aa"/>
        <w:ind w:firstLine="560"/>
      </w:pPr>
    </w:p>
    <w:p w:rsidR="00D046D4" w:rsidRPr="001E3E65" w:rsidRDefault="00D046D4" w:rsidP="001E3E65">
      <w:pPr>
        <w:pStyle w:val="aa"/>
        <w:ind w:firstLine="562"/>
        <w:rPr>
          <w:b/>
        </w:rPr>
      </w:pPr>
      <w:r w:rsidRPr="001E3E65">
        <w:rPr>
          <w:rFonts w:hint="eastAsia"/>
          <w:b/>
        </w:rPr>
        <w:t>3.您在</w:t>
      </w:r>
      <w:proofErr w:type="gramStart"/>
      <w:r w:rsidRPr="001E3E65">
        <w:rPr>
          <w:rFonts w:hint="eastAsia"/>
          <w:b/>
        </w:rPr>
        <w:t>從</w:t>
      </w:r>
      <w:proofErr w:type="gramEnd"/>
      <w:r w:rsidRPr="001E3E65">
        <w:rPr>
          <w:rFonts w:hint="eastAsia"/>
          <w:b/>
        </w:rPr>
        <w:t>事學術研究的過程中，在閱讀、收集資料、撰寫論文、投稿發表等方面有什麼心得體會？</w:t>
      </w:r>
    </w:p>
    <w:p w:rsidR="00D046D4" w:rsidRPr="001E3E65" w:rsidRDefault="00D046D4" w:rsidP="00A904FC">
      <w:pPr>
        <w:pStyle w:val="aa"/>
        <w:ind w:firstLine="560"/>
      </w:pPr>
      <w:r w:rsidRPr="001E3E65">
        <w:rPr>
          <w:rFonts w:hint="eastAsia"/>
        </w:rPr>
        <w:t>當研究生的時候，雖然勤</w:t>
      </w:r>
      <w:proofErr w:type="gramStart"/>
      <w:r w:rsidRPr="001E3E65">
        <w:rPr>
          <w:rFonts w:hint="eastAsia"/>
        </w:rPr>
        <w:t>於</w:t>
      </w:r>
      <w:proofErr w:type="gramEnd"/>
      <w:r w:rsidRPr="001E3E65">
        <w:rPr>
          <w:rFonts w:hint="eastAsia"/>
        </w:rPr>
        <w:t>看學者的文章，但是看過就忘，根本不可能形成自己的意見，遑論寫成文章。</w:t>
      </w:r>
      <w:proofErr w:type="gramStart"/>
      <w:r w:rsidRPr="001E3E65">
        <w:rPr>
          <w:rFonts w:hint="eastAsia"/>
        </w:rPr>
        <w:t>後</w:t>
      </w:r>
      <w:proofErr w:type="gramEnd"/>
      <w:r w:rsidRPr="001E3E65">
        <w:rPr>
          <w:rFonts w:hint="eastAsia"/>
        </w:rPr>
        <w:t>來我體會到</w:t>
      </w:r>
      <w:r w:rsidRPr="00A904FC">
        <w:rPr>
          <w:rFonts w:hint="eastAsia"/>
          <w:b/>
        </w:rPr>
        <w:t>每看過一篇文章都應該將文章重點分門別類輸入到電腦中，比如建立“文字演變”、“通假例證”、“用字習慣”、“語法特點”、“特殊詞意訓詁”等資料夾，</w:t>
      </w:r>
      <w:r w:rsidRPr="001E3E65">
        <w:rPr>
          <w:rFonts w:hint="eastAsia"/>
        </w:rPr>
        <w:t>這樣每篇文章的精華都被你吸收了，日積月累之下，除了能掌握江湖各大門派的功夫，更能獨創出自己的招式。</w:t>
      </w:r>
    </w:p>
    <w:p w:rsidR="00D046D4" w:rsidRPr="00A904FC" w:rsidRDefault="00D046D4" w:rsidP="00A904FC">
      <w:pPr>
        <w:pStyle w:val="aa"/>
        <w:ind w:firstLine="560"/>
        <w:jc w:val="center"/>
      </w:pPr>
      <w:r w:rsidRPr="001E3E65">
        <w:rPr>
          <w:rFonts w:hint="eastAsia"/>
        </w:rPr>
        <w:t>至</w:t>
      </w:r>
      <w:proofErr w:type="gramStart"/>
      <w:r w:rsidRPr="001E3E65">
        <w:rPr>
          <w:rFonts w:hint="eastAsia"/>
        </w:rPr>
        <w:t>於</w:t>
      </w:r>
      <w:proofErr w:type="gramEnd"/>
      <w:r w:rsidRPr="001E3E65">
        <w:rPr>
          <w:rFonts w:hint="eastAsia"/>
        </w:rPr>
        <w:t>投稿發表確實是摻雜了一些運氣成分，我所認識的頂尖學者也有被退稿的經驗，更不用說一般人了，但通常只要具備雙向盲審制度的期刊，絕大部分還是公正的。</w:t>
      </w:r>
      <w:r w:rsidRPr="00A904FC">
        <w:rPr>
          <w:rFonts w:hint="eastAsia"/>
          <w:b/>
        </w:rPr>
        <w:t>作者寫完稿子，最好能請師友審閱</w:t>
      </w:r>
      <w:proofErr w:type="gramStart"/>
      <w:r w:rsidRPr="00A904FC">
        <w:rPr>
          <w:rFonts w:hint="eastAsia"/>
          <w:b/>
        </w:rPr>
        <w:t>一</w:t>
      </w:r>
      <w:proofErr w:type="gramEnd"/>
      <w:r w:rsidRPr="00A904FC">
        <w:rPr>
          <w:rFonts w:hint="eastAsia"/>
          <w:b/>
        </w:rPr>
        <w:t>過，至少能將文章中的硬傷篩選出來，有助於文章的正確性及投稿</w:t>
      </w:r>
      <w:r w:rsidRPr="00A904FC">
        <w:rPr>
          <w:rFonts w:hint="eastAsia"/>
          <w:b/>
        </w:rPr>
        <w:lastRenderedPageBreak/>
        <w:t>的成功率。</w:t>
      </w:r>
      <w:r w:rsidRPr="001E3E65">
        <w:rPr>
          <w:rFonts w:hint="eastAsia"/>
        </w:rPr>
        <w:t>其次，</w:t>
      </w:r>
      <w:r w:rsidRPr="00A904FC">
        <w:rPr>
          <w:rFonts w:hint="eastAsia"/>
          <w:b/>
        </w:rPr>
        <w:t>投稿的</w:t>
      </w:r>
      <w:proofErr w:type="gramStart"/>
      <w:r w:rsidRPr="00A904FC">
        <w:rPr>
          <w:rFonts w:hint="eastAsia"/>
          <w:b/>
        </w:rPr>
        <w:t>對</w:t>
      </w:r>
      <w:proofErr w:type="gramEnd"/>
      <w:r w:rsidRPr="00A904FC">
        <w:rPr>
          <w:rFonts w:hint="eastAsia"/>
          <w:b/>
        </w:rPr>
        <w:t>象自然是以一級期刊爲首選，但我個人更重視文章的“引用率”。</w:t>
      </w:r>
      <w:r w:rsidRPr="001E3E65">
        <w:rPr>
          <w:rFonts w:hint="eastAsia"/>
        </w:rPr>
        <w:t>好的文章即使刊物不是形式上的頂尖，但是引用率自然</w:t>
      </w:r>
      <w:proofErr w:type="gramStart"/>
      <w:r w:rsidRPr="001E3E65">
        <w:rPr>
          <w:rFonts w:hint="eastAsia"/>
        </w:rPr>
        <w:t>會</w:t>
      </w:r>
      <w:proofErr w:type="gramEnd"/>
      <w:r w:rsidRPr="001E3E65">
        <w:rPr>
          <w:rFonts w:hint="eastAsia"/>
        </w:rPr>
        <w:t>高，比如《復旦大學出土文獻與古文字研究輯刊》雖然沒有刊物級別的認證，但文章的水準是大家公認的。第三，</w:t>
      </w:r>
      <w:r w:rsidRPr="00A904FC">
        <w:rPr>
          <w:rFonts w:hint="eastAsia"/>
          <w:b/>
        </w:rPr>
        <w:t>作爲論文審查人</w:t>
      </w:r>
      <w:proofErr w:type="gramStart"/>
      <w:r w:rsidRPr="00A904FC">
        <w:rPr>
          <w:rFonts w:hint="eastAsia"/>
          <w:b/>
        </w:rPr>
        <w:t>應</w:t>
      </w:r>
      <w:proofErr w:type="gramEnd"/>
      <w:r w:rsidRPr="00A904FC">
        <w:rPr>
          <w:rFonts w:hint="eastAsia"/>
          <w:b/>
        </w:rPr>
        <w:t>該本着學術良心，不能根據門戶之別或是學術意識型態胡亂斃人文章。</w:t>
      </w:r>
      <w:r w:rsidRPr="001E3E65">
        <w:rPr>
          <w:rFonts w:hint="eastAsia"/>
        </w:rPr>
        <w:t>李宗焜先生有次跟我說：“他給一篇文章寫了3000多字的審稿意見，歷</w:t>
      </w:r>
      <w:proofErr w:type="gramStart"/>
      <w:r w:rsidRPr="001E3E65">
        <w:rPr>
          <w:rFonts w:hint="eastAsia"/>
        </w:rPr>
        <w:t>數</w:t>
      </w:r>
      <w:proofErr w:type="gramEnd"/>
      <w:r w:rsidRPr="001E3E65">
        <w:rPr>
          <w:rFonts w:hint="eastAsia"/>
        </w:rPr>
        <w:t>文章中的問題云云……”，這文章的評審結果是“不建議發表”，但作者看到審查人認真審看的意見，應該會心服口服吧。</w:t>
      </w:r>
      <w:r w:rsidRPr="00D8606C">
        <w:rPr>
          <w:rFonts w:hint="eastAsia"/>
          <w:noProof/>
          <w:shd w:val="clear" w:color="auto" w:fill="FFFFFF"/>
        </w:rPr>
        <w:lastRenderedPageBreak/>
        <w:drawing>
          <wp:inline distT="0" distB="0" distL="0" distR="0">
            <wp:extent cx="4374515" cy="6276340"/>
            <wp:effectExtent l="0" t="0" r="698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4515" cy="6276340"/>
                    </a:xfrm>
                    <a:prstGeom prst="rect">
                      <a:avLst/>
                    </a:prstGeom>
                    <a:noFill/>
                    <a:ln>
                      <a:noFill/>
                    </a:ln>
                  </pic:spPr>
                </pic:pic>
              </a:graphicData>
            </a:graphic>
          </wp:inline>
        </w:drawing>
      </w:r>
    </w:p>
    <w:p w:rsidR="00D046D4" w:rsidRPr="00D8606C" w:rsidRDefault="00D046D4" w:rsidP="00D046D4">
      <w:pPr>
        <w:rPr>
          <w:rFonts w:ascii="宋体-方正超大字符集" w:eastAsia="宋体-方正超大字符集" w:hAnsi="PMingLiU" w:cs="Arial"/>
          <w:szCs w:val="24"/>
          <w:shd w:val="clear" w:color="auto" w:fill="FFFFFF"/>
        </w:rPr>
      </w:pPr>
    </w:p>
    <w:p w:rsidR="00D046D4" w:rsidRPr="00A904FC" w:rsidRDefault="00D046D4" w:rsidP="00A904FC">
      <w:pPr>
        <w:pStyle w:val="aa"/>
        <w:ind w:firstLine="562"/>
        <w:rPr>
          <w:b/>
        </w:rPr>
      </w:pPr>
      <w:r w:rsidRPr="00A904FC">
        <w:rPr>
          <w:rFonts w:hint="eastAsia"/>
          <w:b/>
        </w:rPr>
        <w:t>4.</w:t>
      </w:r>
      <w:proofErr w:type="gramStart"/>
      <w:r w:rsidRPr="00A904FC">
        <w:rPr>
          <w:rFonts w:hint="eastAsia"/>
          <w:b/>
        </w:rPr>
        <w:t>對</w:t>
      </w:r>
      <w:proofErr w:type="gramEnd"/>
      <w:r w:rsidRPr="00A904FC">
        <w:rPr>
          <w:rFonts w:hint="eastAsia"/>
          <w:b/>
        </w:rPr>
        <w:t>您迄今爲止的學習和研究影響較大的著作或學者有哪些？</w:t>
      </w:r>
    </w:p>
    <w:p w:rsidR="00D046D4" w:rsidRPr="00A904FC" w:rsidRDefault="00D046D4" w:rsidP="00A904FC">
      <w:pPr>
        <w:pStyle w:val="aa"/>
        <w:ind w:firstLine="560"/>
      </w:pPr>
      <w:r w:rsidRPr="00A904FC">
        <w:rPr>
          <w:rFonts w:hint="eastAsia"/>
        </w:rPr>
        <w:t>（</w:t>
      </w:r>
      <w:r w:rsidRPr="00A904FC">
        <w:t>1</w:t>
      </w:r>
      <w:r w:rsidRPr="00A904FC">
        <w:rPr>
          <w:rFonts w:hint="eastAsia"/>
        </w:rPr>
        <w:t>）我的古文字研究是</w:t>
      </w:r>
      <w:r w:rsidRPr="00A904FC">
        <w:rPr>
          <w:rFonts w:hint="eastAsia"/>
          <w:b/>
        </w:rPr>
        <w:t>季旭昇先生</w:t>
      </w:r>
      <w:proofErr w:type="gramStart"/>
      <w:r w:rsidRPr="00A904FC">
        <w:rPr>
          <w:rFonts w:hint="eastAsia"/>
        </w:rPr>
        <w:t>帶</w:t>
      </w:r>
      <w:proofErr w:type="gramEnd"/>
      <w:r w:rsidRPr="00A904FC">
        <w:rPr>
          <w:rFonts w:hint="eastAsia"/>
        </w:rPr>
        <w:t>入門的。</w:t>
      </w:r>
      <w:r w:rsidRPr="00A904FC">
        <w:t>90</w:t>
      </w:r>
      <w:r w:rsidRPr="00A904FC">
        <w:rPr>
          <w:rFonts w:hint="eastAsia"/>
        </w:rPr>
        <w:t>年代先生與大陸學者的互</w:t>
      </w:r>
      <w:proofErr w:type="gramStart"/>
      <w:r w:rsidRPr="00A904FC">
        <w:rPr>
          <w:rFonts w:hint="eastAsia"/>
        </w:rPr>
        <w:t>動</w:t>
      </w:r>
      <w:proofErr w:type="gramEnd"/>
      <w:r w:rsidRPr="00A904FC">
        <w:rPr>
          <w:rFonts w:hint="eastAsia"/>
        </w:rPr>
        <w:t>已比較頻繁，比如何琳儀先生當年第一次來台灣，就是他擔保的。因此他在上課或寫文章時，比較</w:t>
      </w:r>
      <w:proofErr w:type="gramStart"/>
      <w:r w:rsidRPr="00A904FC">
        <w:rPr>
          <w:rFonts w:hint="eastAsia"/>
        </w:rPr>
        <w:t>會</w:t>
      </w:r>
      <w:proofErr w:type="gramEnd"/>
      <w:r w:rsidRPr="00A904FC">
        <w:rPr>
          <w:rFonts w:hint="eastAsia"/>
        </w:rPr>
        <w:t>介紹或引用大陸學者的</w:t>
      </w:r>
      <w:r w:rsidRPr="00A904FC">
        <w:rPr>
          <w:rFonts w:hint="eastAsia"/>
        </w:rPr>
        <w:lastRenderedPageBreak/>
        <w:t>意見，相對於當時台灣其他高校的老師偏向樹立自己的威望，無視或刻意忽略大陸學者的研究成果來說，季老師的作法是很開放的，對我們來說真是擴大了視野，對日後的研究路數有很大的影響。他上課時多次跟我們提到</w:t>
      </w:r>
      <w:r w:rsidRPr="00A904FC">
        <w:rPr>
          <w:rFonts w:hint="eastAsia"/>
          <w:b/>
        </w:rPr>
        <w:t>寫作論文</w:t>
      </w:r>
      <w:proofErr w:type="gramStart"/>
      <w:r w:rsidRPr="00A904FC">
        <w:rPr>
          <w:rFonts w:hint="eastAsia"/>
          <w:b/>
        </w:rPr>
        <w:t>應</w:t>
      </w:r>
      <w:proofErr w:type="gramEnd"/>
      <w:r w:rsidRPr="00A904FC">
        <w:rPr>
          <w:rFonts w:hint="eastAsia"/>
          <w:b/>
        </w:rPr>
        <w:t>該“上窮碧落下黃泉”地收集材料，寫作論文不要受限於“家法”，要以“求真”爲第一</w:t>
      </w:r>
      <w:proofErr w:type="gramStart"/>
      <w:r w:rsidRPr="00A904FC">
        <w:rPr>
          <w:rFonts w:hint="eastAsia"/>
          <w:b/>
        </w:rPr>
        <w:t>考</w:t>
      </w:r>
      <w:proofErr w:type="gramEnd"/>
      <w:r w:rsidRPr="00A904FC">
        <w:rPr>
          <w:rFonts w:hint="eastAsia"/>
          <w:b/>
        </w:rPr>
        <w:t>量。</w:t>
      </w:r>
      <w:r w:rsidRPr="00A904FC">
        <w:rPr>
          <w:rFonts w:hint="eastAsia"/>
        </w:rPr>
        <w:t>這種思想確實是很先進，</w:t>
      </w:r>
      <w:proofErr w:type="gramStart"/>
      <w:r w:rsidRPr="00A904FC">
        <w:rPr>
          <w:rFonts w:hint="eastAsia"/>
        </w:rPr>
        <w:t>對</w:t>
      </w:r>
      <w:proofErr w:type="gramEnd"/>
      <w:r w:rsidRPr="00A904FC">
        <w:rPr>
          <w:rFonts w:hint="eastAsia"/>
        </w:rPr>
        <w:t>於寫作論文來說也是很必須的，這也體現在他的</w:t>
      </w:r>
      <w:r w:rsidRPr="00A904FC">
        <w:rPr>
          <w:rFonts w:hint="eastAsia"/>
          <w:b/>
        </w:rPr>
        <w:t>《詩經古義新證》與《說文新證》</w:t>
      </w:r>
      <w:r w:rsidRPr="00A904FC">
        <w:rPr>
          <w:rFonts w:hint="eastAsia"/>
        </w:rPr>
        <w:t>兩本重量級的著作，特別是後者的影響力已不用我多做說明。</w:t>
      </w:r>
    </w:p>
    <w:p w:rsidR="00D046D4" w:rsidRPr="00A904FC" w:rsidRDefault="00D046D4" w:rsidP="00A904FC">
      <w:pPr>
        <w:pStyle w:val="aa"/>
        <w:ind w:firstLine="560"/>
      </w:pPr>
      <w:r w:rsidRPr="00A904FC">
        <w:rPr>
          <w:rFonts w:hint="eastAsia"/>
        </w:rPr>
        <w:t>（</w:t>
      </w:r>
      <w:r w:rsidRPr="00A904FC">
        <w:t>2</w:t>
      </w:r>
      <w:r w:rsidRPr="00A904FC">
        <w:rPr>
          <w:rFonts w:hint="eastAsia"/>
        </w:rPr>
        <w:t>）</w:t>
      </w:r>
      <w:r w:rsidRPr="00A904FC">
        <w:t>1999</w:t>
      </w:r>
      <w:r w:rsidRPr="00A904FC">
        <w:rPr>
          <w:rFonts w:hint="eastAsia"/>
        </w:rPr>
        <w:t>年中</w:t>
      </w:r>
      <w:proofErr w:type="gramStart"/>
      <w:r w:rsidRPr="00A904FC">
        <w:rPr>
          <w:rFonts w:hint="eastAsia"/>
        </w:rPr>
        <w:t>國</w:t>
      </w:r>
      <w:proofErr w:type="gramEnd"/>
      <w:r w:rsidRPr="00A904FC">
        <w:rPr>
          <w:rFonts w:hint="eastAsia"/>
        </w:rPr>
        <w:t>文化大學史學系主辦“第一屆簡帛學術討論會”，海內外學者專家百餘人與會，大概我們現在所熟識的簡帛名家都參加了。當時我是碩士生，與</w:t>
      </w:r>
      <w:proofErr w:type="gramStart"/>
      <w:r w:rsidRPr="00A904FC">
        <w:rPr>
          <w:rFonts w:hint="eastAsia"/>
        </w:rPr>
        <w:t>會</w:t>
      </w:r>
      <w:proofErr w:type="gramEnd"/>
      <w:r w:rsidRPr="00A904FC">
        <w:rPr>
          <w:rFonts w:hint="eastAsia"/>
        </w:rPr>
        <w:t>學者名單中我只聽過</w:t>
      </w:r>
      <w:r w:rsidRPr="00A904FC">
        <w:rPr>
          <w:rFonts w:hint="eastAsia"/>
          <w:b/>
        </w:rPr>
        <w:t>李家浩先生。</w:t>
      </w:r>
      <w:r w:rsidRPr="00A904FC">
        <w:rPr>
          <w:rFonts w:hint="eastAsia"/>
        </w:rPr>
        <w:t>因爲寫作論文的需要，</w:t>
      </w:r>
      <w:r w:rsidRPr="00A904FC">
        <w:rPr>
          <w:rFonts w:hint="eastAsia"/>
          <w:b/>
        </w:rPr>
        <w:t>裘、李</w:t>
      </w:r>
      <w:proofErr w:type="gramStart"/>
      <w:r w:rsidRPr="00A904FC">
        <w:rPr>
          <w:rFonts w:hint="eastAsia"/>
          <w:b/>
        </w:rPr>
        <w:t>兩</w:t>
      </w:r>
      <w:proofErr w:type="gramEnd"/>
      <w:r w:rsidRPr="00A904FC">
        <w:rPr>
          <w:rFonts w:hint="eastAsia"/>
          <w:b/>
        </w:rPr>
        <w:t>位先生</w:t>
      </w:r>
      <w:r w:rsidRPr="00A904FC">
        <w:rPr>
          <w:rFonts w:hint="eastAsia"/>
        </w:rPr>
        <w:t>的文章大概是每個古文字研究者都要拜讀學習的。</w:t>
      </w:r>
      <w:proofErr w:type="gramStart"/>
      <w:r w:rsidRPr="00A904FC">
        <w:rPr>
          <w:rFonts w:hint="eastAsia"/>
        </w:rPr>
        <w:t>對</w:t>
      </w:r>
      <w:proofErr w:type="gramEnd"/>
      <w:r w:rsidRPr="00A904FC">
        <w:rPr>
          <w:rFonts w:hint="eastAsia"/>
        </w:rPr>
        <w:t>一位碩士生來說，李先生的地位太過崇高，能在台下一睹他的尊容，聽他宣讀《九店楚簡“告武夷”研究》就已經很滿足了，但以我當時的程度其實聽不大懂李先生演講的內容。</w:t>
      </w:r>
    </w:p>
    <w:p w:rsidR="00D046D4" w:rsidRPr="00A904FC" w:rsidRDefault="00D046D4" w:rsidP="00A904FC">
      <w:pPr>
        <w:pStyle w:val="aa"/>
        <w:ind w:firstLine="560"/>
      </w:pPr>
      <w:r w:rsidRPr="00A904FC">
        <w:rPr>
          <w:rFonts w:hint="eastAsia"/>
        </w:rPr>
        <w:t>大概是在</w:t>
      </w:r>
      <w:proofErr w:type="gramStart"/>
      <w:r w:rsidRPr="00A904FC">
        <w:rPr>
          <w:rFonts w:hint="eastAsia"/>
        </w:rPr>
        <w:t>會</w:t>
      </w:r>
      <w:proofErr w:type="gramEnd"/>
      <w:r w:rsidRPr="00A904FC">
        <w:rPr>
          <w:rFonts w:hint="eastAsia"/>
        </w:rPr>
        <w:t>議結束不久，季老師邀請李家浩與李解民先生到師大演講，我記得地點是在樸大樓七樓的演講室，現場座無虛席，很多校外人士都跑來聆聽先生的演講。先生返京之前，有件事我印象比較深</w:t>
      </w:r>
      <w:r w:rsidRPr="00A904FC">
        <w:rPr>
          <w:rFonts w:hint="eastAsia"/>
        </w:rPr>
        <w:lastRenderedPageBreak/>
        <w:t>刻。</w:t>
      </w:r>
      <w:proofErr w:type="gramStart"/>
      <w:r w:rsidRPr="00A904FC">
        <w:rPr>
          <w:rFonts w:hint="eastAsia"/>
        </w:rPr>
        <w:t>據</w:t>
      </w:r>
      <w:proofErr w:type="gramEnd"/>
      <w:r w:rsidRPr="00A904FC">
        <w:rPr>
          <w:rFonts w:hint="eastAsia"/>
        </w:rPr>
        <w:t>我的師姐陳美蘭、董妍希轉述，李先生由於長年住在北京，從未看過“海”，於是她們開車送李先生到北海岸、東北角去欣賞海景，這時我才感受到原來大師也有尋常生活的一面。過了一段時間，我寫了一篇</w:t>
      </w:r>
      <w:proofErr w:type="gramStart"/>
      <w:r w:rsidRPr="00A904FC">
        <w:rPr>
          <w:rFonts w:hint="eastAsia"/>
        </w:rPr>
        <w:t>戰</w:t>
      </w:r>
      <w:proofErr w:type="gramEnd"/>
      <w:r w:rsidRPr="00A904FC">
        <w:rPr>
          <w:rFonts w:hint="eastAsia"/>
        </w:rPr>
        <w:t>國陶文的考釋文章，自己心中有點得意，於是很冒失地寫信請李先生審看。當時並沒有把握李先生是否</w:t>
      </w:r>
      <w:proofErr w:type="gramStart"/>
      <w:r w:rsidRPr="00A904FC">
        <w:rPr>
          <w:rFonts w:hint="eastAsia"/>
        </w:rPr>
        <w:t>會</w:t>
      </w:r>
      <w:proofErr w:type="gramEnd"/>
      <w:r w:rsidRPr="00A904FC">
        <w:rPr>
          <w:rFonts w:hint="eastAsia"/>
        </w:rPr>
        <w:t>回信。</w:t>
      </w:r>
      <w:proofErr w:type="gramStart"/>
      <w:r w:rsidRPr="00A904FC">
        <w:rPr>
          <w:rFonts w:hint="eastAsia"/>
        </w:rPr>
        <w:t>幾</w:t>
      </w:r>
      <w:proofErr w:type="gramEnd"/>
      <w:r w:rsidRPr="00A904FC">
        <w:rPr>
          <w:rFonts w:hint="eastAsia"/>
        </w:rPr>
        <w:t>個月之後果真收到回信，當下心中十分激動，那封信我視若珍寶而保存到現在。李先生的回信並不打馬虎眼，而是直接指出每一則考釋的問題，並指示我“講古音通轉，似濫了</w:t>
      </w:r>
      <w:proofErr w:type="gramStart"/>
      <w:r w:rsidRPr="00A904FC">
        <w:rPr>
          <w:rFonts w:hint="eastAsia"/>
        </w:rPr>
        <w:t>一</w:t>
      </w:r>
      <w:proofErr w:type="gramEnd"/>
      <w:r w:rsidRPr="00A904FC">
        <w:rPr>
          <w:rFonts w:hint="eastAsia"/>
        </w:rPr>
        <w:t>點”，這些觀點對我日後寫作有極大的幫助。</w:t>
      </w:r>
    </w:p>
    <w:p w:rsidR="00D046D4" w:rsidRPr="00A904FC" w:rsidRDefault="00D046D4" w:rsidP="00A904FC">
      <w:pPr>
        <w:pStyle w:val="aa"/>
        <w:ind w:firstLine="560"/>
      </w:pPr>
      <w:r w:rsidRPr="00A904FC">
        <w:rPr>
          <w:rFonts w:hint="eastAsia"/>
        </w:rPr>
        <w:t>還有一事值得一提，2008年10月11日我在武漢大學簡帛網發表一篇《楚簡文字考釋四則》，其中第二則認爲《新蔡》乙一</w:t>
      </w:r>
      <w:proofErr w:type="gramStart"/>
      <w:r w:rsidRPr="00A904FC">
        <w:rPr>
          <w:rFonts w:hint="eastAsia"/>
        </w:rPr>
        <w:t>14</w:t>
      </w:r>
      <w:proofErr w:type="gramEnd"/>
      <w:r w:rsidRPr="00A904FC">
        <w:rPr>
          <w:rFonts w:hint="eastAsia"/>
        </w:rPr>
        <w:t>“句</w:t>
      </w:r>
      <w:r w:rsidRPr="00A904FC">
        <w:rPr>
          <w:rFonts w:hint="eastAsia"/>
          <w:noProof/>
        </w:rPr>
        <w:drawing>
          <wp:inline distT="0" distB="0" distL="0" distR="0">
            <wp:extent cx="139065" cy="1390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t="9953" b="10110"/>
                    <a:stretch>
                      <a:fillRect/>
                    </a:stretch>
                  </pic:blipFill>
                  <pic:spPr bwMode="auto">
                    <a:xfrm>
                      <a:off x="0" y="0"/>
                      <a:ext cx="139065" cy="139065"/>
                    </a:xfrm>
                    <a:prstGeom prst="rect">
                      <a:avLst/>
                    </a:prstGeom>
                    <a:noFill/>
                    <a:ln>
                      <a:noFill/>
                    </a:ln>
                  </pic:spPr>
                </pic:pic>
              </a:graphicData>
            </a:graphic>
          </wp:inline>
        </w:drawing>
      </w:r>
      <w:r w:rsidRPr="00A904FC">
        <w:rPr>
          <w:rFonts w:hint="eastAsia"/>
        </w:rPr>
        <w:t>公”當釋讀爲“句亶公”。2012年李先生正好有</w:t>
      </w:r>
      <w:proofErr w:type="gramStart"/>
      <w:r w:rsidRPr="00A904FC">
        <w:rPr>
          <w:rFonts w:hint="eastAsia"/>
        </w:rPr>
        <w:t>兩</w:t>
      </w:r>
      <w:proofErr w:type="gramEnd"/>
      <w:r w:rsidRPr="00A904FC">
        <w:rPr>
          <w:rFonts w:hint="eastAsia"/>
        </w:rPr>
        <w:t>篇文章也討論到這個問題，令人欣喜的是李先生的意見跟拙文相同。承蒙</w:t>
      </w:r>
      <w:proofErr w:type="gramStart"/>
      <w:r w:rsidRPr="00A904FC">
        <w:rPr>
          <w:rFonts w:hint="eastAsia"/>
        </w:rPr>
        <w:t>劉</w:t>
      </w:r>
      <w:proofErr w:type="gramEnd"/>
      <w:r w:rsidRPr="00A904FC">
        <w:rPr>
          <w:rFonts w:hint="eastAsia"/>
        </w:rPr>
        <w:t>洪</w:t>
      </w:r>
      <w:proofErr w:type="gramStart"/>
      <w:r w:rsidRPr="00A904FC">
        <w:rPr>
          <w:rFonts w:hint="eastAsia"/>
        </w:rPr>
        <w:t>濤兄</w:t>
      </w:r>
      <w:proofErr w:type="gramEnd"/>
      <w:r w:rsidRPr="00A904FC">
        <w:rPr>
          <w:rFonts w:hint="eastAsia"/>
        </w:rPr>
        <w:t>向不用電腦的李先生指出我的意見，李先生非常大方地在他的文章《清華戰國竹簡〈楚居〉中的酓</w:t>
      </w:r>
      <w:r w:rsidRPr="00A904FC">
        <w:rPr>
          <w:rFonts w:hint="eastAsia"/>
        </w:rPr>
        <w:fldChar w:fldCharType="begin"/>
      </w:r>
      <w:r w:rsidRPr="00A904FC">
        <w:rPr>
          <w:rFonts w:hint="eastAsia"/>
        </w:rPr>
        <w:instrText xml:space="preserve"> INCLUDEPICTURE "http://www.gwz.fudan.edu.cn/ewebeditor/uploadfile/news/2013/04/03/20130403163830979002.jpg" \* MERGEFORMATINET </w:instrText>
      </w:r>
      <w:r w:rsidRPr="00A904FC">
        <w:rPr>
          <w:rFonts w:hint="eastAsia"/>
        </w:rPr>
        <w:fldChar w:fldCharType="separate"/>
      </w:r>
      <w:r w:rsidR="00D65564">
        <w:fldChar w:fldCharType="begin"/>
      </w:r>
      <w:r w:rsidR="00D65564">
        <w:instrText xml:space="preserve"> </w:instrText>
      </w:r>
      <w:r w:rsidR="00D65564">
        <w:instrText>INCLUDEPICTURE  "</w:instrText>
      </w:r>
      <w:r w:rsidR="00D65564">
        <w:instrText>http://www.gwz.fudan.edu.cn/ewebeditor/uploadfile/news/2013/04/03/20130403163830979002.jpg" \* MERGEFORMATINET</w:instrText>
      </w:r>
      <w:r w:rsidR="00D65564">
        <w:instrText xml:space="preserve"> </w:instrText>
      </w:r>
      <w:r w:rsidR="00D65564">
        <w:fldChar w:fldCharType="separate"/>
      </w:r>
      <w:r w:rsidR="00436A82">
        <w:pict>
          <v:shape id="_x0000_i1027" type="#_x0000_t75" style="width:10.85pt;height:10.2pt">
            <v:imagedata r:id="rId12" r:href="rId13"/>
          </v:shape>
        </w:pict>
      </w:r>
      <w:r w:rsidR="00D65564">
        <w:fldChar w:fldCharType="end"/>
      </w:r>
      <w:r w:rsidRPr="00A904FC">
        <w:rPr>
          <w:rFonts w:hint="eastAsia"/>
        </w:rPr>
        <w:fldChar w:fldCharType="end"/>
      </w:r>
      <w:r w:rsidRPr="00A904FC">
        <w:rPr>
          <w:rFonts w:hint="eastAsia"/>
        </w:rPr>
        <w:t>、酓執和酓綖</w:t>
      </w:r>
      <w:r w:rsidR="00A904FC">
        <w:rPr>
          <w:rFonts w:hint="eastAsia"/>
        </w:rPr>
        <w:t>》</w:t>
      </w:r>
      <w:r w:rsidRPr="00A904FC">
        <w:rPr>
          <w:rFonts w:hint="eastAsia"/>
        </w:rPr>
        <w:t>，《出土文獻》第三輯第14頁加了補記，後來在《安徽大學漢語言文字研究叢書－李家浩卷》419頁又再度提到這件事情。這充分展現李先生</w:t>
      </w:r>
      <w:proofErr w:type="gramStart"/>
      <w:r w:rsidRPr="00A904FC">
        <w:rPr>
          <w:rFonts w:hint="eastAsia"/>
        </w:rPr>
        <w:t>對</w:t>
      </w:r>
      <w:proofErr w:type="gramEnd"/>
      <w:r w:rsidRPr="00A904FC">
        <w:rPr>
          <w:rFonts w:hint="eastAsia"/>
        </w:rPr>
        <w:t>學術規範的重視以及獎掖後進的寬宏心胸。</w:t>
      </w:r>
    </w:p>
    <w:p w:rsidR="00D046D4" w:rsidRPr="00D8606C" w:rsidRDefault="00D046D4" w:rsidP="00A904FC">
      <w:pPr>
        <w:jc w:val="center"/>
        <w:rPr>
          <w:rFonts w:ascii="宋体-方正超大字符集" w:eastAsia="宋体-方正超大字符集"/>
        </w:rPr>
      </w:pPr>
      <w:r w:rsidRPr="00D8606C">
        <w:rPr>
          <w:rFonts w:ascii="宋体-方正超大字符集" w:eastAsia="宋体-方正超大字符集" w:hint="eastAsia"/>
          <w:noProof/>
        </w:rPr>
        <w:lastRenderedPageBreak/>
        <w:drawing>
          <wp:inline distT="0" distB="0" distL="0" distR="0">
            <wp:extent cx="5274310" cy="276542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765425"/>
                    </a:xfrm>
                    <a:prstGeom prst="rect">
                      <a:avLst/>
                    </a:prstGeom>
                    <a:noFill/>
                    <a:ln>
                      <a:noFill/>
                    </a:ln>
                  </pic:spPr>
                </pic:pic>
              </a:graphicData>
            </a:graphic>
          </wp:inline>
        </w:drawing>
      </w:r>
    </w:p>
    <w:p w:rsidR="00D046D4" w:rsidRPr="00A904FC" w:rsidRDefault="00D046D4" w:rsidP="00A904FC">
      <w:pPr>
        <w:pStyle w:val="aa"/>
        <w:ind w:firstLine="560"/>
      </w:pPr>
      <w:r w:rsidRPr="00A904FC">
        <w:rPr>
          <w:rFonts w:hint="eastAsia"/>
        </w:rPr>
        <w:t>（</w:t>
      </w:r>
      <w:r w:rsidRPr="00A904FC">
        <w:t>3</w:t>
      </w:r>
      <w:r w:rsidRPr="00A904FC">
        <w:rPr>
          <w:rFonts w:hint="eastAsia"/>
        </w:rPr>
        <w:t>）</w:t>
      </w:r>
      <w:r w:rsidRPr="00A904FC">
        <w:t>2000</w:t>
      </w:r>
      <w:r w:rsidRPr="00A904FC">
        <w:rPr>
          <w:rFonts w:hint="eastAsia"/>
        </w:rPr>
        <w:t>年時我有機</w:t>
      </w:r>
      <w:proofErr w:type="gramStart"/>
      <w:r w:rsidRPr="00A904FC">
        <w:rPr>
          <w:rFonts w:hint="eastAsia"/>
        </w:rPr>
        <w:t>會</w:t>
      </w:r>
      <w:proofErr w:type="gramEnd"/>
      <w:r w:rsidRPr="00A904FC">
        <w:rPr>
          <w:rFonts w:hint="eastAsia"/>
        </w:rPr>
        <w:t>到台灣故宮博物院擔任陳</w:t>
      </w:r>
      <w:proofErr w:type="gramStart"/>
      <w:r w:rsidRPr="00A904FC">
        <w:rPr>
          <w:rFonts w:hint="eastAsia"/>
        </w:rPr>
        <w:t>芳妹教</w:t>
      </w:r>
      <w:proofErr w:type="gramEnd"/>
      <w:r w:rsidRPr="00A904FC">
        <w:rPr>
          <w:rFonts w:hint="eastAsia"/>
        </w:rPr>
        <w:t>授的助理，同年七月</w:t>
      </w:r>
      <w:r w:rsidRPr="00A904FC">
        <w:rPr>
          <w:rFonts w:hint="eastAsia"/>
          <w:b/>
        </w:rPr>
        <w:t>吳振武先生</w:t>
      </w:r>
      <w:r w:rsidRPr="00A904FC">
        <w:rPr>
          <w:rFonts w:hint="eastAsia"/>
        </w:rPr>
        <w:t>正好到故宮從事學術交流，到現在我都還記得吳先生穿着一件水藍色襯衫，戴着一幅太陽眼鏡，</w:t>
      </w:r>
      <w:proofErr w:type="gramStart"/>
      <w:r w:rsidRPr="00A904FC">
        <w:rPr>
          <w:rFonts w:hint="eastAsia"/>
        </w:rPr>
        <w:t>熱情</w:t>
      </w:r>
      <w:proofErr w:type="gramEnd"/>
      <w:r w:rsidRPr="00A904FC">
        <w:rPr>
          <w:rFonts w:hint="eastAsia"/>
        </w:rPr>
        <w:t>跟我握手的情景。那時我已開始整理燕</w:t>
      </w:r>
      <w:proofErr w:type="gramStart"/>
      <w:r w:rsidRPr="00A904FC">
        <w:rPr>
          <w:rFonts w:hint="eastAsia"/>
        </w:rPr>
        <w:t>國</w:t>
      </w:r>
      <w:proofErr w:type="gramEnd"/>
      <w:r w:rsidRPr="00A904FC">
        <w:rPr>
          <w:rFonts w:hint="eastAsia"/>
        </w:rPr>
        <w:t>文字的資料，但由於剛入行不久，很多疑難困</w:t>
      </w:r>
      <w:proofErr w:type="gramStart"/>
      <w:r w:rsidRPr="00A904FC">
        <w:rPr>
          <w:rFonts w:hint="eastAsia"/>
        </w:rPr>
        <w:t>擾</w:t>
      </w:r>
      <w:proofErr w:type="gramEnd"/>
      <w:r w:rsidRPr="00A904FC">
        <w:rPr>
          <w:rFonts w:hint="eastAsia"/>
        </w:rPr>
        <w:t>着我，其中多數是璽印方面的問題，向吳老師請教顯然是最好的解決辦法。有一回跟先生在故宮的“上林賦”吃飯，我趁隙</w:t>
      </w:r>
      <w:proofErr w:type="gramStart"/>
      <w:r w:rsidRPr="00A904FC">
        <w:rPr>
          <w:rFonts w:hint="eastAsia"/>
        </w:rPr>
        <w:t>將</w:t>
      </w:r>
      <w:proofErr w:type="gramEnd"/>
      <w:r w:rsidRPr="00A904FC">
        <w:rPr>
          <w:rFonts w:hint="eastAsia"/>
        </w:rPr>
        <w:t>整理出的問題一一向他請教，只見先生隨手拿起餐桌上的面紙熟稔地寫上古文字字形並加以分析，對材料熟悉的程度令我相當吃驚！這張面紙我已保存</w:t>
      </w:r>
      <w:r w:rsidRPr="00A904FC">
        <w:t>20</w:t>
      </w:r>
      <w:r w:rsidRPr="00A904FC">
        <w:rPr>
          <w:rFonts w:hint="eastAsia"/>
        </w:rPr>
        <w:t>年，雖然紙面已經泛黃，但每看一次就想起20年前在餐桌上跟</w:t>
      </w:r>
      <w:proofErr w:type="gramStart"/>
      <w:r w:rsidRPr="00A904FC">
        <w:rPr>
          <w:rFonts w:hint="eastAsia"/>
        </w:rPr>
        <w:t>吳</w:t>
      </w:r>
      <w:proofErr w:type="gramEnd"/>
      <w:r w:rsidRPr="00A904FC">
        <w:rPr>
          <w:rFonts w:hint="eastAsia"/>
        </w:rPr>
        <w:t>老師認真討論文字的情景。</w:t>
      </w:r>
      <w:proofErr w:type="gramStart"/>
      <w:r w:rsidRPr="00A904FC">
        <w:rPr>
          <w:rFonts w:hint="eastAsia"/>
        </w:rPr>
        <w:t>吳</w:t>
      </w:r>
      <w:proofErr w:type="gramEnd"/>
      <w:r w:rsidRPr="00A904FC">
        <w:rPr>
          <w:rFonts w:hint="eastAsia"/>
        </w:rPr>
        <w:t>老師返回吉大之後，我又多次寫信向他請教問題，每次他都用航空郵寄回覆，內容都是認真地回答我的疑難，這點到現在還是十分感謝，也對一位學者嚴謹且親切的</w:t>
      </w:r>
      <w:r w:rsidRPr="00A904FC">
        <w:rPr>
          <w:rFonts w:hint="eastAsia"/>
        </w:rPr>
        <w:lastRenderedPageBreak/>
        <w:t>風範留下深刻的印象！</w:t>
      </w:r>
    </w:p>
    <w:p w:rsidR="00D046D4" w:rsidRPr="00D8606C" w:rsidRDefault="00D046D4" w:rsidP="00A904FC">
      <w:pPr>
        <w:jc w:val="center"/>
        <w:rPr>
          <w:rFonts w:ascii="宋体-方正超大字符集" w:eastAsia="宋体-方正超大字符集"/>
        </w:rPr>
      </w:pPr>
      <w:r w:rsidRPr="00D8606C">
        <w:rPr>
          <w:rFonts w:ascii="宋体-方正超大字符集" w:eastAsia="宋体-方正超大字符集" w:hint="eastAsia"/>
          <w:noProof/>
        </w:rPr>
        <w:drawing>
          <wp:inline distT="0" distB="0" distL="0" distR="0">
            <wp:extent cx="4125595" cy="2289810"/>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lum bright="20000" contrast="20000"/>
                      <a:extLst>
                        <a:ext uri="{28A0092B-C50C-407E-A947-70E740481C1C}">
                          <a14:useLocalDpi xmlns:a14="http://schemas.microsoft.com/office/drawing/2010/main" val="0"/>
                        </a:ext>
                      </a:extLst>
                    </a:blip>
                    <a:srcRect/>
                    <a:stretch>
                      <a:fillRect/>
                    </a:stretch>
                  </pic:blipFill>
                  <pic:spPr bwMode="auto">
                    <a:xfrm>
                      <a:off x="0" y="0"/>
                      <a:ext cx="4125595" cy="2289810"/>
                    </a:xfrm>
                    <a:prstGeom prst="rect">
                      <a:avLst/>
                    </a:prstGeom>
                    <a:noFill/>
                    <a:ln>
                      <a:noFill/>
                    </a:ln>
                  </pic:spPr>
                </pic:pic>
              </a:graphicData>
            </a:graphic>
          </wp:inline>
        </w:drawing>
      </w:r>
    </w:p>
    <w:p w:rsidR="00D046D4" w:rsidRPr="00D8606C" w:rsidRDefault="00D046D4" w:rsidP="00A904FC">
      <w:pPr>
        <w:jc w:val="center"/>
        <w:rPr>
          <w:rFonts w:ascii="宋体-方正超大字符集" w:eastAsia="宋体-方正超大字符集"/>
        </w:rPr>
      </w:pPr>
      <w:r w:rsidRPr="00D8606C">
        <w:rPr>
          <w:rFonts w:ascii="宋体-方正超大字符集" w:eastAsia="宋体-方正超大字符集" w:hint="eastAsia"/>
          <w:noProof/>
        </w:rPr>
        <w:drawing>
          <wp:inline distT="0" distB="0" distL="0" distR="0">
            <wp:extent cx="2713990" cy="28968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3990" cy="2896870"/>
                    </a:xfrm>
                    <a:prstGeom prst="rect">
                      <a:avLst/>
                    </a:prstGeom>
                    <a:noFill/>
                    <a:ln>
                      <a:noFill/>
                    </a:ln>
                  </pic:spPr>
                </pic:pic>
              </a:graphicData>
            </a:graphic>
          </wp:inline>
        </w:drawing>
      </w:r>
    </w:p>
    <w:p w:rsidR="00D046D4" w:rsidRPr="00D8606C" w:rsidRDefault="00D046D4" w:rsidP="00D046D4">
      <w:pPr>
        <w:rPr>
          <w:rFonts w:ascii="宋体-方正超大字符集" w:eastAsia="宋体-方正超大字符集"/>
        </w:rPr>
      </w:pPr>
    </w:p>
    <w:p w:rsidR="00D046D4" w:rsidRPr="00A904FC" w:rsidRDefault="00D046D4" w:rsidP="00A904FC">
      <w:pPr>
        <w:pStyle w:val="aa"/>
        <w:ind w:firstLine="560"/>
      </w:pPr>
      <w:r w:rsidRPr="00A904FC">
        <w:rPr>
          <w:rFonts w:hint="eastAsia"/>
        </w:rPr>
        <w:t>（</w:t>
      </w:r>
      <w:r w:rsidRPr="00A904FC">
        <w:t>4</w:t>
      </w:r>
      <w:r w:rsidRPr="00A904FC">
        <w:rPr>
          <w:rFonts w:hint="eastAsia"/>
        </w:rPr>
        <w:t>）</w:t>
      </w:r>
      <w:r w:rsidRPr="00A904FC">
        <w:t>2003</w:t>
      </w:r>
      <w:r w:rsidRPr="00A904FC">
        <w:rPr>
          <w:rFonts w:hint="eastAsia"/>
        </w:rPr>
        <w:t>年我</w:t>
      </w:r>
      <w:proofErr w:type="gramStart"/>
      <w:r w:rsidRPr="00A904FC">
        <w:rPr>
          <w:rFonts w:hint="eastAsia"/>
        </w:rPr>
        <w:t>報</w:t>
      </w:r>
      <w:proofErr w:type="gramEnd"/>
      <w:r w:rsidRPr="00A904FC">
        <w:rPr>
          <w:rFonts w:hint="eastAsia"/>
        </w:rPr>
        <w:t>名參加中研院史語所的“中國南方文明學術硏討會”，這是我第一次遇到</w:t>
      </w:r>
      <w:r w:rsidRPr="00A904FC">
        <w:rPr>
          <w:rFonts w:hint="eastAsia"/>
          <w:b/>
        </w:rPr>
        <w:t>陳劍先生</w:t>
      </w:r>
      <w:r w:rsidRPr="00A904FC">
        <w:rPr>
          <w:rFonts w:hint="eastAsia"/>
        </w:rPr>
        <w:t>。當時我是個博士班學生，陳先生雖然只大我</w:t>
      </w:r>
      <w:proofErr w:type="gramStart"/>
      <w:r w:rsidRPr="00A904FC">
        <w:rPr>
          <w:rFonts w:hint="eastAsia"/>
        </w:rPr>
        <w:t>一</w:t>
      </w:r>
      <w:proofErr w:type="gramEnd"/>
      <w:r w:rsidRPr="00A904FC">
        <w:rPr>
          <w:rFonts w:hint="eastAsia"/>
        </w:rPr>
        <w:t>歲，但已是蜚聲學界的年輕學者，他所寫的</w:t>
      </w:r>
      <w:r w:rsidRPr="00A904FC">
        <w:rPr>
          <w:rFonts w:hint="eastAsia"/>
          <w:b/>
        </w:rPr>
        <w:t>《說慎》、《據郭店簡釋讀西周金文一例》</w:t>
      </w:r>
      <w:r w:rsidRPr="00A904FC">
        <w:rPr>
          <w:rFonts w:hint="eastAsia"/>
        </w:rPr>
        <w:t>在學界有很大影響力，對我來說衝擊力道也是十分巨大的。主要原因在</w:t>
      </w:r>
      <w:proofErr w:type="gramStart"/>
      <w:r w:rsidRPr="00A904FC">
        <w:rPr>
          <w:rFonts w:hint="eastAsia"/>
        </w:rPr>
        <w:t>於</w:t>
      </w:r>
      <w:proofErr w:type="gramEnd"/>
      <w:r w:rsidRPr="00A904FC">
        <w:rPr>
          <w:rFonts w:hint="eastAsia"/>
        </w:rPr>
        <w:t>我所關注的焦點是戰國文字，所</w:t>
      </w:r>
      <w:r w:rsidRPr="00A904FC">
        <w:rPr>
          <w:rFonts w:hint="eastAsia"/>
        </w:rPr>
        <w:lastRenderedPageBreak/>
        <w:t>蒐集的材料、閱讀的文章也僅限於這塊範疇，僅僅這些材料已讓我窮於應付，左支右絀了，像《說慎》這類貫穿甲骨、金文、戰國文字、秦漢文字的文章，對我來說絕對是振聾發聵的！</w:t>
      </w:r>
    </w:p>
    <w:p w:rsidR="00D046D4" w:rsidRPr="00A904FC" w:rsidRDefault="00D046D4" w:rsidP="00A904FC">
      <w:pPr>
        <w:pStyle w:val="aa"/>
        <w:ind w:firstLine="560"/>
      </w:pPr>
      <w:r w:rsidRPr="00A904FC">
        <w:rPr>
          <w:rFonts w:hint="eastAsia"/>
        </w:rPr>
        <w:t>在史語所的</w:t>
      </w:r>
      <w:proofErr w:type="gramStart"/>
      <w:r w:rsidRPr="00A904FC">
        <w:rPr>
          <w:rFonts w:hint="eastAsia"/>
        </w:rPr>
        <w:t>會</w:t>
      </w:r>
      <w:proofErr w:type="gramEnd"/>
      <w:r w:rsidRPr="00A904FC">
        <w:rPr>
          <w:rFonts w:hint="eastAsia"/>
        </w:rPr>
        <w:t>場上，我利用中場休息時間請陳劍先生審看一篇文章，他看文章的速度極快，除了總評說文章寫得很好之外，還能馬上指出其中不足之處，這讓我十分佩服！接下</w:t>
      </w:r>
      <w:proofErr w:type="gramStart"/>
      <w:r w:rsidRPr="00A904FC">
        <w:rPr>
          <w:rFonts w:hint="eastAsia"/>
        </w:rPr>
        <w:t>來</w:t>
      </w:r>
      <w:proofErr w:type="gramEnd"/>
      <w:r w:rsidRPr="00A904FC">
        <w:rPr>
          <w:rFonts w:hint="eastAsia"/>
        </w:rPr>
        <w:t>的二十年，我始終與陳先生保持密切的聯繫，對於他的文章保持高度關注。由</w:t>
      </w:r>
      <w:proofErr w:type="gramStart"/>
      <w:r w:rsidRPr="00A904FC">
        <w:rPr>
          <w:rFonts w:hint="eastAsia"/>
        </w:rPr>
        <w:t>於</w:t>
      </w:r>
      <w:proofErr w:type="gramEnd"/>
      <w:r w:rsidRPr="00A904FC">
        <w:rPr>
          <w:rFonts w:hint="eastAsia"/>
        </w:rPr>
        <w:t>文章含金量高，我都得花上幾天時間消化吸收，並將其中的要點做成筆記。在</w:t>
      </w:r>
      <w:proofErr w:type="gramStart"/>
      <w:r w:rsidRPr="00A904FC">
        <w:rPr>
          <w:rFonts w:hint="eastAsia"/>
        </w:rPr>
        <w:t>後</w:t>
      </w:r>
      <w:proofErr w:type="gramEnd"/>
      <w:r w:rsidRPr="00A904FC">
        <w:rPr>
          <w:rFonts w:hint="eastAsia"/>
        </w:rPr>
        <w:t>來的寫作經驗中，我確實感受到對陳先生文章熟悉的好處，可以說是站在巨人的肩上，所以能看得更高更遠。</w:t>
      </w:r>
    </w:p>
    <w:p w:rsidR="00D046D4" w:rsidRPr="00A904FC" w:rsidRDefault="00D046D4" w:rsidP="00A904FC">
      <w:pPr>
        <w:pStyle w:val="aa"/>
        <w:ind w:firstLine="560"/>
      </w:pPr>
      <w:r w:rsidRPr="00A904FC">
        <w:t>2016</w:t>
      </w:r>
      <w:r w:rsidRPr="00A904FC">
        <w:rPr>
          <w:rFonts w:hint="eastAsia"/>
        </w:rPr>
        <w:t>年陳</w:t>
      </w:r>
      <w:proofErr w:type="gramStart"/>
      <w:r w:rsidRPr="00A904FC">
        <w:rPr>
          <w:rFonts w:hint="eastAsia"/>
        </w:rPr>
        <w:t>劍</w:t>
      </w:r>
      <w:proofErr w:type="gramEnd"/>
      <w:r w:rsidRPr="00A904FC">
        <w:rPr>
          <w:rFonts w:hint="eastAsia"/>
        </w:rPr>
        <w:t>先生接受我的邀請</w:t>
      </w:r>
      <w:proofErr w:type="gramStart"/>
      <w:r w:rsidRPr="00A904FC">
        <w:rPr>
          <w:rFonts w:hint="eastAsia"/>
        </w:rPr>
        <w:t>來敝</w:t>
      </w:r>
      <w:proofErr w:type="gramEnd"/>
      <w:r w:rsidRPr="00A904FC">
        <w:rPr>
          <w:rFonts w:hint="eastAsia"/>
        </w:rPr>
        <w:t>系任教，一時間台灣的古文字學界爲之轟動，不少學生南來北往前來本系聽課，課堂上座無虛席。當時我跟陳</w:t>
      </w:r>
      <w:proofErr w:type="gramStart"/>
      <w:r w:rsidRPr="00A904FC">
        <w:rPr>
          <w:rFonts w:hint="eastAsia"/>
        </w:rPr>
        <w:t>劍</w:t>
      </w:r>
      <w:proofErr w:type="gramEnd"/>
      <w:r w:rsidRPr="00A904FC">
        <w:rPr>
          <w:rFonts w:hint="eastAsia"/>
        </w:rPr>
        <w:t>先生處在同一間辦公室，可以近距離觀察到他備課以及讀書寫作的認真程度。我們是下午</w:t>
      </w:r>
      <w:r w:rsidRPr="00A904FC">
        <w:t>13:10</w:t>
      </w:r>
      <w:r w:rsidRPr="00A904FC">
        <w:rPr>
          <w:rFonts w:hint="eastAsia"/>
        </w:rPr>
        <w:t>上課，有好</w:t>
      </w:r>
      <w:proofErr w:type="gramStart"/>
      <w:r w:rsidRPr="00A904FC">
        <w:rPr>
          <w:rFonts w:hint="eastAsia"/>
        </w:rPr>
        <w:t>幾</w:t>
      </w:r>
      <w:proofErr w:type="gramEnd"/>
      <w:r w:rsidRPr="00A904FC">
        <w:rPr>
          <w:rFonts w:hint="eastAsia"/>
        </w:rPr>
        <w:t>次陳老師都是準備到上課前一刻。因此上課</w:t>
      </w:r>
      <w:proofErr w:type="gramStart"/>
      <w:r w:rsidRPr="00A904FC">
        <w:rPr>
          <w:rFonts w:hint="eastAsia"/>
        </w:rPr>
        <w:t>內</w:t>
      </w:r>
      <w:proofErr w:type="gramEnd"/>
      <w:r w:rsidRPr="00A904FC">
        <w:rPr>
          <w:rFonts w:hint="eastAsia"/>
        </w:rPr>
        <w:t>容資訊量很大，聽起來十分過癮。我是隨堂上課，邊聽邊拍照，回家之</w:t>
      </w:r>
      <w:proofErr w:type="gramStart"/>
      <w:r w:rsidRPr="00A904FC">
        <w:rPr>
          <w:rFonts w:hint="eastAsia"/>
        </w:rPr>
        <w:t>後</w:t>
      </w:r>
      <w:proofErr w:type="gramEnd"/>
      <w:r w:rsidRPr="00A904FC">
        <w:rPr>
          <w:rFonts w:hint="eastAsia"/>
        </w:rPr>
        <w:t>再根據照片以及課堂隨筆</w:t>
      </w:r>
      <w:proofErr w:type="gramStart"/>
      <w:r w:rsidRPr="00A904FC">
        <w:rPr>
          <w:rFonts w:hint="eastAsia"/>
        </w:rPr>
        <w:t>作</w:t>
      </w:r>
      <w:proofErr w:type="gramEnd"/>
      <w:r w:rsidRPr="00A904FC">
        <w:rPr>
          <w:rFonts w:hint="eastAsia"/>
        </w:rPr>
        <w:t>成詳細的筆記，那半年的收穫真是極大的！下課之</w:t>
      </w:r>
      <w:proofErr w:type="gramStart"/>
      <w:r w:rsidRPr="00A904FC">
        <w:rPr>
          <w:rFonts w:hint="eastAsia"/>
        </w:rPr>
        <w:t>後</w:t>
      </w:r>
      <w:proofErr w:type="gramEnd"/>
      <w:r w:rsidRPr="00A904FC">
        <w:rPr>
          <w:rFonts w:hint="eastAsia"/>
        </w:rPr>
        <w:t>陳老師跟學生們的互動毫無距離，學生們也很樂意跟他親近，這樣沒有架子的大學者很不</w:t>
      </w:r>
      <w:r w:rsidRPr="00A904FC">
        <w:rPr>
          <w:rFonts w:hint="eastAsia"/>
        </w:rPr>
        <w:lastRenderedPageBreak/>
        <w:t>容易！</w:t>
      </w:r>
    </w:p>
    <w:p w:rsidR="00D046D4" w:rsidRPr="00D8606C" w:rsidRDefault="00D046D4" w:rsidP="00A904FC">
      <w:pPr>
        <w:jc w:val="center"/>
        <w:rPr>
          <w:rFonts w:ascii="宋体-方正超大字符集" w:eastAsia="宋体-方正超大字符集" w:hAnsi="PMingLiU" w:cs="Arial"/>
          <w:szCs w:val="24"/>
          <w:shd w:val="clear" w:color="auto" w:fill="FFFFFF"/>
        </w:rPr>
      </w:pPr>
      <w:r w:rsidRPr="00D8606C">
        <w:rPr>
          <w:rFonts w:ascii="宋体-方正超大字符集" w:eastAsia="宋体-方正超大字符集" w:hAnsi="PMingLiU" w:cs="Arial" w:hint="eastAsia"/>
          <w:noProof/>
          <w:szCs w:val="24"/>
          <w:shd w:val="clear" w:color="auto" w:fill="FFFFFF"/>
        </w:rPr>
        <w:drawing>
          <wp:inline distT="0" distB="0" distL="0" distR="0">
            <wp:extent cx="4264660" cy="2655570"/>
            <wp:effectExtent l="0" t="0" r="2540" b="0"/>
            <wp:docPr id="15" name="图片 15" descr="與陳老大合影02 怡璇攝 2016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與陳老大合影02 怡璇攝 20161220"/>
                    <pic:cNvPicPr>
                      <a:picLocks noChangeAspect="1" noChangeArrowheads="1"/>
                    </pic:cNvPicPr>
                  </pic:nvPicPr>
                  <pic:blipFill>
                    <a:blip r:embed="rId17">
                      <a:extLst>
                        <a:ext uri="{28A0092B-C50C-407E-A947-70E740481C1C}">
                          <a14:useLocalDpi xmlns:a14="http://schemas.microsoft.com/office/drawing/2010/main" val="0"/>
                        </a:ext>
                      </a:extLst>
                    </a:blip>
                    <a:srcRect l="9454"/>
                    <a:stretch>
                      <a:fillRect/>
                    </a:stretch>
                  </pic:blipFill>
                  <pic:spPr bwMode="auto">
                    <a:xfrm>
                      <a:off x="0" y="0"/>
                      <a:ext cx="4264660" cy="2655570"/>
                    </a:xfrm>
                    <a:prstGeom prst="rect">
                      <a:avLst/>
                    </a:prstGeom>
                    <a:noFill/>
                    <a:ln>
                      <a:noFill/>
                    </a:ln>
                  </pic:spPr>
                </pic:pic>
              </a:graphicData>
            </a:graphic>
          </wp:inline>
        </w:drawing>
      </w:r>
    </w:p>
    <w:p w:rsidR="00D046D4" w:rsidRPr="00D8606C" w:rsidRDefault="00D046D4" w:rsidP="00A904FC">
      <w:pPr>
        <w:jc w:val="center"/>
        <w:rPr>
          <w:rFonts w:ascii="宋体-方正超大字符集" w:eastAsia="宋体-方正超大字符集" w:hAnsi="PMingLiU" w:cs="Arial"/>
          <w:szCs w:val="24"/>
          <w:shd w:val="clear" w:color="auto" w:fill="FFFFFF"/>
        </w:rPr>
      </w:pPr>
      <w:r w:rsidRPr="00D8606C">
        <w:rPr>
          <w:rFonts w:ascii="宋体-方正超大字符集" w:eastAsia="宋体-方正超大字符集" w:hAnsi="PMingLiU" w:cs="Arial" w:hint="eastAsia"/>
          <w:noProof/>
          <w:szCs w:val="24"/>
          <w:shd w:val="clear" w:color="auto" w:fill="FFFFFF"/>
        </w:rPr>
        <w:drawing>
          <wp:inline distT="0" distB="0" distL="0" distR="0">
            <wp:extent cx="5274310" cy="2567305"/>
            <wp:effectExtent l="0" t="0" r="2540" b="4445"/>
            <wp:docPr id="14" name="图片 14" descr="201612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122701"/>
                    <pic:cNvPicPr>
                      <a:picLocks noChangeAspect="1" noChangeArrowheads="1"/>
                    </pic:cNvPicPr>
                  </pic:nvPicPr>
                  <pic:blipFill>
                    <a:blip r:embed="rId18">
                      <a:extLst>
                        <a:ext uri="{28A0092B-C50C-407E-A947-70E740481C1C}">
                          <a14:useLocalDpi xmlns:a14="http://schemas.microsoft.com/office/drawing/2010/main" val="0"/>
                        </a:ext>
                      </a:extLst>
                    </a:blip>
                    <a:srcRect t="7773" r="3065" b="8379"/>
                    <a:stretch>
                      <a:fillRect/>
                    </a:stretch>
                  </pic:blipFill>
                  <pic:spPr bwMode="auto">
                    <a:xfrm>
                      <a:off x="0" y="0"/>
                      <a:ext cx="5274310" cy="2567305"/>
                    </a:xfrm>
                    <a:prstGeom prst="rect">
                      <a:avLst/>
                    </a:prstGeom>
                    <a:noFill/>
                    <a:ln>
                      <a:noFill/>
                    </a:ln>
                  </pic:spPr>
                </pic:pic>
              </a:graphicData>
            </a:graphic>
          </wp:inline>
        </w:drawing>
      </w:r>
    </w:p>
    <w:p w:rsidR="00D046D4" w:rsidRPr="00A904FC" w:rsidRDefault="00D046D4" w:rsidP="00A904FC">
      <w:pPr>
        <w:pStyle w:val="aa"/>
        <w:ind w:firstLineChars="0" w:firstLine="0"/>
      </w:pPr>
      <w:r w:rsidRPr="00A904FC">
        <w:rPr>
          <w:rFonts w:hint="eastAsia"/>
        </w:rPr>
        <w:t>（5）林清源老師是我碩博士論文的口試委員，我一直認爲他是台</w:t>
      </w:r>
      <w:proofErr w:type="gramStart"/>
      <w:r w:rsidRPr="00A904FC">
        <w:rPr>
          <w:rFonts w:hint="eastAsia"/>
        </w:rPr>
        <w:t>灣</w:t>
      </w:r>
      <w:proofErr w:type="gramEnd"/>
      <w:r w:rsidRPr="00A904FC">
        <w:rPr>
          <w:rFonts w:hint="eastAsia"/>
        </w:rPr>
        <w:t>文字學學者中最擅於在一堆資料中歸納出規律的學者。我</w:t>
      </w:r>
      <w:proofErr w:type="gramStart"/>
      <w:r w:rsidRPr="00A904FC">
        <w:rPr>
          <w:rFonts w:hint="eastAsia"/>
        </w:rPr>
        <w:t>對</w:t>
      </w:r>
      <w:proofErr w:type="gramEnd"/>
      <w:r w:rsidRPr="00A904FC">
        <w:rPr>
          <w:rFonts w:hint="eastAsia"/>
        </w:rPr>
        <w:t>兵器銘文的認識，很大原因是閱讀他的文章，比如《戰國燕王戈器銘特徵及其定名辨偽問題》、《兩周靑銅句兵銘文匯考》。特別是我</w:t>
      </w:r>
      <w:proofErr w:type="gramStart"/>
      <w:r w:rsidRPr="00A904FC">
        <w:rPr>
          <w:rFonts w:hint="eastAsia"/>
        </w:rPr>
        <w:t>後</w:t>
      </w:r>
      <w:proofErr w:type="gramEnd"/>
      <w:r w:rsidRPr="00A904FC">
        <w:rPr>
          <w:rFonts w:hint="eastAsia"/>
        </w:rPr>
        <w:t>來的謀職與計畫申請，都承蒙林老師鼎力相助，十分感謝！</w:t>
      </w:r>
    </w:p>
    <w:p w:rsidR="00D046D4" w:rsidRPr="00A904FC" w:rsidRDefault="00D046D4" w:rsidP="00A904FC">
      <w:pPr>
        <w:pStyle w:val="aa"/>
        <w:ind w:firstLine="560"/>
      </w:pPr>
    </w:p>
    <w:p w:rsidR="00D046D4" w:rsidRPr="00A904FC" w:rsidRDefault="00D046D4" w:rsidP="00A904FC">
      <w:pPr>
        <w:pStyle w:val="aa"/>
        <w:ind w:firstLine="562"/>
        <w:rPr>
          <w:b/>
        </w:rPr>
      </w:pPr>
      <w:r w:rsidRPr="00A904FC">
        <w:rPr>
          <w:rFonts w:hint="eastAsia"/>
          <w:b/>
        </w:rPr>
        <w:t>5.請結合您的學習和研究經歷，爲初學者提供一些建議。</w:t>
      </w:r>
    </w:p>
    <w:p w:rsidR="00D046D4" w:rsidRPr="00A904FC" w:rsidRDefault="00D046D4" w:rsidP="00A904FC">
      <w:pPr>
        <w:pStyle w:val="aa"/>
        <w:ind w:firstLine="560"/>
      </w:pPr>
      <w:r w:rsidRPr="00A904FC">
        <w:rPr>
          <w:rFonts w:hint="eastAsia"/>
        </w:rPr>
        <w:t>“古文字學”是一門綜合的學科，我常以“綜合格鬥技”作爲比喻，它並不是</w:t>
      </w:r>
      <w:proofErr w:type="gramStart"/>
      <w:r w:rsidRPr="00A904FC">
        <w:rPr>
          <w:rFonts w:hint="eastAsia"/>
        </w:rPr>
        <w:t>單</w:t>
      </w:r>
      <w:proofErr w:type="gramEnd"/>
      <w:r w:rsidRPr="00A904FC">
        <w:rPr>
          <w:rFonts w:hint="eastAsia"/>
        </w:rPr>
        <w:t>獨的出拳或使腳的功夫。我自己的研究成績並不突出，但由</w:t>
      </w:r>
      <w:proofErr w:type="gramStart"/>
      <w:r w:rsidRPr="00A904FC">
        <w:rPr>
          <w:rFonts w:hint="eastAsia"/>
        </w:rPr>
        <w:t>於</w:t>
      </w:r>
      <w:proofErr w:type="gramEnd"/>
      <w:r w:rsidRPr="00A904FC">
        <w:rPr>
          <w:rFonts w:hint="eastAsia"/>
        </w:rPr>
        <w:t>有機會跟頂尖學者交流學習，因此有一些心得可以提供初學者參考，相關內容也可參照上面第三題。</w:t>
      </w:r>
    </w:p>
    <w:p w:rsidR="00D046D4" w:rsidRPr="00A904FC" w:rsidRDefault="00D046D4" w:rsidP="003E4DB1">
      <w:pPr>
        <w:pStyle w:val="aa"/>
        <w:ind w:firstLine="562"/>
      </w:pPr>
      <w:r w:rsidRPr="003E4DB1">
        <w:rPr>
          <w:b/>
        </w:rPr>
        <w:t>1</w:t>
      </w:r>
      <w:r w:rsidRPr="003E4DB1">
        <w:rPr>
          <w:rFonts w:hint="eastAsia"/>
          <w:b/>
        </w:rPr>
        <w:t>、必須要以“興趣”爲出發點：</w:t>
      </w:r>
      <w:r w:rsidRPr="00A904FC">
        <w:rPr>
          <w:rFonts w:hint="eastAsia"/>
        </w:rPr>
        <w:t>我上課常告誡研究生，古文字的研究異常辛苦，除了要面</w:t>
      </w:r>
      <w:proofErr w:type="gramStart"/>
      <w:r w:rsidRPr="00A904FC">
        <w:rPr>
          <w:rFonts w:hint="eastAsia"/>
        </w:rPr>
        <w:t>對</w:t>
      </w:r>
      <w:proofErr w:type="gramEnd"/>
      <w:r w:rsidRPr="00A904FC">
        <w:rPr>
          <w:rFonts w:hint="eastAsia"/>
        </w:rPr>
        <w:t>大量的出土資料外，還得時時關注學界最新的研究成果，並舉復旦大學光華樓</w:t>
      </w:r>
      <w:r w:rsidRPr="00A904FC">
        <w:t>27</w:t>
      </w:r>
      <w:r w:rsidRPr="00A904FC">
        <w:rPr>
          <w:rFonts w:hint="eastAsia"/>
        </w:rPr>
        <w:t>樓徹夜燈火通明的美麗風景來恐嚇學生。有些意志不</w:t>
      </w:r>
      <w:proofErr w:type="gramStart"/>
      <w:r w:rsidRPr="00A904FC">
        <w:rPr>
          <w:rFonts w:hint="eastAsia"/>
        </w:rPr>
        <w:t>堅</w:t>
      </w:r>
      <w:proofErr w:type="gramEnd"/>
      <w:r w:rsidRPr="00A904FC">
        <w:rPr>
          <w:rFonts w:hint="eastAsia"/>
        </w:rPr>
        <w:t>定的，隔周就自動消失了，剩下的同學真是</w:t>
      </w:r>
      <w:proofErr w:type="gramStart"/>
      <w:r w:rsidRPr="00A904FC">
        <w:rPr>
          <w:rFonts w:hint="eastAsia"/>
        </w:rPr>
        <w:t>衝</w:t>
      </w:r>
      <w:proofErr w:type="gramEnd"/>
      <w:r w:rsidRPr="00A904FC">
        <w:rPr>
          <w:rFonts w:hint="eastAsia"/>
        </w:rPr>
        <w:t>着興趣而留下來。做任何事情要能持久不懈，要能</w:t>
      </w:r>
      <w:proofErr w:type="gramStart"/>
      <w:r w:rsidRPr="00A904FC">
        <w:rPr>
          <w:rFonts w:hint="eastAsia"/>
        </w:rPr>
        <w:t>樂</w:t>
      </w:r>
      <w:proofErr w:type="gramEnd"/>
      <w:r w:rsidRPr="00A904FC">
        <w:rPr>
          <w:rFonts w:hint="eastAsia"/>
        </w:rPr>
        <w:t>在其中而不感到辛苦，必須有“興趣”作爲支撐。有</w:t>
      </w:r>
      <w:proofErr w:type="gramStart"/>
      <w:r w:rsidRPr="00A904FC">
        <w:rPr>
          <w:rFonts w:hint="eastAsia"/>
        </w:rPr>
        <w:t>興趣就有</w:t>
      </w:r>
      <w:proofErr w:type="gramEnd"/>
      <w:r w:rsidRPr="00A904FC">
        <w:rPr>
          <w:rFonts w:hint="eastAsia"/>
        </w:rPr>
        <w:t>學習的動機，自然就會想要探求學術的真理。</w:t>
      </w:r>
    </w:p>
    <w:p w:rsidR="00D046D4" w:rsidRPr="00A904FC" w:rsidRDefault="00D046D4" w:rsidP="003E4DB1">
      <w:pPr>
        <w:pStyle w:val="aa"/>
        <w:ind w:firstLine="562"/>
      </w:pPr>
      <w:r w:rsidRPr="003E4DB1">
        <w:rPr>
          <w:b/>
        </w:rPr>
        <w:t>2</w:t>
      </w:r>
      <w:r w:rsidRPr="003E4DB1">
        <w:rPr>
          <w:rFonts w:hint="eastAsia"/>
          <w:b/>
        </w:rPr>
        <w:t>、大量閱讀“集釋類”的論文：</w:t>
      </w:r>
      <w:r w:rsidRPr="00A904FC">
        <w:rPr>
          <w:rFonts w:hint="eastAsia"/>
        </w:rPr>
        <w:t>古文字學之所以讓初學者卻步，原因在</w:t>
      </w:r>
      <w:proofErr w:type="gramStart"/>
      <w:r w:rsidRPr="00A904FC">
        <w:rPr>
          <w:rFonts w:hint="eastAsia"/>
        </w:rPr>
        <w:t>於</w:t>
      </w:r>
      <w:proofErr w:type="gramEnd"/>
      <w:r w:rsidRPr="00A904FC">
        <w:rPr>
          <w:rFonts w:hint="eastAsia"/>
        </w:rPr>
        <w:t>要消化的材料太過龐大了。我通常建議我的學生</w:t>
      </w:r>
      <w:proofErr w:type="gramStart"/>
      <w:r w:rsidRPr="00A904FC">
        <w:rPr>
          <w:rFonts w:hint="eastAsia"/>
        </w:rPr>
        <w:t>從</w:t>
      </w:r>
      <w:proofErr w:type="gramEnd"/>
      <w:r w:rsidRPr="00A904FC">
        <w:rPr>
          <w:rFonts w:hint="eastAsia"/>
        </w:rPr>
        <w:t>研讀碩博士論文開始，特別是“集釋類”的論文，這類論文有助初學</w:t>
      </w:r>
      <w:proofErr w:type="gramStart"/>
      <w:r w:rsidRPr="00A904FC">
        <w:rPr>
          <w:rFonts w:hint="eastAsia"/>
        </w:rPr>
        <w:t>者快</w:t>
      </w:r>
      <w:proofErr w:type="gramEnd"/>
      <w:r w:rsidRPr="00A904FC">
        <w:rPr>
          <w:rFonts w:hint="eastAsia"/>
        </w:rPr>
        <w:t>速掌握研究成果的現況。我並建議他們由</w:t>
      </w:r>
      <w:proofErr w:type="gramStart"/>
      <w:r w:rsidRPr="00A904FC">
        <w:rPr>
          <w:rFonts w:hint="eastAsia"/>
        </w:rPr>
        <w:t>資料新的</w:t>
      </w:r>
      <w:proofErr w:type="gramEnd"/>
      <w:r w:rsidRPr="00A904FC">
        <w:rPr>
          <w:rFonts w:hint="eastAsia"/>
        </w:rPr>
        <w:t>往舊的讀，比如先從《清華九》的集釋論文讀起，因爲後出的可以涵括之前的。這類型的論文</w:t>
      </w:r>
      <w:r w:rsidRPr="00A904FC">
        <w:rPr>
          <w:rFonts w:hint="eastAsia"/>
        </w:rPr>
        <w:lastRenderedPageBreak/>
        <w:t>我很推薦吉林大學研究生的作品，主要是資料蒐羅</w:t>
      </w:r>
      <w:proofErr w:type="gramStart"/>
      <w:r w:rsidRPr="00A904FC">
        <w:rPr>
          <w:rFonts w:hint="eastAsia"/>
        </w:rPr>
        <w:t>齊全但不</w:t>
      </w:r>
      <w:proofErr w:type="gramEnd"/>
      <w:r w:rsidRPr="00A904FC">
        <w:rPr>
          <w:rFonts w:hint="eastAsia"/>
        </w:rPr>
        <w:t>濫收，學術格式比較嚴謹，作者按語也有相當的水準。初學者在</w:t>
      </w:r>
      <w:proofErr w:type="gramStart"/>
      <w:r w:rsidRPr="00A904FC">
        <w:rPr>
          <w:rFonts w:hint="eastAsia"/>
        </w:rPr>
        <w:t>研</w:t>
      </w:r>
      <w:proofErr w:type="gramEnd"/>
      <w:r w:rsidRPr="00A904FC">
        <w:rPr>
          <w:rFonts w:hint="eastAsia"/>
        </w:rPr>
        <w:t>讀的過程中，對於比較重要的文章一定要找到“原文”來閱讀，畢竟“集釋類”的論文只是摘錄，難以掌握文章的全貌與精髓。另外，在閱讀的過程中，最好自己能嘗試</w:t>
      </w:r>
      <w:proofErr w:type="gramStart"/>
      <w:r w:rsidRPr="00A904FC">
        <w:rPr>
          <w:rFonts w:hint="eastAsia"/>
        </w:rPr>
        <w:t>將</w:t>
      </w:r>
      <w:proofErr w:type="gramEnd"/>
      <w:r w:rsidRPr="00A904FC">
        <w:rPr>
          <w:rFonts w:hint="eastAsia"/>
        </w:rPr>
        <w:t>簡文字句翻譯看看，然後再看看諸家是怎麼看待問題的。比如甲與乙與丙爲何有截然不同的看法？丙批評甲的說法是否有道理？我自己是否跟甲有一</w:t>
      </w:r>
      <w:proofErr w:type="gramStart"/>
      <w:r w:rsidRPr="00A904FC">
        <w:rPr>
          <w:rFonts w:hint="eastAsia"/>
        </w:rPr>
        <w:t>樣</w:t>
      </w:r>
      <w:proofErr w:type="gramEnd"/>
      <w:r w:rsidRPr="00A904FC">
        <w:rPr>
          <w:rFonts w:hint="eastAsia"/>
        </w:rPr>
        <w:t>的誤區？</w:t>
      </w:r>
      <w:proofErr w:type="gramStart"/>
      <w:r w:rsidRPr="00A904FC">
        <w:rPr>
          <w:rFonts w:hint="eastAsia"/>
        </w:rPr>
        <w:t>丙提出</w:t>
      </w:r>
      <w:proofErr w:type="gramEnd"/>
      <w:r w:rsidRPr="00A904FC">
        <w:rPr>
          <w:rFonts w:hint="eastAsia"/>
        </w:rPr>
        <w:t>的觀點或材料有哪些是我沒有注意到？這</w:t>
      </w:r>
      <w:proofErr w:type="gramStart"/>
      <w:r w:rsidRPr="00A904FC">
        <w:rPr>
          <w:rFonts w:hint="eastAsia"/>
        </w:rPr>
        <w:t>樣</w:t>
      </w:r>
      <w:proofErr w:type="gramEnd"/>
      <w:r w:rsidRPr="00A904FC">
        <w:rPr>
          <w:rFonts w:hint="eastAsia"/>
        </w:rPr>
        <w:t>持續自我挑戰，很快就能看到成績。</w:t>
      </w:r>
    </w:p>
    <w:p w:rsidR="00D046D4" w:rsidRPr="00A904FC" w:rsidRDefault="00D046D4" w:rsidP="00785779">
      <w:pPr>
        <w:pStyle w:val="aa"/>
        <w:ind w:firstLine="562"/>
      </w:pPr>
      <w:r w:rsidRPr="00785779">
        <w:rPr>
          <w:rFonts w:hint="eastAsia"/>
          <w:b/>
        </w:rPr>
        <w:t>3、要認真</w:t>
      </w:r>
      <w:proofErr w:type="gramStart"/>
      <w:r w:rsidRPr="00785779">
        <w:rPr>
          <w:rFonts w:hint="eastAsia"/>
          <w:b/>
        </w:rPr>
        <w:t>摹</w:t>
      </w:r>
      <w:proofErr w:type="gramEnd"/>
      <w:r w:rsidRPr="00785779">
        <w:rPr>
          <w:rFonts w:hint="eastAsia"/>
          <w:b/>
        </w:rPr>
        <w:t>寫字形、觀察字形：</w:t>
      </w:r>
      <w:r w:rsidRPr="00A904FC">
        <w:rPr>
          <w:rFonts w:hint="eastAsia"/>
        </w:rPr>
        <w:t>以“楚文字”的學習</w:t>
      </w:r>
      <w:proofErr w:type="gramStart"/>
      <w:r w:rsidRPr="00A904FC">
        <w:rPr>
          <w:rFonts w:hint="eastAsia"/>
        </w:rPr>
        <w:t>來</w:t>
      </w:r>
      <w:proofErr w:type="gramEnd"/>
      <w:r w:rsidRPr="00A904FC">
        <w:rPr>
          <w:rFonts w:hint="eastAsia"/>
        </w:rPr>
        <w:t>說，初學者務必觀看“原簡”認真摹寫，行之既久自然能增強字形的熟悉度，將來面對新出字形自然能快速反應寫出一錘定音的好文章，楊鵬樺：《楚帛書“有淵厥渴”考》便是很好的範例。此外，</w:t>
      </w:r>
      <w:proofErr w:type="gramStart"/>
      <w:r w:rsidRPr="00A904FC">
        <w:rPr>
          <w:rFonts w:hint="eastAsia"/>
        </w:rPr>
        <w:t>對</w:t>
      </w:r>
      <w:proofErr w:type="gramEnd"/>
      <w:r w:rsidRPr="00A904FC">
        <w:rPr>
          <w:rFonts w:hint="eastAsia"/>
        </w:rPr>
        <w:t>於形體與常見標準文字不同者，哪怕是多了一筆或是筆劃方向不同，都要能在不疑處中有疑。很多改釋前人錯誤認識的文章，都具</w:t>
      </w:r>
      <w:proofErr w:type="gramStart"/>
      <w:r w:rsidRPr="00A904FC">
        <w:rPr>
          <w:rFonts w:hint="eastAsia"/>
        </w:rPr>
        <w:t>備</w:t>
      </w:r>
      <w:proofErr w:type="gramEnd"/>
      <w:r w:rsidRPr="00A904FC">
        <w:rPr>
          <w:rFonts w:hint="eastAsia"/>
        </w:rPr>
        <w:t>這樣的特質，比如劉釗：《“癟”字源流考》、趙平安：《戰國文字的“</w:t>
      </w:r>
      <w:r w:rsidR="00F37724">
        <w:rPr>
          <w:noProof/>
        </w:rPr>
        <w:drawing>
          <wp:inline distT="0" distB="0" distL="0" distR="0" wp14:anchorId="3DAE5C4E" wp14:editId="1EC07A53">
            <wp:extent cx="225818" cy="2160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5818" cy="216000"/>
                    </a:xfrm>
                    <a:prstGeom prst="rect">
                      <a:avLst/>
                    </a:prstGeom>
                  </pic:spPr>
                </pic:pic>
              </a:graphicData>
            </a:graphic>
          </wp:inline>
        </w:drawing>
      </w:r>
      <w:r w:rsidRPr="00A904FC">
        <w:rPr>
          <w:rFonts w:hint="eastAsia"/>
        </w:rPr>
        <w:t>”與甲骨文“</w:t>
      </w:r>
      <w:r w:rsidR="00F37724">
        <w:rPr>
          <w:noProof/>
        </w:rPr>
        <w:drawing>
          <wp:inline distT="0" distB="0" distL="0" distR="0" wp14:anchorId="542E7C05" wp14:editId="5F3360BE">
            <wp:extent cx="216000" cy="216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 cy="216000"/>
                    </a:xfrm>
                    <a:prstGeom prst="rect">
                      <a:avLst/>
                    </a:prstGeom>
                  </pic:spPr>
                </pic:pic>
              </a:graphicData>
            </a:graphic>
          </wp:inline>
        </w:drawing>
      </w:r>
      <w:r w:rsidRPr="00A904FC">
        <w:rPr>
          <w:rFonts w:hint="eastAsia"/>
        </w:rPr>
        <w:t>”爲一字說》、陳</w:t>
      </w:r>
      <w:proofErr w:type="gramStart"/>
      <w:r w:rsidRPr="00A904FC">
        <w:rPr>
          <w:rFonts w:hint="eastAsia"/>
        </w:rPr>
        <w:t>劍</w:t>
      </w:r>
      <w:proofErr w:type="gramEnd"/>
      <w:r w:rsidRPr="00A904FC">
        <w:rPr>
          <w:rFonts w:hint="eastAsia"/>
        </w:rPr>
        <w:t>：《說慎》、《甲骨金文舊釋“尤”之字及相關諸字新釋》；郭永秉：《談古文字中的“要”字和從“要”之字》；鄔可晶：《戰國時代寫法特殊的“曷”的字形分析，並説“</w:t>
      </w:r>
      <w:r w:rsidR="00F37724">
        <w:rPr>
          <w:noProof/>
        </w:rPr>
        <w:drawing>
          <wp:inline distT="0" distB="0" distL="0" distR="0" wp14:anchorId="59C7B17B" wp14:editId="0B908192">
            <wp:extent cx="212727" cy="216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2727" cy="216000"/>
                    </a:xfrm>
                    <a:prstGeom prst="rect">
                      <a:avLst/>
                    </a:prstGeom>
                  </pic:spPr>
                </pic:pic>
              </a:graphicData>
            </a:graphic>
          </wp:inline>
        </w:drawing>
      </w:r>
      <w:r w:rsidRPr="00A904FC">
        <w:rPr>
          <w:rFonts w:hint="eastAsia"/>
        </w:rPr>
        <w:t>”及其相關問</w:t>
      </w:r>
      <w:r w:rsidRPr="00A904FC">
        <w:rPr>
          <w:rFonts w:hint="eastAsia"/>
        </w:rPr>
        <w:lastRenderedPageBreak/>
        <w:t>題》；郭永秉、</w:t>
      </w:r>
      <w:proofErr w:type="gramStart"/>
      <w:r w:rsidRPr="00A904FC">
        <w:rPr>
          <w:rFonts w:hint="eastAsia"/>
        </w:rPr>
        <w:t>鄔可晶合著</w:t>
      </w:r>
      <w:proofErr w:type="gramEnd"/>
      <w:r w:rsidRPr="00A904FC">
        <w:rPr>
          <w:rFonts w:hint="eastAsia"/>
        </w:rPr>
        <w:t>：《從楚文字“原”的異體談到三晉的原地與原姓》；謝明文：《談談金文中宋人所謂“觶”的自名》；蔣玉</w:t>
      </w:r>
      <w:proofErr w:type="gramStart"/>
      <w:r w:rsidRPr="00A904FC">
        <w:rPr>
          <w:rFonts w:hint="eastAsia"/>
        </w:rPr>
        <w:t>斌</w:t>
      </w:r>
      <w:proofErr w:type="gramEnd"/>
      <w:r w:rsidRPr="00A904FC">
        <w:rPr>
          <w:rFonts w:hint="eastAsia"/>
        </w:rPr>
        <w:t>：《釋甲骨金文的“蠢”兼論相關問題》等等都是很好的範例，值得再三</w:t>
      </w:r>
      <w:proofErr w:type="gramStart"/>
      <w:r w:rsidRPr="00A904FC">
        <w:rPr>
          <w:rFonts w:hint="eastAsia"/>
        </w:rPr>
        <w:t>研</w:t>
      </w:r>
      <w:proofErr w:type="gramEnd"/>
      <w:r w:rsidRPr="00A904FC">
        <w:rPr>
          <w:rFonts w:hint="eastAsia"/>
        </w:rPr>
        <w:t>讀仿效。</w:t>
      </w:r>
    </w:p>
    <w:p w:rsidR="00D046D4" w:rsidRPr="00A904FC" w:rsidRDefault="00D046D4" w:rsidP="00396B90">
      <w:pPr>
        <w:pStyle w:val="aa"/>
        <w:ind w:firstLine="562"/>
      </w:pPr>
      <w:r w:rsidRPr="00396B90">
        <w:rPr>
          <w:rFonts w:hint="eastAsia"/>
          <w:b/>
        </w:rPr>
        <w:t>4、勤翻“文字編”並隨時補充新的字形：</w:t>
      </w:r>
      <w:r w:rsidRPr="00A904FC">
        <w:rPr>
          <w:rFonts w:hint="eastAsia"/>
        </w:rPr>
        <w:t>“文字編”</w:t>
      </w:r>
      <w:proofErr w:type="gramStart"/>
      <w:r w:rsidRPr="00A904FC">
        <w:rPr>
          <w:rFonts w:hint="eastAsia"/>
        </w:rPr>
        <w:t>對</w:t>
      </w:r>
      <w:proofErr w:type="gramEnd"/>
      <w:r w:rsidRPr="00A904FC">
        <w:rPr>
          <w:rFonts w:hint="eastAsia"/>
        </w:rPr>
        <w:t>於熟悉古文字的異體寫法有很大的助益。我記得《上博六》出版時，其中《莊王既成》簡1-2“吾既果成亡（無）鐸（射）以供春秋之嘗，以待四鄰之</w:t>
      </w:r>
      <w:r w:rsidRPr="00A904FC">
        <w:rPr>
          <w:rFonts w:hint="eastAsia"/>
          <w:noProof/>
        </w:rPr>
        <w:drawing>
          <wp:inline distT="0" distB="0" distL="0" distR="0">
            <wp:extent cx="160655" cy="3143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l="19949" t="11201" r="30424" b="9776"/>
                    <a:stretch>
                      <a:fillRect/>
                    </a:stretch>
                  </pic:blipFill>
                  <pic:spPr bwMode="auto">
                    <a:xfrm>
                      <a:off x="0" y="0"/>
                      <a:ext cx="160655" cy="314325"/>
                    </a:xfrm>
                    <a:prstGeom prst="rect">
                      <a:avLst/>
                    </a:prstGeom>
                    <a:noFill/>
                    <a:ln>
                      <a:noFill/>
                    </a:ln>
                  </pic:spPr>
                </pic:pic>
              </a:graphicData>
            </a:graphic>
          </wp:inline>
        </w:drawing>
      </w:r>
      <w:r w:rsidRPr="00A904FC">
        <w:rPr>
          <w:rFonts w:hint="eastAsia"/>
        </w:rPr>
        <w:t>”，末一字我馬上聯想到平常翻閱的《楚文字編》中所收錄的《包山》92“</w:t>
      </w:r>
      <w:r w:rsidRPr="00A904FC">
        <w:rPr>
          <w:rFonts w:hint="eastAsia"/>
          <w:noProof/>
        </w:rPr>
        <w:drawing>
          <wp:inline distT="0" distB="0" distL="0" distR="0">
            <wp:extent cx="171528" cy="18115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85" cy="187130"/>
                    </a:xfrm>
                    <a:prstGeom prst="rect">
                      <a:avLst/>
                    </a:prstGeom>
                    <a:noFill/>
                    <a:ln>
                      <a:noFill/>
                    </a:ln>
                  </pic:spPr>
                </pic:pic>
              </a:graphicData>
            </a:graphic>
          </wp:inline>
        </w:drawing>
      </w:r>
      <w:r w:rsidRPr="00A904FC">
        <w:rPr>
          <w:rFonts w:hint="eastAsia"/>
        </w:rPr>
        <w:t>”作“</w:t>
      </w:r>
      <w:r w:rsidRPr="00A904FC">
        <w:rPr>
          <w:rFonts w:hint="eastAsia"/>
          <w:noProof/>
        </w:rPr>
        <w:drawing>
          <wp:inline distT="0" distB="0" distL="0" distR="0">
            <wp:extent cx="146050" cy="23431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l="22026" t="20175" r="47824" b="41966"/>
                    <a:stretch>
                      <a:fillRect/>
                    </a:stretch>
                  </pic:blipFill>
                  <pic:spPr bwMode="auto">
                    <a:xfrm>
                      <a:off x="0" y="0"/>
                      <a:ext cx="146050" cy="234315"/>
                    </a:xfrm>
                    <a:prstGeom prst="rect">
                      <a:avLst/>
                    </a:prstGeom>
                    <a:noFill/>
                    <a:ln>
                      <a:noFill/>
                    </a:ln>
                  </pic:spPr>
                </pic:pic>
              </a:graphicData>
            </a:graphic>
          </wp:inline>
        </w:drawing>
      </w:r>
      <w:r w:rsidRPr="00A904FC">
        <w:rPr>
          <w:rFonts w:hint="eastAsia"/>
        </w:rPr>
        <w:t>”，</w:t>
      </w:r>
      <w:proofErr w:type="gramStart"/>
      <w:r w:rsidRPr="00A904FC">
        <w:rPr>
          <w:rFonts w:hint="eastAsia"/>
        </w:rPr>
        <w:t>從</w:t>
      </w:r>
      <w:proofErr w:type="gramEnd"/>
      <w:r w:rsidRPr="00A904FC">
        <w:rPr>
          <w:rFonts w:hint="eastAsia"/>
        </w:rPr>
        <w:t>而將《莊王既成》的字形釋讀爲“賓”。這是我使用文字編印象最深刻的一次，也說明勤翻文字編</w:t>
      </w:r>
      <w:proofErr w:type="gramStart"/>
      <w:r w:rsidRPr="00A904FC">
        <w:rPr>
          <w:rFonts w:hint="eastAsia"/>
        </w:rPr>
        <w:t>對</w:t>
      </w:r>
      <w:proofErr w:type="gramEnd"/>
      <w:r w:rsidRPr="00A904FC">
        <w:rPr>
          <w:rFonts w:hint="eastAsia"/>
        </w:rPr>
        <w:t>於考釋文字確實有所幫助。清華大學出土文獻中心爲了加深研究者</w:t>
      </w:r>
      <w:proofErr w:type="gramStart"/>
      <w:r w:rsidRPr="00A904FC">
        <w:rPr>
          <w:rFonts w:hint="eastAsia"/>
        </w:rPr>
        <w:t>對</w:t>
      </w:r>
      <w:proofErr w:type="gramEnd"/>
      <w:r w:rsidRPr="00A904FC">
        <w:rPr>
          <w:rFonts w:hint="eastAsia"/>
        </w:rPr>
        <w:t>古文字的認識以及增強使用的方便性，首創在每輯《清華簡》後面附上文字編，之後《安大簡》以及《長沙五一廣場東漢簡牘》等也仿效這種做法，這實在是功德無量的好事。此外，很多學位論文也針</w:t>
      </w:r>
      <w:proofErr w:type="gramStart"/>
      <w:r w:rsidRPr="00A904FC">
        <w:rPr>
          <w:rFonts w:hint="eastAsia"/>
        </w:rPr>
        <w:t>對</w:t>
      </w:r>
      <w:proofErr w:type="gramEnd"/>
      <w:r w:rsidRPr="00A904FC">
        <w:rPr>
          <w:rFonts w:hint="eastAsia"/>
        </w:rPr>
        <w:t>各種簡牘製作文字編，頗便使用。但由</w:t>
      </w:r>
      <w:proofErr w:type="gramStart"/>
      <w:r w:rsidRPr="00A904FC">
        <w:rPr>
          <w:rFonts w:hint="eastAsia"/>
        </w:rPr>
        <w:t>於</w:t>
      </w:r>
      <w:proofErr w:type="gramEnd"/>
      <w:r w:rsidRPr="00A904FC">
        <w:rPr>
          <w:rFonts w:hint="eastAsia"/>
        </w:rPr>
        <w:t>文字編的製作速度比不上新出材料，我建議初學們可以選擇資料較爲豐富的一種作底本，再將後出的異體字形加在上面。比如我自己在收集漢代文字時，是以于淼先生的《漢代隸書異體字表》爲底本，然</w:t>
      </w:r>
      <w:proofErr w:type="gramStart"/>
      <w:r w:rsidRPr="00A904FC">
        <w:rPr>
          <w:rFonts w:hint="eastAsia"/>
        </w:rPr>
        <w:t>後</w:t>
      </w:r>
      <w:proofErr w:type="gramEnd"/>
      <w:r w:rsidRPr="00A904FC">
        <w:rPr>
          <w:rFonts w:hint="eastAsia"/>
        </w:rPr>
        <w:t>用</w:t>
      </w:r>
      <w:r w:rsidRPr="00A904FC">
        <w:t>PDF</w:t>
      </w:r>
      <w:r w:rsidRPr="00A904FC">
        <w:rPr>
          <w:rFonts w:hint="eastAsia"/>
        </w:rPr>
        <w:t>的剪貼功能將新出的字形歸在《異</w:t>
      </w:r>
      <w:r w:rsidRPr="00A904FC">
        <w:rPr>
          <w:rFonts w:hint="eastAsia"/>
        </w:rPr>
        <w:lastRenderedPageBreak/>
        <w:t>體字表》相應的字形下邊，再加上簡單的註解，這樣的電子</w:t>
      </w:r>
      <w:proofErr w:type="gramStart"/>
      <w:r w:rsidRPr="00A904FC">
        <w:rPr>
          <w:rFonts w:hint="eastAsia"/>
        </w:rPr>
        <w:t>本使用起</w:t>
      </w:r>
      <w:proofErr w:type="gramEnd"/>
      <w:r w:rsidRPr="00A904FC">
        <w:rPr>
          <w:rFonts w:hint="eastAsia"/>
        </w:rPr>
        <w:t>來既齊全又方便。</w:t>
      </w:r>
    </w:p>
    <w:p w:rsidR="00D046D4" w:rsidRPr="00A904FC" w:rsidRDefault="00D046D4" w:rsidP="00A904FC">
      <w:pPr>
        <w:pStyle w:val="aa"/>
        <w:ind w:firstLine="562"/>
      </w:pPr>
      <w:r w:rsidRPr="00396B90">
        <w:rPr>
          <w:rFonts w:hint="eastAsia"/>
          <w:b/>
        </w:rPr>
        <w:t>5、</w:t>
      </w:r>
      <w:proofErr w:type="gramStart"/>
      <w:r w:rsidRPr="00396B90">
        <w:rPr>
          <w:rFonts w:hint="eastAsia"/>
          <w:b/>
        </w:rPr>
        <w:t>將</w:t>
      </w:r>
      <w:proofErr w:type="gramEnd"/>
      <w:r w:rsidRPr="00396B90">
        <w:rPr>
          <w:rFonts w:hint="eastAsia"/>
          <w:b/>
        </w:rPr>
        <w:t>出土文獻打字成電子文本：</w:t>
      </w:r>
      <w:r w:rsidRPr="00A904FC">
        <w:rPr>
          <w:rFonts w:hint="eastAsia"/>
        </w:rPr>
        <w:t>由</w:t>
      </w:r>
      <w:proofErr w:type="gramStart"/>
      <w:r w:rsidRPr="00A904FC">
        <w:rPr>
          <w:rFonts w:hint="eastAsia"/>
        </w:rPr>
        <w:t>於</w:t>
      </w:r>
      <w:proofErr w:type="gramEnd"/>
      <w:r w:rsidRPr="00A904FC">
        <w:rPr>
          <w:rFonts w:hint="eastAsia"/>
        </w:rPr>
        <w:t>出土材料太多，如果沒有打成電子文本，很不利於檢索。沒有基本的文本，進一步的寫作</w:t>
      </w:r>
      <w:proofErr w:type="gramStart"/>
      <w:r w:rsidRPr="00A904FC">
        <w:rPr>
          <w:rFonts w:hint="eastAsia"/>
        </w:rPr>
        <w:t>會</w:t>
      </w:r>
      <w:proofErr w:type="gramEnd"/>
      <w:r w:rsidRPr="00A904FC">
        <w:rPr>
          <w:rFonts w:hint="eastAsia"/>
        </w:rPr>
        <w:t>很困難。</w:t>
      </w:r>
    </w:p>
    <w:p w:rsidR="00D046D4" w:rsidRPr="00396B90" w:rsidRDefault="00D046D4" w:rsidP="00396B90">
      <w:pPr>
        <w:pStyle w:val="aa"/>
        <w:ind w:firstLine="562"/>
        <w:rPr>
          <w:b/>
        </w:rPr>
      </w:pPr>
      <w:r w:rsidRPr="00396B90">
        <w:rPr>
          <w:rFonts w:hint="eastAsia"/>
          <w:b/>
        </w:rPr>
        <w:t>6、要勤</w:t>
      </w:r>
      <w:proofErr w:type="gramStart"/>
      <w:r w:rsidRPr="00396B90">
        <w:rPr>
          <w:rFonts w:hint="eastAsia"/>
          <w:b/>
        </w:rPr>
        <w:t>於</w:t>
      </w:r>
      <w:proofErr w:type="gramEnd"/>
      <w:r w:rsidRPr="00396B90">
        <w:rPr>
          <w:rFonts w:hint="eastAsia"/>
          <w:b/>
        </w:rPr>
        <w:t>收集“通假”資料：</w:t>
      </w:r>
      <w:r w:rsidRPr="00A904FC">
        <w:rPr>
          <w:rFonts w:hint="eastAsia"/>
        </w:rPr>
        <w:t>現在市面上有很多收錄古</w:t>
      </w:r>
      <w:proofErr w:type="gramStart"/>
      <w:r w:rsidRPr="00A904FC">
        <w:rPr>
          <w:rFonts w:hint="eastAsia"/>
        </w:rPr>
        <w:t>書</w:t>
      </w:r>
      <w:proofErr w:type="gramEnd"/>
      <w:r w:rsidRPr="00A904FC">
        <w:rPr>
          <w:rFonts w:hint="eastAsia"/>
        </w:rPr>
        <w:t>、古文字通假例證的書，這方面的書大家很熟，不用多介紹。“古音小鏡”（http://www.guguolin.com/）所收錄的“通假字12部”頗便檢索，不過這些例證是建立在作者自身的文字考釋成果之上，有些例證還有商榷的空間。此外，新出材料的通假例證這些</w:t>
      </w:r>
      <w:proofErr w:type="gramStart"/>
      <w:r w:rsidRPr="00A904FC">
        <w:rPr>
          <w:rFonts w:hint="eastAsia"/>
        </w:rPr>
        <w:t>書</w:t>
      </w:r>
      <w:proofErr w:type="gramEnd"/>
      <w:r w:rsidRPr="00A904FC">
        <w:rPr>
          <w:rFonts w:hint="eastAsia"/>
        </w:rPr>
        <w:t>籍還來不及收錄，因此平常看到特殊的例證應該加以收集，這項工作對於寫作論文有很大的助益。有一回我跟孟蓬生先生同車，車上我請教孟先生論文的通假資料是怎麼收集的，他說有個本子</w:t>
      </w:r>
      <w:proofErr w:type="gramStart"/>
      <w:r w:rsidRPr="00A904FC">
        <w:rPr>
          <w:rFonts w:hint="eastAsia"/>
        </w:rPr>
        <w:t>專</w:t>
      </w:r>
      <w:proofErr w:type="gramEnd"/>
      <w:r w:rsidRPr="00A904FC">
        <w:rPr>
          <w:rFonts w:hint="eastAsia"/>
        </w:rPr>
        <w:t>門記錄平常讀書所得的資料，這</w:t>
      </w:r>
      <w:proofErr w:type="gramStart"/>
      <w:r w:rsidRPr="00A904FC">
        <w:rPr>
          <w:rFonts w:hint="eastAsia"/>
        </w:rPr>
        <w:t>些方</w:t>
      </w:r>
      <w:proofErr w:type="gramEnd"/>
      <w:r w:rsidRPr="00A904FC">
        <w:rPr>
          <w:rFonts w:hint="eastAsia"/>
        </w:rPr>
        <w:t>法值得我們借鏡。</w:t>
      </w:r>
    </w:p>
    <w:p w:rsidR="00D046D4" w:rsidRPr="00A904FC" w:rsidRDefault="00D046D4" w:rsidP="00396B90">
      <w:pPr>
        <w:pStyle w:val="aa"/>
        <w:ind w:firstLine="562"/>
      </w:pPr>
      <w:r w:rsidRPr="00396B90">
        <w:rPr>
          <w:rFonts w:hint="eastAsia"/>
          <w:b/>
        </w:rPr>
        <w:t>7、要關注“上古音”的研究成果</w:t>
      </w:r>
      <w:r w:rsidRPr="00A904FC">
        <w:rPr>
          <w:rFonts w:hint="eastAsia"/>
        </w:rPr>
        <w:t>：我們在講文字通假時，如果能有例證那是最好不過了，如果恰好沒有例證，</w:t>
      </w:r>
      <w:proofErr w:type="gramStart"/>
      <w:r w:rsidRPr="00A904FC">
        <w:rPr>
          <w:rFonts w:hint="eastAsia"/>
        </w:rPr>
        <w:t>那音理的</w:t>
      </w:r>
      <w:proofErr w:type="gramEnd"/>
      <w:r w:rsidRPr="00A904FC">
        <w:rPr>
          <w:rFonts w:hint="eastAsia"/>
        </w:rPr>
        <w:t>論證就非常重要了。現在古文字學界也慢慢重視上古音的研究成果了，不少學者都橫跨</w:t>
      </w:r>
      <w:proofErr w:type="gramStart"/>
      <w:r w:rsidRPr="00A904FC">
        <w:rPr>
          <w:rFonts w:hint="eastAsia"/>
        </w:rPr>
        <w:t>兩</w:t>
      </w:r>
      <w:proofErr w:type="gramEnd"/>
      <w:r w:rsidRPr="00A904FC">
        <w:rPr>
          <w:rFonts w:hint="eastAsia"/>
        </w:rPr>
        <w:t>個領域並做出出色的成績，初學者可以關注孟蓬生、王志平、</w:t>
      </w:r>
      <w:r w:rsidRPr="00A904FC">
        <w:rPr>
          <w:rFonts w:hint="eastAsia"/>
        </w:rPr>
        <w:lastRenderedPageBreak/>
        <w:t>葉玉英、趙彤、張富海、鄔可晶、沈瑞清等學者所撰寫的文章。</w:t>
      </w:r>
    </w:p>
    <w:p w:rsidR="00D046D4" w:rsidRPr="00A904FC" w:rsidRDefault="00D046D4" w:rsidP="00396B90">
      <w:pPr>
        <w:pStyle w:val="aa"/>
        <w:ind w:firstLine="562"/>
      </w:pPr>
      <w:r w:rsidRPr="00396B90">
        <w:rPr>
          <w:b/>
        </w:rPr>
        <w:t>8</w:t>
      </w:r>
      <w:r w:rsidRPr="00396B90">
        <w:rPr>
          <w:rFonts w:hint="eastAsia"/>
          <w:b/>
        </w:rPr>
        <w:t>、要具</w:t>
      </w:r>
      <w:proofErr w:type="gramStart"/>
      <w:r w:rsidRPr="00396B90">
        <w:rPr>
          <w:rFonts w:hint="eastAsia"/>
          <w:b/>
        </w:rPr>
        <w:t>備</w:t>
      </w:r>
      <w:proofErr w:type="gramEnd"/>
      <w:r w:rsidRPr="00396B90">
        <w:rPr>
          <w:rFonts w:hint="eastAsia"/>
          <w:b/>
        </w:rPr>
        <w:t>“語法”素養：</w:t>
      </w:r>
      <w:proofErr w:type="gramStart"/>
      <w:r w:rsidRPr="00A904FC">
        <w:rPr>
          <w:rFonts w:hint="eastAsia"/>
        </w:rPr>
        <w:t>楊</w:t>
      </w:r>
      <w:proofErr w:type="gramEnd"/>
      <w:r w:rsidRPr="00A904FC">
        <w:rPr>
          <w:rFonts w:hint="eastAsia"/>
        </w:rPr>
        <w:t>樹達曾說：“余生平持論，謂讀古</w:t>
      </w:r>
      <w:proofErr w:type="gramStart"/>
      <w:r w:rsidRPr="00A904FC">
        <w:rPr>
          <w:rFonts w:hint="eastAsia"/>
        </w:rPr>
        <w:t>書</w:t>
      </w:r>
      <w:proofErr w:type="gramEnd"/>
      <w:r w:rsidRPr="00A904FC">
        <w:rPr>
          <w:rFonts w:hint="eastAsia"/>
        </w:rPr>
        <w:t>當通訓詁、審詞氣，二者如車之兩輪，不可或缺。”這是很有道理的。正確的語法觀念，</w:t>
      </w:r>
      <w:proofErr w:type="gramStart"/>
      <w:r w:rsidRPr="00A904FC">
        <w:rPr>
          <w:rFonts w:hint="eastAsia"/>
        </w:rPr>
        <w:t>對</w:t>
      </w:r>
      <w:proofErr w:type="gramEnd"/>
      <w:r w:rsidRPr="00A904FC">
        <w:rPr>
          <w:rFonts w:hint="eastAsia"/>
        </w:rPr>
        <w:t>我們在斷讀、解釋出土文獻字詞時，比較不容易出錯。最近沈培先生在廈門大學中文系</w:t>
      </w:r>
      <w:r w:rsidRPr="00A904FC">
        <w:t>2020</w:t>
      </w:r>
      <w:r w:rsidRPr="00A904FC">
        <w:rPr>
          <w:rFonts w:hint="eastAsia"/>
        </w:rPr>
        <w:t>年暑期課程中以《談談語法觀念和知識在研讀戰國竹書中的作用》爲題做了一次線上講座，有興趣的同好可以收看學習。</w:t>
      </w:r>
    </w:p>
    <w:p w:rsidR="00D046D4" w:rsidRPr="00A904FC" w:rsidRDefault="00D046D4" w:rsidP="00396B90">
      <w:pPr>
        <w:pStyle w:val="aa"/>
        <w:ind w:firstLine="562"/>
      </w:pPr>
      <w:r w:rsidRPr="00396B90">
        <w:rPr>
          <w:rFonts w:hint="eastAsia"/>
          <w:b/>
        </w:rPr>
        <w:t>9、以“主題式”的方式收集資料：</w:t>
      </w:r>
      <w:r w:rsidRPr="00A904FC">
        <w:rPr>
          <w:rFonts w:hint="eastAsia"/>
        </w:rPr>
        <w:t>面</w:t>
      </w:r>
      <w:proofErr w:type="gramStart"/>
      <w:r w:rsidRPr="00A904FC">
        <w:rPr>
          <w:rFonts w:hint="eastAsia"/>
        </w:rPr>
        <w:t>對</w:t>
      </w:r>
      <w:proofErr w:type="gramEnd"/>
      <w:r w:rsidRPr="00A904FC">
        <w:rPr>
          <w:rFonts w:hint="eastAsia"/>
        </w:rPr>
        <w:t>龐雜的電子資料，我們可以使用“主題式”的方式歸納電子資料。比如建立“秦漢簡用字習慣相關問題”的資料夾，</w:t>
      </w:r>
      <w:proofErr w:type="gramStart"/>
      <w:r w:rsidRPr="00A904FC">
        <w:rPr>
          <w:rFonts w:hint="eastAsia"/>
        </w:rPr>
        <w:t>將</w:t>
      </w:r>
      <w:proofErr w:type="gramEnd"/>
      <w:r w:rsidRPr="00A904FC">
        <w:rPr>
          <w:rFonts w:hint="eastAsia"/>
        </w:rPr>
        <w:t>大西克也：《從里耶秦簡和秦封泥探討“泰”字的造字意義》、《放馬灘秦簡用字的幾個特點》；海老根量</w:t>
      </w:r>
      <w:proofErr w:type="gramStart"/>
      <w:r w:rsidRPr="00A904FC">
        <w:rPr>
          <w:rFonts w:hint="eastAsia"/>
        </w:rPr>
        <w:t>介</w:t>
      </w:r>
      <w:proofErr w:type="gramEnd"/>
      <w:r w:rsidRPr="00A904FC">
        <w:rPr>
          <w:rFonts w:hint="eastAsia"/>
        </w:rPr>
        <w:t>：《放馬灘秦簡鈔寫年代蠡測》；田煒：《談談馬王堆漢墓帛書〈天文氣象雜占〉的文本年代》、《談談北京大學藏秦簡〈魯久次問數於陳起〉的一些抄寫特點》、《從秦“書同文字”的角度看秦印時代的劃分和秦楚之際古文官印的判定》、《論秦始皇“書同文字”政策的內涵及影響－兼論判斷出土秦文獻文本年代的重要標尺》；翁明鵬：《秦統一後的字詞關係調整和新見字研究例說》等等主題相似的文章歸在一起，這</w:t>
      </w:r>
      <w:proofErr w:type="gramStart"/>
      <w:r w:rsidRPr="00A904FC">
        <w:rPr>
          <w:rFonts w:hint="eastAsia"/>
        </w:rPr>
        <w:t>樣</w:t>
      </w:r>
      <w:proofErr w:type="gramEnd"/>
      <w:r w:rsidRPr="00A904FC">
        <w:rPr>
          <w:rFonts w:hint="eastAsia"/>
        </w:rPr>
        <w:t>寫作相關主題的文章時，搜尋起來比較便利。</w:t>
      </w:r>
    </w:p>
    <w:p w:rsidR="00D046D4" w:rsidRPr="00A904FC" w:rsidRDefault="00D046D4" w:rsidP="00396B90">
      <w:pPr>
        <w:pStyle w:val="aa"/>
        <w:ind w:firstLine="562"/>
      </w:pPr>
      <w:r w:rsidRPr="00396B90">
        <w:rPr>
          <w:rFonts w:hint="eastAsia"/>
          <w:b/>
        </w:rPr>
        <w:lastRenderedPageBreak/>
        <w:t>10、要勤</w:t>
      </w:r>
      <w:proofErr w:type="gramStart"/>
      <w:r w:rsidRPr="00396B90">
        <w:rPr>
          <w:rFonts w:hint="eastAsia"/>
          <w:b/>
        </w:rPr>
        <w:t>於</w:t>
      </w:r>
      <w:proofErr w:type="gramEnd"/>
      <w:r w:rsidRPr="00396B90">
        <w:rPr>
          <w:rFonts w:hint="eastAsia"/>
          <w:b/>
        </w:rPr>
        <w:t>動筆寫作：</w:t>
      </w:r>
      <w:r w:rsidRPr="00A904FC">
        <w:rPr>
          <w:rFonts w:hint="eastAsia"/>
        </w:rPr>
        <w:t>以前我當學生的時候，時間較多，精力也旺盛，比較常寫論文。先不論結果是否正確，只要是思考過的問題，</w:t>
      </w:r>
      <w:proofErr w:type="gramStart"/>
      <w:r w:rsidRPr="00A904FC">
        <w:rPr>
          <w:rFonts w:hint="eastAsia"/>
        </w:rPr>
        <w:t>動</w:t>
      </w:r>
      <w:proofErr w:type="gramEnd"/>
      <w:r w:rsidRPr="00A904FC">
        <w:rPr>
          <w:rFonts w:hint="eastAsia"/>
        </w:rPr>
        <w:t>手找過的資料，直到現在都還有印象。所謂寫作，除了撰寫論文之外，也指我們在</w:t>
      </w:r>
      <w:proofErr w:type="gramStart"/>
      <w:r w:rsidRPr="00A904FC">
        <w:rPr>
          <w:rFonts w:hint="eastAsia"/>
        </w:rPr>
        <w:t>研</w:t>
      </w:r>
      <w:proofErr w:type="gramEnd"/>
      <w:r w:rsidRPr="00A904FC">
        <w:rPr>
          <w:rFonts w:hint="eastAsia"/>
        </w:rPr>
        <w:t>讀資料之後，必須對資料進行整理與加上按語。有任何新的體</w:t>
      </w:r>
      <w:proofErr w:type="gramStart"/>
      <w:r w:rsidRPr="00A904FC">
        <w:rPr>
          <w:rFonts w:hint="eastAsia"/>
        </w:rPr>
        <w:t>會</w:t>
      </w:r>
      <w:proofErr w:type="gramEnd"/>
      <w:r w:rsidRPr="00A904FC">
        <w:rPr>
          <w:rFonts w:hint="eastAsia"/>
        </w:rPr>
        <w:t>，一定要分門別類記錄到電腦中，方便日後搜尋與補充。2016年陳</w:t>
      </w:r>
      <w:proofErr w:type="gramStart"/>
      <w:r w:rsidRPr="00A904FC">
        <w:rPr>
          <w:rFonts w:hint="eastAsia"/>
        </w:rPr>
        <w:t>劍</w:t>
      </w:r>
      <w:proofErr w:type="gramEnd"/>
      <w:r w:rsidRPr="00A904FC">
        <w:rPr>
          <w:rFonts w:hint="eastAsia"/>
        </w:rPr>
        <w:t>先生到彰師大上課，我看到他上課所使用的電腦檔案中，有一個便是“讀書筆記”。他上課的口頭禪之一便是</w:t>
      </w:r>
      <w:proofErr w:type="gramStart"/>
      <w:r w:rsidRPr="00A904FC">
        <w:rPr>
          <w:rFonts w:hint="eastAsia"/>
        </w:rPr>
        <w:t>將</w:t>
      </w:r>
      <w:proofErr w:type="gramEnd"/>
      <w:r w:rsidRPr="00A904FC">
        <w:rPr>
          <w:rFonts w:hint="eastAsia"/>
        </w:rPr>
        <w:t>某某資料“記上一筆”，還有他著名的“資料長編”，這些平常的厚實準備都是陳劍先生的論文不同凡響的最大原因。總之，凡是思考過的東西才爲轉化爲自身的養分，否則很容易看過就忘。</w:t>
      </w:r>
    </w:p>
    <w:p w:rsidR="00D046D4" w:rsidRPr="00A904FC" w:rsidRDefault="00D046D4" w:rsidP="00396B90">
      <w:pPr>
        <w:pStyle w:val="aa"/>
        <w:ind w:firstLine="560"/>
      </w:pPr>
      <w:r w:rsidRPr="00A904FC">
        <w:t>11</w:t>
      </w:r>
      <w:r w:rsidRPr="00A904FC">
        <w:rPr>
          <w:rFonts w:hint="eastAsia"/>
        </w:rPr>
        <w:t>、台</w:t>
      </w:r>
      <w:proofErr w:type="gramStart"/>
      <w:r w:rsidRPr="00A904FC">
        <w:rPr>
          <w:rFonts w:hint="eastAsia"/>
        </w:rPr>
        <w:t>灣</w:t>
      </w:r>
      <w:proofErr w:type="gramEnd"/>
      <w:r w:rsidRPr="00A904FC">
        <w:rPr>
          <w:rFonts w:hint="eastAsia"/>
        </w:rPr>
        <w:t>有位作家寫過一本《最低的水果摘完之後》，我認爲“書名”完全可以用來描述目前古文字研究的現況。以前剛入行的時候，由</w:t>
      </w:r>
      <w:proofErr w:type="gramStart"/>
      <w:r w:rsidRPr="00A904FC">
        <w:rPr>
          <w:rFonts w:hint="eastAsia"/>
        </w:rPr>
        <w:t>於</w:t>
      </w:r>
      <w:proofErr w:type="gramEnd"/>
      <w:r w:rsidRPr="00A904FC">
        <w:rPr>
          <w:rFonts w:hint="eastAsia"/>
        </w:rPr>
        <w:t>戰國文字的研究還在起步階段，當時出版的《郭店簡》、《上博簡》可以選來考釋發揮的文字太多了，其中還包含一些是整理者比較低級的失誤。現在經過</w:t>
      </w:r>
      <w:r w:rsidRPr="00A904FC">
        <w:t>20</w:t>
      </w:r>
      <w:r w:rsidRPr="00A904FC">
        <w:rPr>
          <w:rFonts w:hint="eastAsia"/>
        </w:rPr>
        <w:t>年了，一眼可辨的錯誤大概都清理得差不多了，這些低</w:t>
      </w:r>
      <w:proofErr w:type="gramStart"/>
      <w:r w:rsidRPr="00A904FC">
        <w:rPr>
          <w:rFonts w:hint="eastAsia"/>
        </w:rPr>
        <w:t>層</w:t>
      </w:r>
      <w:proofErr w:type="gramEnd"/>
      <w:r w:rsidRPr="00A904FC">
        <w:rPr>
          <w:rFonts w:hint="eastAsia"/>
        </w:rPr>
        <w:t>、唾手可得的水果摘完之後，接下來只能往上攀爬摘取更高端的果實了，願與大家共勉，共同努力，培養各種能力寫出更有意思的文章。</w:t>
      </w:r>
    </w:p>
    <w:p w:rsidR="00D046D4" w:rsidRPr="00A904FC" w:rsidRDefault="00D046D4" w:rsidP="00A904FC">
      <w:pPr>
        <w:pStyle w:val="aa"/>
        <w:ind w:firstLine="560"/>
      </w:pPr>
    </w:p>
    <w:p w:rsidR="00D046D4" w:rsidRPr="00396B90" w:rsidRDefault="00D046D4" w:rsidP="00A904FC">
      <w:pPr>
        <w:pStyle w:val="aa"/>
        <w:ind w:firstLine="562"/>
        <w:rPr>
          <w:b/>
        </w:rPr>
      </w:pPr>
      <w:r w:rsidRPr="00396B90">
        <w:rPr>
          <w:rFonts w:hint="eastAsia"/>
          <w:b/>
        </w:rPr>
        <w:t>6.在</w:t>
      </w:r>
      <w:proofErr w:type="gramStart"/>
      <w:r w:rsidRPr="00396B90">
        <w:rPr>
          <w:rFonts w:hint="eastAsia"/>
          <w:b/>
        </w:rPr>
        <w:t>數</w:t>
      </w:r>
      <w:proofErr w:type="gramEnd"/>
      <w:r w:rsidRPr="00396B90">
        <w:rPr>
          <w:rFonts w:hint="eastAsia"/>
          <w:b/>
        </w:rPr>
        <w:t>字化和信息化的時代，電腦技術或網絡資源對您的研究具有什麼樣的影響或作用？</w:t>
      </w:r>
    </w:p>
    <w:p w:rsidR="00D046D4" w:rsidRPr="00A904FC" w:rsidRDefault="00D046D4" w:rsidP="00396B90">
      <w:pPr>
        <w:pStyle w:val="aa"/>
        <w:ind w:firstLine="560"/>
      </w:pPr>
      <w:r w:rsidRPr="00A904FC">
        <w:rPr>
          <w:rFonts w:hint="eastAsia"/>
        </w:rPr>
        <w:t>我當研究生的時候，早期的出土文獻</w:t>
      </w:r>
      <w:proofErr w:type="gramStart"/>
      <w:r w:rsidRPr="00A904FC">
        <w:rPr>
          <w:rFonts w:hint="eastAsia"/>
        </w:rPr>
        <w:t>書</w:t>
      </w:r>
      <w:proofErr w:type="gramEnd"/>
      <w:r w:rsidRPr="00A904FC">
        <w:rPr>
          <w:rFonts w:hint="eastAsia"/>
        </w:rPr>
        <w:t>籍，如《曾侯乙墓》、《信陽楚墓》、《包山楚墓》、《包山楚簡》基本看不到，每次要查資料，都得千里迢迢跑到史</w:t>
      </w:r>
      <w:proofErr w:type="gramStart"/>
      <w:r w:rsidRPr="00A904FC">
        <w:rPr>
          <w:rFonts w:hint="eastAsia"/>
        </w:rPr>
        <w:t>語所傅</w:t>
      </w:r>
      <w:proofErr w:type="gramEnd"/>
      <w:r w:rsidRPr="00A904FC">
        <w:rPr>
          <w:rFonts w:hint="eastAsia"/>
        </w:rPr>
        <w:t>斯年圖書館，非常不方便。像現在需要資源，只要向“佛心</w:t>
      </w:r>
      <w:proofErr w:type="gramStart"/>
      <w:r w:rsidRPr="00A904FC">
        <w:rPr>
          <w:rFonts w:hint="eastAsia"/>
        </w:rPr>
        <w:t>書</w:t>
      </w:r>
      <w:proofErr w:type="gramEnd"/>
      <w:r w:rsidRPr="00A904FC">
        <w:rPr>
          <w:rFonts w:hint="eastAsia"/>
        </w:rPr>
        <w:t>社”一求，網友們都會熱心提供，這是以往所不能</w:t>
      </w:r>
      <w:proofErr w:type="gramStart"/>
      <w:r w:rsidRPr="00A904FC">
        <w:rPr>
          <w:rFonts w:hint="eastAsia"/>
        </w:rPr>
        <w:t>想</w:t>
      </w:r>
      <w:proofErr w:type="gramEnd"/>
      <w:r w:rsidRPr="00A904FC">
        <w:rPr>
          <w:rFonts w:hint="eastAsia"/>
        </w:rPr>
        <w:t>像的，極大程度縮短尋找資料的時間。</w:t>
      </w:r>
      <w:proofErr w:type="gramStart"/>
      <w:r w:rsidRPr="00A904FC">
        <w:rPr>
          <w:rFonts w:hint="eastAsia"/>
        </w:rPr>
        <w:t>書</w:t>
      </w:r>
      <w:proofErr w:type="gramEnd"/>
      <w:r w:rsidRPr="00A904FC">
        <w:rPr>
          <w:rFonts w:hint="eastAsia"/>
        </w:rPr>
        <w:t>籍電子化之後，不僅方便擷</w:t>
      </w:r>
      <w:proofErr w:type="gramStart"/>
      <w:r w:rsidRPr="00A904FC">
        <w:rPr>
          <w:rFonts w:hint="eastAsia"/>
        </w:rPr>
        <w:t>取文</w:t>
      </w:r>
      <w:proofErr w:type="gramEnd"/>
      <w:r w:rsidRPr="00A904FC">
        <w:rPr>
          <w:rFonts w:hint="eastAsia"/>
        </w:rPr>
        <w:t>字做筆記，而且只要有行動硬碟或是雲端帳號，不管到哪裏都可以隨身攜帶幾百或幾千本書在身上，這便促使讀書寫作機動化。陳信良先生所創辦的“引得市”配合王森兄所製作的“大禮包”，強</w:t>
      </w:r>
      <w:proofErr w:type="gramStart"/>
      <w:r w:rsidRPr="00A904FC">
        <w:rPr>
          <w:rFonts w:hint="eastAsia"/>
        </w:rPr>
        <w:t>強</w:t>
      </w:r>
      <w:proofErr w:type="gramEnd"/>
      <w:r w:rsidRPr="00A904FC">
        <w:rPr>
          <w:rFonts w:hint="eastAsia"/>
        </w:rPr>
        <w:t>聯手，大大縮短資料檢索時間，無形中促進古文字研究的便利性與普遍性，這是我們應該要感謝的。另外，許多紙本期刊所成立的“微刊”</w:t>
      </w:r>
    </w:p>
    <w:p w:rsidR="00D046D4" w:rsidRPr="00A904FC" w:rsidRDefault="00D046D4" w:rsidP="00396B90">
      <w:pPr>
        <w:pStyle w:val="aa"/>
        <w:ind w:firstLineChars="0" w:firstLine="0"/>
      </w:pPr>
      <w:proofErr w:type="gramStart"/>
      <w:r w:rsidRPr="00A904FC">
        <w:rPr>
          <w:rFonts w:hint="eastAsia"/>
        </w:rPr>
        <w:t>會</w:t>
      </w:r>
      <w:proofErr w:type="gramEnd"/>
      <w:r w:rsidRPr="00A904FC">
        <w:rPr>
          <w:rFonts w:hint="eastAsia"/>
        </w:rPr>
        <w:t>發送單篇論文的word檔，對讀者閱讀與引用有很大的幫助，這也是以往所</w:t>
      </w:r>
      <w:proofErr w:type="gramStart"/>
      <w:r w:rsidRPr="00A904FC">
        <w:rPr>
          <w:rFonts w:hint="eastAsia"/>
        </w:rPr>
        <w:t>想</w:t>
      </w:r>
      <w:proofErr w:type="gramEnd"/>
      <w:r w:rsidRPr="00A904FC">
        <w:rPr>
          <w:rFonts w:hint="eastAsia"/>
        </w:rPr>
        <w:t>像不到的。</w:t>
      </w:r>
    </w:p>
    <w:p w:rsidR="00D046D4" w:rsidRPr="00A904FC" w:rsidRDefault="00D046D4" w:rsidP="00A904FC">
      <w:pPr>
        <w:pStyle w:val="aa"/>
        <w:ind w:firstLine="560"/>
      </w:pPr>
    </w:p>
    <w:p w:rsidR="00D046D4" w:rsidRPr="00396B90" w:rsidRDefault="00D046D4" w:rsidP="00A904FC">
      <w:pPr>
        <w:pStyle w:val="aa"/>
        <w:ind w:firstLine="562"/>
        <w:rPr>
          <w:b/>
        </w:rPr>
      </w:pPr>
      <w:r w:rsidRPr="00396B90">
        <w:rPr>
          <w:rFonts w:hint="eastAsia"/>
          <w:b/>
        </w:rPr>
        <w:t>7.出土文獻與古文字研究與眾不同的</w:t>
      </w:r>
      <w:proofErr w:type="gramStart"/>
      <w:r w:rsidRPr="00396B90">
        <w:rPr>
          <w:rFonts w:hint="eastAsia"/>
          <w:b/>
        </w:rPr>
        <w:t>一</w:t>
      </w:r>
      <w:proofErr w:type="gramEnd"/>
      <w:r w:rsidRPr="00396B90">
        <w:rPr>
          <w:rFonts w:hint="eastAsia"/>
          <w:b/>
        </w:rPr>
        <w:t>點，在於許多論文或觀點是發佈在專業學術網站上甚至相關論壇的跟帖裡的，您如何看待這一</w:t>
      </w:r>
      <w:r w:rsidRPr="00396B90">
        <w:rPr>
          <w:rFonts w:hint="eastAsia"/>
          <w:b/>
        </w:rPr>
        <w:lastRenderedPageBreak/>
        <w:t>現象？您</w:t>
      </w:r>
      <w:proofErr w:type="gramStart"/>
      <w:r w:rsidRPr="00396B90">
        <w:rPr>
          <w:rFonts w:hint="eastAsia"/>
          <w:b/>
        </w:rPr>
        <w:t>對</w:t>
      </w:r>
      <w:proofErr w:type="gramEnd"/>
      <w:r w:rsidRPr="00396B90">
        <w:rPr>
          <w:rFonts w:hint="eastAsia"/>
          <w:b/>
        </w:rPr>
        <w:t>相關的學術規範有何認識或思考？</w:t>
      </w:r>
    </w:p>
    <w:p w:rsidR="00D046D4" w:rsidRPr="00A904FC" w:rsidRDefault="00D046D4" w:rsidP="00396B90">
      <w:pPr>
        <w:pStyle w:val="aa"/>
        <w:ind w:firstLine="560"/>
      </w:pPr>
      <w:r w:rsidRPr="00A904FC">
        <w:rPr>
          <w:rFonts w:hint="eastAsia"/>
        </w:rPr>
        <w:t>近</w:t>
      </w:r>
      <w:proofErr w:type="gramStart"/>
      <w:r w:rsidRPr="00A904FC">
        <w:rPr>
          <w:rFonts w:hint="eastAsia"/>
        </w:rPr>
        <w:t>幾</w:t>
      </w:r>
      <w:proofErr w:type="gramEnd"/>
      <w:r w:rsidRPr="00A904FC">
        <w:rPr>
          <w:rFonts w:hint="eastAsia"/>
        </w:rPr>
        <w:t>年出土文獻材料出得又多又快，一年之內可能就會有《清華簡》、《安大簡》、《嶽麓秦簡》、《北大秦簡》等材料出版。現在研究古文字的同道也多了起</w:t>
      </w:r>
      <w:proofErr w:type="gramStart"/>
      <w:r w:rsidRPr="00A904FC">
        <w:rPr>
          <w:rFonts w:hint="eastAsia"/>
        </w:rPr>
        <w:t>來</w:t>
      </w:r>
      <w:proofErr w:type="gramEnd"/>
      <w:r w:rsidRPr="00A904FC">
        <w:rPr>
          <w:rFonts w:hint="eastAsia"/>
        </w:rPr>
        <w:t>，每回新材料發布之後，許多人</w:t>
      </w:r>
      <w:proofErr w:type="gramStart"/>
      <w:r w:rsidRPr="00A904FC">
        <w:rPr>
          <w:rFonts w:hint="eastAsia"/>
        </w:rPr>
        <w:t>爭</w:t>
      </w:r>
      <w:proofErr w:type="gramEnd"/>
      <w:r w:rsidRPr="00A904FC">
        <w:rPr>
          <w:rFonts w:hint="eastAsia"/>
        </w:rPr>
        <w:t>着在“簡帛網論壇”發表高見，這對於學術的推動原本是好事，但是這些意見參差不齊，加上你一言我一語非常瑣碎，若要引用則</w:t>
      </w:r>
      <w:proofErr w:type="gramStart"/>
      <w:r w:rsidRPr="00A904FC">
        <w:rPr>
          <w:rFonts w:hint="eastAsia"/>
        </w:rPr>
        <w:t>十</w:t>
      </w:r>
      <w:proofErr w:type="gramEnd"/>
      <w:r w:rsidRPr="00A904FC">
        <w:rPr>
          <w:rFonts w:hint="eastAsia"/>
        </w:rPr>
        <w:t>分麻煩，以前我就聽過陳偉武先生批評過這種現象。面</w:t>
      </w:r>
      <w:proofErr w:type="gramStart"/>
      <w:r w:rsidRPr="00A904FC">
        <w:rPr>
          <w:rFonts w:hint="eastAsia"/>
        </w:rPr>
        <w:t>對</w:t>
      </w:r>
      <w:proofErr w:type="gramEnd"/>
      <w:r w:rsidRPr="00A904FC">
        <w:rPr>
          <w:rFonts w:hint="eastAsia"/>
        </w:rPr>
        <w:t>這種現象，我想提出兩點建議：</w:t>
      </w:r>
    </w:p>
    <w:p w:rsidR="00D046D4" w:rsidRPr="00A904FC" w:rsidRDefault="00D046D4" w:rsidP="00A904FC">
      <w:pPr>
        <w:pStyle w:val="aa"/>
        <w:ind w:firstLine="560"/>
      </w:pPr>
      <w:r w:rsidRPr="00A904FC">
        <w:t>1.</w:t>
      </w:r>
      <w:r w:rsidRPr="00A904FC">
        <w:rPr>
          <w:rFonts w:hint="eastAsia"/>
        </w:rPr>
        <w:t>目前多</w:t>
      </w:r>
      <w:proofErr w:type="gramStart"/>
      <w:r w:rsidRPr="00A904FC">
        <w:rPr>
          <w:rFonts w:hint="eastAsia"/>
        </w:rPr>
        <w:t>數</w:t>
      </w:r>
      <w:proofErr w:type="gramEnd"/>
      <w:r w:rsidRPr="00A904FC">
        <w:rPr>
          <w:rFonts w:hint="eastAsia"/>
        </w:rPr>
        <w:t>負責注釋簡文的學術單位會邀請一線的學者專家爲釋文把關，將錯誤降到最低，這是很對的，好處之一是有助於減少論壇上零碎的糾正意見。若能直接邀請</w:t>
      </w:r>
      <w:proofErr w:type="gramStart"/>
      <w:r w:rsidRPr="00A904FC">
        <w:rPr>
          <w:rFonts w:hint="eastAsia"/>
        </w:rPr>
        <w:t>一</w:t>
      </w:r>
      <w:proofErr w:type="gramEnd"/>
      <w:r w:rsidRPr="00A904FC">
        <w:rPr>
          <w:rFonts w:hint="eastAsia"/>
        </w:rPr>
        <w:t>線的學者專家參與釋文與注釋的編纂，那就更是嘉惠學林了。</w:t>
      </w:r>
    </w:p>
    <w:p w:rsidR="00D046D4" w:rsidRPr="00A904FC" w:rsidRDefault="00D046D4" w:rsidP="00396B90">
      <w:pPr>
        <w:pStyle w:val="aa"/>
        <w:ind w:firstLine="560"/>
      </w:pPr>
      <w:r w:rsidRPr="00A904FC">
        <w:t>2.</w:t>
      </w:r>
      <w:r w:rsidRPr="00A904FC">
        <w:rPr>
          <w:rFonts w:hint="eastAsia"/>
        </w:rPr>
        <w:t>有些“集釋類”的論文，爲了求齊全或是爲了增大篇幅，不分良</w:t>
      </w:r>
      <w:proofErr w:type="gramStart"/>
      <w:r w:rsidRPr="00A904FC">
        <w:rPr>
          <w:rFonts w:hint="eastAsia"/>
        </w:rPr>
        <w:t>窳</w:t>
      </w:r>
      <w:proofErr w:type="gramEnd"/>
      <w:r w:rsidRPr="00A904FC">
        <w:rPr>
          <w:rFonts w:hint="eastAsia"/>
        </w:rPr>
        <w:t>將論壇上的意見全部蒐羅引用，我認爲這是不負責的做法。論</w:t>
      </w:r>
      <w:proofErr w:type="gramStart"/>
      <w:r w:rsidRPr="00A904FC">
        <w:rPr>
          <w:rFonts w:hint="eastAsia"/>
        </w:rPr>
        <w:t>壇</w:t>
      </w:r>
      <w:proofErr w:type="gramEnd"/>
      <w:r w:rsidRPr="00A904FC">
        <w:rPr>
          <w:rFonts w:hint="eastAsia"/>
        </w:rPr>
        <w:t>的功能是提供研究者討論的空間，有興趣的人可以針對有關問題盡</w:t>
      </w:r>
      <w:proofErr w:type="gramStart"/>
      <w:r w:rsidRPr="00A904FC">
        <w:rPr>
          <w:rFonts w:hint="eastAsia"/>
        </w:rPr>
        <w:t>量提出</w:t>
      </w:r>
      <w:proofErr w:type="gramEnd"/>
      <w:r w:rsidRPr="00A904FC">
        <w:rPr>
          <w:rFonts w:hint="eastAsia"/>
        </w:rPr>
        <w:t>意見，但這些意見或是明顯錯誤，或是稍有瑕疵，或是真知灼見等等不一而足。等到網友彼此攻防，討論到</w:t>
      </w:r>
      <w:proofErr w:type="gramStart"/>
      <w:r w:rsidRPr="00A904FC">
        <w:rPr>
          <w:rFonts w:hint="eastAsia"/>
        </w:rPr>
        <w:t>一</w:t>
      </w:r>
      <w:proofErr w:type="gramEnd"/>
      <w:r w:rsidRPr="00A904FC">
        <w:rPr>
          <w:rFonts w:hint="eastAsia"/>
        </w:rPr>
        <w:t>個段落之後，發言人若認爲自己的意見還有價值，應該負責任地整理補充爲正式的論文，實</w:t>
      </w:r>
      <w:r w:rsidRPr="00A904FC">
        <w:rPr>
          <w:rFonts w:hint="eastAsia"/>
        </w:rPr>
        <w:lastRenderedPageBreak/>
        <w:t>名首發在復旦大學出土文獻與古文字研究中心網站、武漢大學簡帛網或清華大學出土文獻中心網站，或是投稿期刊亦可。學位論文只要引用首發文章，並</w:t>
      </w:r>
      <w:proofErr w:type="gramStart"/>
      <w:r w:rsidRPr="00A904FC">
        <w:rPr>
          <w:rFonts w:hint="eastAsia"/>
        </w:rPr>
        <w:t>對</w:t>
      </w:r>
      <w:proofErr w:type="gramEnd"/>
      <w:r w:rsidRPr="00A904FC">
        <w:rPr>
          <w:rFonts w:hint="eastAsia"/>
        </w:rPr>
        <w:t>首發文章進行評論，對於沒有正式發表的論壇說法除非是卓然高見，否則大可予以忽略。這</w:t>
      </w:r>
      <w:proofErr w:type="gramStart"/>
      <w:r w:rsidRPr="00A904FC">
        <w:rPr>
          <w:rFonts w:hint="eastAsia"/>
        </w:rPr>
        <w:t>樣</w:t>
      </w:r>
      <w:proofErr w:type="gramEnd"/>
      <w:r w:rsidRPr="00A904FC">
        <w:rPr>
          <w:rFonts w:hint="eastAsia"/>
        </w:rPr>
        <w:t>才不會“滿書盡是馬甲”</w:t>
      </w:r>
    </w:p>
    <w:p w:rsidR="00D046D4" w:rsidRPr="00A904FC" w:rsidRDefault="00D046D4" w:rsidP="00396B90">
      <w:pPr>
        <w:pStyle w:val="aa"/>
        <w:ind w:firstLineChars="0" w:firstLine="0"/>
      </w:pPr>
      <w:r w:rsidRPr="00A904FC">
        <w:rPr>
          <w:rFonts w:hint="eastAsia"/>
        </w:rPr>
        <w:t>，顯得不</w:t>
      </w:r>
      <w:proofErr w:type="gramStart"/>
      <w:r w:rsidRPr="00A904FC">
        <w:rPr>
          <w:rFonts w:hint="eastAsia"/>
        </w:rPr>
        <w:t>嚴</w:t>
      </w:r>
      <w:proofErr w:type="gramEnd"/>
      <w:r w:rsidRPr="00A904FC">
        <w:rPr>
          <w:rFonts w:hint="eastAsia"/>
        </w:rPr>
        <w:t>謹且沒有規範。</w:t>
      </w:r>
      <w:proofErr w:type="gramStart"/>
      <w:r w:rsidRPr="00A904FC">
        <w:rPr>
          <w:rFonts w:hint="eastAsia"/>
        </w:rPr>
        <w:t>從</w:t>
      </w:r>
      <w:proofErr w:type="gramEnd"/>
      <w:r w:rsidRPr="00A904FC">
        <w:rPr>
          <w:rFonts w:hint="eastAsia"/>
        </w:rPr>
        <w:t>另一角度來看，論壇發言比較隨興，錯誤率會比較高，寫作論文的人實在沒有必要針對論壇的發言窮追猛打。這是我初步的看法，未必正確，僅提供大家思考。</w:t>
      </w:r>
    </w:p>
    <w:p w:rsidR="00D046D4" w:rsidRPr="00396B90" w:rsidRDefault="00D046D4" w:rsidP="00A904FC">
      <w:pPr>
        <w:pStyle w:val="aa"/>
        <w:ind w:firstLine="562"/>
        <w:rPr>
          <w:b/>
        </w:rPr>
      </w:pPr>
      <w:r w:rsidRPr="00396B90">
        <w:rPr>
          <w:rFonts w:hint="eastAsia"/>
          <w:b/>
        </w:rPr>
        <w:t>8.您如何處理學術研究與其他日常生活之間的關係？學術之外您有何鍛煉或休閒活</w:t>
      </w:r>
      <w:proofErr w:type="gramStart"/>
      <w:r w:rsidRPr="00396B90">
        <w:rPr>
          <w:rFonts w:hint="eastAsia"/>
          <w:b/>
        </w:rPr>
        <w:t>動</w:t>
      </w:r>
      <w:proofErr w:type="gramEnd"/>
      <w:r w:rsidRPr="00396B90">
        <w:rPr>
          <w:rFonts w:hint="eastAsia"/>
          <w:b/>
        </w:rPr>
        <w:t>？</w:t>
      </w:r>
    </w:p>
    <w:p w:rsidR="00D046D4" w:rsidRPr="00A904FC" w:rsidRDefault="00D046D4" w:rsidP="00A904FC">
      <w:pPr>
        <w:pStyle w:val="aa"/>
        <w:ind w:firstLine="560"/>
      </w:pPr>
      <w:r w:rsidRPr="00A904FC">
        <w:rPr>
          <w:rFonts w:hint="eastAsia"/>
        </w:rPr>
        <w:t>當學生的時候，時間可以自由運用，讀</w:t>
      </w:r>
      <w:proofErr w:type="gramStart"/>
      <w:r w:rsidRPr="00A904FC">
        <w:rPr>
          <w:rFonts w:hint="eastAsia"/>
        </w:rPr>
        <w:t>書</w:t>
      </w:r>
      <w:proofErr w:type="gramEnd"/>
      <w:r w:rsidRPr="00A904FC">
        <w:rPr>
          <w:rFonts w:hint="eastAsia"/>
        </w:rPr>
        <w:t>時間絲</w:t>
      </w:r>
      <w:proofErr w:type="gramStart"/>
      <w:r w:rsidRPr="00A904FC">
        <w:rPr>
          <w:rFonts w:hint="eastAsia"/>
        </w:rPr>
        <w:t>毫不</w:t>
      </w:r>
      <w:proofErr w:type="gramEnd"/>
      <w:r w:rsidRPr="00A904FC">
        <w:rPr>
          <w:rFonts w:hint="eastAsia"/>
        </w:rPr>
        <w:t>受限制。成家立業，喜爲人父、</w:t>
      </w:r>
      <w:proofErr w:type="gramStart"/>
      <w:r w:rsidRPr="00A904FC">
        <w:rPr>
          <w:rFonts w:hint="eastAsia"/>
        </w:rPr>
        <w:t>忝</w:t>
      </w:r>
      <w:proofErr w:type="gramEnd"/>
      <w:r w:rsidRPr="00A904FC">
        <w:rPr>
          <w:rFonts w:hint="eastAsia"/>
        </w:rPr>
        <w:t>爲人師之後，承擔的責任變大了，很多時間被瓜分掉，這也是每位研究者必須面對的問題。台</w:t>
      </w:r>
      <w:proofErr w:type="gramStart"/>
      <w:r w:rsidRPr="00A904FC">
        <w:rPr>
          <w:rFonts w:hint="eastAsia"/>
        </w:rPr>
        <w:t>灣</w:t>
      </w:r>
      <w:proofErr w:type="gramEnd"/>
      <w:r w:rsidRPr="00A904FC">
        <w:rPr>
          <w:rFonts w:hint="eastAsia"/>
        </w:rPr>
        <w:t>的大學老師每周鐘點數一般落在</w:t>
      </w:r>
      <w:r w:rsidRPr="00A904FC">
        <w:t>8-10</w:t>
      </w:r>
      <w:r w:rsidRPr="00A904FC">
        <w:rPr>
          <w:rFonts w:hint="eastAsia"/>
        </w:rPr>
        <w:t>鐘點，也就是一周要上</w:t>
      </w:r>
      <w:r w:rsidRPr="00A904FC">
        <w:t>8-10</w:t>
      </w:r>
      <w:r w:rsidRPr="00A904FC">
        <w:rPr>
          <w:rFonts w:hint="eastAsia"/>
        </w:rPr>
        <w:t>節課，我的課時數一周也是</w:t>
      </w:r>
      <w:r w:rsidRPr="00A904FC">
        <w:t>10</w:t>
      </w:r>
      <w:r w:rsidRPr="00A904FC">
        <w:rPr>
          <w:rFonts w:hint="eastAsia"/>
        </w:rPr>
        <w:t>節，算不上是很重的負擔。晚上該分</w:t>
      </w:r>
      <w:proofErr w:type="gramStart"/>
      <w:r w:rsidRPr="00A904FC">
        <w:rPr>
          <w:rFonts w:hint="eastAsia"/>
        </w:rPr>
        <w:t>擔</w:t>
      </w:r>
      <w:proofErr w:type="gramEnd"/>
      <w:r w:rsidRPr="00A904FC">
        <w:rPr>
          <w:rFonts w:hint="eastAsia"/>
        </w:rPr>
        <w:t>的家務處理完之後，大概還剩下</w:t>
      </w:r>
      <w:r w:rsidRPr="00A904FC">
        <w:t>3-4</w:t>
      </w:r>
      <w:r w:rsidRPr="00A904FC">
        <w:rPr>
          <w:rFonts w:hint="eastAsia"/>
        </w:rPr>
        <w:t>小時可以讀書寫作，雖然不長但每天持之以恆再加上其他沒有上課的時間，總體來說還是夠用的。此外，最好不要熬夜，熬夜其實是借用以</w:t>
      </w:r>
      <w:proofErr w:type="gramStart"/>
      <w:r w:rsidRPr="00A904FC">
        <w:rPr>
          <w:rFonts w:hint="eastAsia"/>
        </w:rPr>
        <w:t>後</w:t>
      </w:r>
      <w:proofErr w:type="gramEnd"/>
      <w:r w:rsidRPr="00A904FC">
        <w:rPr>
          <w:rFonts w:hint="eastAsia"/>
        </w:rPr>
        <w:t>的時間，總體平衡下來時間並沒有賺到，而且還傷了身體，</w:t>
      </w:r>
      <w:proofErr w:type="gramStart"/>
      <w:r w:rsidRPr="00A904FC">
        <w:rPr>
          <w:rFonts w:hint="eastAsia"/>
        </w:rPr>
        <w:t>很划不</w:t>
      </w:r>
      <w:proofErr w:type="gramEnd"/>
      <w:r w:rsidRPr="00A904FC">
        <w:rPr>
          <w:rFonts w:hint="eastAsia"/>
        </w:rPr>
        <w:t>來。</w:t>
      </w:r>
    </w:p>
    <w:p w:rsidR="00D046D4" w:rsidRDefault="00D046D4" w:rsidP="00396B90">
      <w:pPr>
        <w:pStyle w:val="aa"/>
        <w:ind w:firstLine="560"/>
      </w:pPr>
      <w:r w:rsidRPr="00A904FC">
        <w:rPr>
          <w:rFonts w:hint="eastAsia"/>
        </w:rPr>
        <w:lastRenderedPageBreak/>
        <w:t>至</w:t>
      </w:r>
      <w:proofErr w:type="gramStart"/>
      <w:r w:rsidRPr="00A904FC">
        <w:rPr>
          <w:rFonts w:hint="eastAsia"/>
        </w:rPr>
        <w:t>於</w:t>
      </w:r>
      <w:proofErr w:type="gramEnd"/>
      <w:r w:rsidRPr="00A904FC">
        <w:rPr>
          <w:rFonts w:hint="eastAsia"/>
        </w:rPr>
        <w:t>休閒活動，我很喜歡健走、爬山、打羽毛球。健走、</w:t>
      </w:r>
      <w:proofErr w:type="gramStart"/>
      <w:r w:rsidRPr="00A904FC">
        <w:rPr>
          <w:rFonts w:hint="eastAsia"/>
        </w:rPr>
        <w:t>爬山既</w:t>
      </w:r>
      <w:proofErr w:type="gramEnd"/>
      <w:r w:rsidRPr="00A904FC">
        <w:rPr>
          <w:rFonts w:hint="eastAsia"/>
        </w:rPr>
        <w:t>可以放鬆身心，又可以邊想事情，有些問題就是在爬山的時候想通的。羽毛球是我</w:t>
      </w:r>
      <w:proofErr w:type="gramStart"/>
      <w:r w:rsidRPr="00A904FC">
        <w:rPr>
          <w:rFonts w:hint="eastAsia"/>
        </w:rPr>
        <w:t>從</w:t>
      </w:r>
      <w:proofErr w:type="gramEnd"/>
      <w:r w:rsidRPr="00A904FC">
        <w:rPr>
          <w:rFonts w:hint="eastAsia"/>
        </w:rPr>
        <w:t>小的愛好，也曾參加過幾場比賽。2016年我到</w:t>
      </w:r>
      <w:proofErr w:type="gramStart"/>
      <w:r w:rsidRPr="00A904FC">
        <w:rPr>
          <w:rFonts w:hint="eastAsia"/>
        </w:rPr>
        <w:t>復</w:t>
      </w:r>
      <w:proofErr w:type="gramEnd"/>
      <w:r w:rsidRPr="00A904FC">
        <w:rPr>
          <w:rFonts w:hint="eastAsia"/>
        </w:rPr>
        <w:t>旦大學訪學，某天下午與周波兄、馬孟</w:t>
      </w:r>
      <w:proofErr w:type="gramStart"/>
      <w:r w:rsidRPr="00A904FC">
        <w:rPr>
          <w:rFonts w:hint="eastAsia"/>
        </w:rPr>
        <w:t>龍兄至正</w:t>
      </w:r>
      <w:proofErr w:type="gramEnd"/>
      <w:r w:rsidRPr="00A904FC">
        <w:rPr>
          <w:rFonts w:hint="eastAsia"/>
        </w:rPr>
        <w:t>大體育館打羽毛球，至於誰輸誰贏則屬“不能說的秘密”！</w:t>
      </w:r>
    </w:p>
    <w:p w:rsidR="00337A7A" w:rsidRDefault="00337A7A" w:rsidP="00337A7A">
      <w:pPr>
        <w:pStyle w:val="aa"/>
        <w:ind w:firstLineChars="0" w:firstLine="0"/>
      </w:pPr>
    </w:p>
    <w:p w:rsidR="00337A7A" w:rsidRPr="00337A7A" w:rsidRDefault="00337A7A" w:rsidP="00337A7A">
      <w:pPr>
        <w:pStyle w:val="aa"/>
        <w:ind w:firstLineChars="0" w:firstLine="0"/>
      </w:pPr>
      <w:proofErr w:type="gramStart"/>
      <w:r w:rsidRPr="00337A7A">
        <w:rPr>
          <w:rFonts w:hint="eastAsia"/>
        </w:rPr>
        <w:t>感</w:t>
      </w:r>
      <w:proofErr w:type="gramEnd"/>
      <w:r w:rsidRPr="00337A7A">
        <w:rPr>
          <w:rFonts w:hint="eastAsia"/>
        </w:rPr>
        <w:t>謝</w:t>
      </w:r>
      <w:proofErr w:type="gramStart"/>
      <w:r w:rsidRPr="00337A7A">
        <w:rPr>
          <w:rFonts w:hint="eastAsia"/>
        </w:rPr>
        <w:t>蘇建洲先</w:t>
      </w:r>
      <w:proofErr w:type="gramEnd"/>
      <w:r w:rsidRPr="00337A7A">
        <w:rPr>
          <w:rFonts w:hint="eastAsia"/>
        </w:rPr>
        <w:t>生接受訪談。本文圖片均蒙蘇先生提供。</w:t>
      </w:r>
    </w:p>
    <w:p w:rsidR="00F15F78" w:rsidRPr="00D815E1" w:rsidRDefault="00F15F78" w:rsidP="00D815E1"/>
    <w:sectPr w:rsidR="00F15F78" w:rsidRPr="00D815E1">
      <w:headerReference w:type="default" r:id="rId25"/>
      <w:footerReference w:type="even" r:id="rId26"/>
      <w:footerReference w:type="default" r:id="rId27"/>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5564" w:rsidRDefault="00D65564" w:rsidP="00CB0024">
      <w:r>
        <w:separator/>
      </w:r>
    </w:p>
  </w:endnote>
  <w:endnote w:type="continuationSeparator" w:id="0">
    <w:p w:rsidR="00D65564" w:rsidRDefault="00D65564"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altName w:val="標楷體"/>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panose1 w:val="02010609000101010101"/>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66E55" w:rsidRDefault="00F66E55">
    <w:pPr>
      <w:pStyle w:val="a6"/>
    </w:pPr>
  </w:p>
  <w:p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436A82">
      <w:rPr>
        <w:sz w:val="18"/>
        <w:szCs w:val="18"/>
      </w:rPr>
      <w:t>7</w:t>
    </w:r>
    <w:r w:rsidRPr="00C01B1F">
      <w:rPr>
        <w:rFonts w:hint="eastAsia"/>
        <w:sz w:val="18"/>
        <w:szCs w:val="18"/>
      </w:rPr>
      <w:t>月</w:t>
    </w:r>
    <w:r w:rsidR="00436A82">
      <w:rPr>
        <w:sz w:val="18"/>
        <w:szCs w:val="18"/>
      </w:rPr>
      <w:t>24</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436A82">
      <w:rPr>
        <w:sz w:val="18"/>
        <w:szCs w:val="18"/>
      </w:rPr>
      <w:t>7</w:t>
    </w:r>
    <w:r w:rsidRPr="00C01B1F">
      <w:rPr>
        <w:rFonts w:hint="eastAsia"/>
        <w:sz w:val="18"/>
        <w:szCs w:val="18"/>
      </w:rPr>
      <w:t>月</w:t>
    </w:r>
    <w:r w:rsidR="00175793">
      <w:rPr>
        <w:sz w:val="18"/>
        <w:szCs w:val="18"/>
      </w:rPr>
      <w:t>2</w:t>
    </w:r>
    <w:r w:rsidR="00436A82">
      <w:rPr>
        <w:sz w:val="18"/>
        <w:szCs w:val="18"/>
      </w:rPr>
      <w:t>4</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5564" w:rsidRDefault="00D65564" w:rsidP="00CB0024">
      <w:r>
        <w:separator/>
      </w:r>
    </w:p>
  </w:footnote>
  <w:footnote w:type="continuationSeparator" w:id="0">
    <w:p w:rsidR="00D65564" w:rsidRDefault="00D65564"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1D7AFE">
    <w:pPr>
      <w:pStyle w:val="af"/>
      <w:spacing w:before="240" w:after="240"/>
      <w:ind w:firstLine="436"/>
    </w:pPr>
    <w:r>
      <w:rPr>
        <w:rFonts w:hint="eastAsia"/>
      </w:rPr>
      <w:t>复旦大学出土文献与古文字研究中心网站论文</w:t>
    </w:r>
  </w:p>
  <w:p w:rsidR="00F66E55" w:rsidRPr="001D7AFE" w:rsidRDefault="00F66E55" w:rsidP="001D7AFE">
    <w:pPr>
      <w:pStyle w:val="af"/>
      <w:spacing w:before="240" w:after="240"/>
      <w:ind w:firstLine="436"/>
    </w:pPr>
    <w:r>
      <w:rPr>
        <w:rFonts w:hint="eastAsia"/>
      </w:rPr>
      <w:t>链接：</w:t>
    </w:r>
    <w:r w:rsidRPr="00032E60">
      <w:t>http://www.</w:t>
    </w:r>
    <w:r>
      <w:t>gwz.fudan.edu.cn/Web/Show/4</w:t>
    </w:r>
    <w:r>
      <w:rPr>
        <w:rFonts w:hint="eastAsia"/>
      </w:rPr>
      <w:t>5</w:t>
    </w:r>
    <w:r w:rsidR="00175793">
      <w:t>9</w:t>
    </w:r>
    <w:r w:rsidR="00436A82">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3.45pt;height:49.6pt;visibility:visible" o:bullet="t">
        <v:imagedata r:id="rId1" o:title=""/>
      </v:shape>
    </w:pict>
  </w:numPicBullet>
  <w:numPicBullet w:numPicBulletId="1">
    <w:pict>
      <v:shape id="_x0000_i1029" type="#_x0000_t75" style="width:21.75pt;height:27.8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0"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2"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3"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18"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2" w15:restartNumberingAfterBreak="0">
    <w:nsid w:val="5A707373"/>
    <w:multiLevelType w:val="singleLevel"/>
    <w:tmpl w:val="5A707373"/>
    <w:lvl w:ilvl="0">
      <w:start w:val="1"/>
      <w:numFmt w:val="chineseCounting"/>
      <w:suff w:val="nothing"/>
      <w:lvlText w:val="第%1，"/>
      <w:lvlJc w:val="left"/>
    </w:lvl>
  </w:abstractNum>
  <w:abstractNum w:abstractNumId="23" w15:restartNumberingAfterBreak="0">
    <w:nsid w:val="5CBECB91"/>
    <w:multiLevelType w:val="singleLevel"/>
    <w:tmpl w:val="5CBECB91"/>
    <w:lvl w:ilvl="0">
      <w:start w:val="1"/>
      <w:numFmt w:val="chineseCounting"/>
      <w:suff w:val="nothing"/>
      <w:lvlText w:val="%1、"/>
      <w:lvlJc w:val="left"/>
    </w:lvl>
  </w:abstractNum>
  <w:abstractNum w:abstractNumId="24"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25"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26"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7"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29"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0"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1"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1"/>
  </w:num>
  <w:num w:numId="2">
    <w:abstractNumId w:val="29"/>
  </w:num>
  <w:num w:numId="3">
    <w:abstractNumId w:val="12"/>
  </w:num>
  <w:num w:numId="4">
    <w:abstractNumId w:val="21"/>
  </w:num>
  <w:num w:numId="5">
    <w:abstractNumId w:val="3"/>
  </w:num>
  <w:num w:numId="6">
    <w:abstractNumId w:val="22"/>
  </w:num>
  <w:num w:numId="7">
    <w:abstractNumId w:val="14"/>
  </w:num>
  <w:num w:numId="8">
    <w:abstractNumId w:val="1"/>
    <w:lvlOverride w:ilvl="0">
      <w:startOverride w:val="1"/>
    </w:lvlOverride>
  </w:num>
  <w:num w:numId="9">
    <w:abstractNumId w:val="0"/>
    <w:lvlOverride w:ilvl="0">
      <w:startOverride w:val="1"/>
    </w:lvlOverride>
  </w:num>
  <w:num w:numId="10">
    <w:abstractNumId w:val="28"/>
  </w:num>
  <w:num w:numId="11">
    <w:abstractNumId w:val="23"/>
  </w:num>
  <w:num w:numId="12">
    <w:abstractNumId w:val="18"/>
  </w:num>
  <w:num w:numId="13">
    <w:abstractNumId w:val="27"/>
  </w:num>
  <w:num w:numId="14">
    <w:abstractNumId w:val="5"/>
  </w:num>
  <w:num w:numId="15">
    <w:abstractNumId w:val="19"/>
  </w:num>
  <w:num w:numId="16">
    <w:abstractNumId w:val="8"/>
  </w:num>
  <w:num w:numId="17">
    <w:abstractNumId w:val="7"/>
  </w:num>
  <w:num w:numId="18">
    <w:abstractNumId w:val="13"/>
  </w:num>
  <w:num w:numId="19">
    <w:abstractNumId w:val="31"/>
  </w:num>
  <w:num w:numId="20">
    <w:abstractNumId w:val="10"/>
  </w:num>
  <w:num w:numId="21">
    <w:abstractNumId w:val="26"/>
  </w:num>
  <w:num w:numId="22">
    <w:abstractNumId w:val="32"/>
  </w:num>
  <w:num w:numId="23">
    <w:abstractNumId w:val="20"/>
  </w:num>
  <w:num w:numId="24">
    <w:abstractNumId w:val="16"/>
  </w:num>
  <w:num w:numId="25">
    <w:abstractNumId w:val="6"/>
  </w:num>
  <w:num w:numId="26">
    <w:abstractNumId w:val="9"/>
  </w:num>
  <w:num w:numId="27">
    <w:abstractNumId w:val="2"/>
  </w:num>
  <w:num w:numId="28">
    <w:abstractNumId w:val="4"/>
  </w:num>
  <w:num w:numId="29">
    <w:abstractNumId w:val="17"/>
  </w:num>
  <w:num w:numId="30">
    <w:abstractNumId w:val="25"/>
  </w:num>
  <w:num w:numId="31">
    <w:abstractNumId w:val="30"/>
  </w:num>
  <w:num w:numId="32">
    <w:abstractNumId w:val="2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60FB"/>
    <w:rsid w:val="00017F20"/>
    <w:rsid w:val="000205F4"/>
    <w:rsid w:val="00020E08"/>
    <w:rsid w:val="00020E8F"/>
    <w:rsid w:val="00021234"/>
    <w:rsid w:val="00022497"/>
    <w:rsid w:val="000269A2"/>
    <w:rsid w:val="00031027"/>
    <w:rsid w:val="0003211C"/>
    <w:rsid w:val="00032E60"/>
    <w:rsid w:val="00033997"/>
    <w:rsid w:val="00033F9D"/>
    <w:rsid w:val="00035922"/>
    <w:rsid w:val="00036B75"/>
    <w:rsid w:val="00036C59"/>
    <w:rsid w:val="00037D45"/>
    <w:rsid w:val="00041E3D"/>
    <w:rsid w:val="00043973"/>
    <w:rsid w:val="00050E7C"/>
    <w:rsid w:val="0005645C"/>
    <w:rsid w:val="000602F4"/>
    <w:rsid w:val="00060DC7"/>
    <w:rsid w:val="000626A6"/>
    <w:rsid w:val="00063689"/>
    <w:rsid w:val="0006648C"/>
    <w:rsid w:val="00073508"/>
    <w:rsid w:val="00075BC1"/>
    <w:rsid w:val="00076D07"/>
    <w:rsid w:val="00076F82"/>
    <w:rsid w:val="00084150"/>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6B61"/>
    <w:rsid w:val="000E2C87"/>
    <w:rsid w:val="000E3AF3"/>
    <w:rsid w:val="000E4237"/>
    <w:rsid w:val="000E738A"/>
    <w:rsid w:val="000E7C8B"/>
    <w:rsid w:val="000F28A8"/>
    <w:rsid w:val="000F4BED"/>
    <w:rsid w:val="00102E1C"/>
    <w:rsid w:val="00104E73"/>
    <w:rsid w:val="00110B5F"/>
    <w:rsid w:val="001273D1"/>
    <w:rsid w:val="00130713"/>
    <w:rsid w:val="00131D4E"/>
    <w:rsid w:val="001332B7"/>
    <w:rsid w:val="001347BB"/>
    <w:rsid w:val="00140894"/>
    <w:rsid w:val="001433AC"/>
    <w:rsid w:val="0014698C"/>
    <w:rsid w:val="00156D34"/>
    <w:rsid w:val="00156D70"/>
    <w:rsid w:val="001632CA"/>
    <w:rsid w:val="001641C2"/>
    <w:rsid w:val="00167A7A"/>
    <w:rsid w:val="00175793"/>
    <w:rsid w:val="0017795C"/>
    <w:rsid w:val="001801DC"/>
    <w:rsid w:val="0018778C"/>
    <w:rsid w:val="001938D1"/>
    <w:rsid w:val="00194702"/>
    <w:rsid w:val="00195708"/>
    <w:rsid w:val="001957D4"/>
    <w:rsid w:val="00195BA5"/>
    <w:rsid w:val="00196304"/>
    <w:rsid w:val="0019751F"/>
    <w:rsid w:val="001A02A8"/>
    <w:rsid w:val="001A19B2"/>
    <w:rsid w:val="001A4915"/>
    <w:rsid w:val="001A5188"/>
    <w:rsid w:val="001B1823"/>
    <w:rsid w:val="001B293E"/>
    <w:rsid w:val="001B3E07"/>
    <w:rsid w:val="001B492F"/>
    <w:rsid w:val="001B573F"/>
    <w:rsid w:val="001B682E"/>
    <w:rsid w:val="001B710F"/>
    <w:rsid w:val="001C0EEC"/>
    <w:rsid w:val="001C743C"/>
    <w:rsid w:val="001D1713"/>
    <w:rsid w:val="001D427D"/>
    <w:rsid w:val="001D7AFE"/>
    <w:rsid w:val="001E3E65"/>
    <w:rsid w:val="001E6598"/>
    <w:rsid w:val="001F1566"/>
    <w:rsid w:val="001F1BFC"/>
    <w:rsid w:val="002000B5"/>
    <w:rsid w:val="00211416"/>
    <w:rsid w:val="002129CF"/>
    <w:rsid w:val="00216AB7"/>
    <w:rsid w:val="00217A9A"/>
    <w:rsid w:val="002211DE"/>
    <w:rsid w:val="00222DB3"/>
    <w:rsid w:val="00231125"/>
    <w:rsid w:val="002346A0"/>
    <w:rsid w:val="00237037"/>
    <w:rsid w:val="002372F1"/>
    <w:rsid w:val="00240C8C"/>
    <w:rsid w:val="00240D78"/>
    <w:rsid w:val="00240EAB"/>
    <w:rsid w:val="00243FD0"/>
    <w:rsid w:val="002452F9"/>
    <w:rsid w:val="0024748E"/>
    <w:rsid w:val="0025043C"/>
    <w:rsid w:val="00253015"/>
    <w:rsid w:val="00257291"/>
    <w:rsid w:val="00257D63"/>
    <w:rsid w:val="00262221"/>
    <w:rsid w:val="00270FAE"/>
    <w:rsid w:val="0027142D"/>
    <w:rsid w:val="002732E6"/>
    <w:rsid w:val="00273C56"/>
    <w:rsid w:val="0027743E"/>
    <w:rsid w:val="002819AA"/>
    <w:rsid w:val="0028213F"/>
    <w:rsid w:val="0028564F"/>
    <w:rsid w:val="002865ED"/>
    <w:rsid w:val="002866B4"/>
    <w:rsid w:val="00291D8E"/>
    <w:rsid w:val="00292887"/>
    <w:rsid w:val="00294FD3"/>
    <w:rsid w:val="002A1D71"/>
    <w:rsid w:val="002A5820"/>
    <w:rsid w:val="002A6194"/>
    <w:rsid w:val="002B0ED9"/>
    <w:rsid w:val="002B32DA"/>
    <w:rsid w:val="002B3F0D"/>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1E98"/>
    <w:rsid w:val="00312503"/>
    <w:rsid w:val="00313A1D"/>
    <w:rsid w:val="00317DBF"/>
    <w:rsid w:val="00317E80"/>
    <w:rsid w:val="00324A0C"/>
    <w:rsid w:val="00324B47"/>
    <w:rsid w:val="00327329"/>
    <w:rsid w:val="00327BF1"/>
    <w:rsid w:val="00330794"/>
    <w:rsid w:val="00330B16"/>
    <w:rsid w:val="00332FF4"/>
    <w:rsid w:val="00334313"/>
    <w:rsid w:val="0033589E"/>
    <w:rsid w:val="003367D1"/>
    <w:rsid w:val="00337A7A"/>
    <w:rsid w:val="00347ED4"/>
    <w:rsid w:val="003516DF"/>
    <w:rsid w:val="003541B9"/>
    <w:rsid w:val="00355808"/>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96B90"/>
    <w:rsid w:val="003A0D1A"/>
    <w:rsid w:val="003A6E32"/>
    <w:rsid w:val="003B655A"/>
    <w:rsid w:val="003C0C82"/>
    <w:rsid w:val="003C12E0"/>
    <w:rsid w:val="003C2805"/>
    <w:rsid w:val="003C3289"/>
    <w:rsid w:val="003C4800"/>
    <w:rsid w:val="003C4D06"/>
    <w:rsid w:val="003D04C9"/>
    <w:rsid w:val="003D1C8E"/>
    <w:rsid w:val="003D46B8"/>
    <w:rsid w:val="003E1354"/>
    <w:rsid w:val="003E1502"/>
    <w:rsid w:val="003E1E5C"/>
    <w:rsid w:val="003E335D"/>
    <w:rsid w:val="003E4DB1"/>
    <w:rsid w:val="003F604F"/>
    <w:rsid w:val="004034AC"/>
    <w:rsid w:val="00403C1D"/>
    <w:rsid w:val="0040573D"/>
    <w:rsid w:val="004127DD"/>
    <w:rsid w:val="00420C57"/>
    <w:rsid w:val="00420CE9"/>
    <w:rsid w:val="00424EDC"/>
    <w:rsid w:val="004274DB"/>
    <w:rsid w:val="00430178"/>
    <w:rsid w:val="0043067E"/>
    <w:rsid w:val="00430CA7"/>
    <w:rsid w:val="00430F52"/>
    <w:rsid w:val="00431BEA"/>
    <w:rsid w:val="00436A82"/>
    <w:rsid w:val="00440BE0"/>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7E18"/>
    <w:rsid w:val="004B0674"/>
    <w:rsid w:val="004B0D90"/>
    <w:rsid w:val="004B12DE"/>
    <w:rsid w:val="004B1FBB"/>
    <w:rsid w:val="004B34E3"/>
    <w:rsid w:val="004B405F"/>
    <w:rsid w:val="004B4723"/>
    <w:rsid w:val="004D1FA3"/>
    <w:rsid w:val="004E0A07"/>
    <w:rsid w:val="004E4CF3"/>
    <w:rsid w:val="004E6E8E"/>
    <w:rsid w:val="004F244C"/>
    <w:rsid w:val="004F62FC"/>
    <w:rsid w:val="004F6F9B"/>
    <w:rsid w:val="005002E6"/>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2D63"/>
    <w:rsid w:val="005A3011"/>
    <w:rsid w:val="005A3CDD"/>
    <w:rsid w:val="005A419C"/>
    <w:rsid w:val="005B29BC"/>
    <w:rsid w:val="005B69A6"/>
    <w:rsid w:val="005C1A21"/>
    <w:rsid w:val="005C51B2"/>
    <w:rsid w:val="005D22B2"/>
    <w:rsid w:val="005D2BA7"/>
    <w:rsid w:val="005D2F69"/>
    <w:rsid w:val="005D41AE"/>
    <w:rsid w:val="005D72AD"/>
    <w:rsid w:val="005D7963"/>
    <w:rsid w:val="005E2C50"/>
    <w:rsid w:val="005E4682"/>
    <w:rsid w:val="005E692D"/>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65791"/>
    <w:rsid w:val="00672EC8"/>
    <w:rsid w:val="00673C78"/>
    <w:rsid w:val="00682D5D"/>
    <w:rsid w:val="00686575"/>
    <w:rsid w:val="00686797"/>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C3"/>
    <w:rsid w:val="006F52F5"/>
    <w:rsid w:val="006F7686"/>
    <w:rsid w:val="006F79DD"/>
    <w:rsid w:val="007002F8"/>
    <w:rsid w:val="007122FD"/>
    <w:rsid w:val="00713580"/>
    <w:rsid w:val="007138A4"/>
    <w:rsid w:val="00715D6B"/>
    <w:rsid w:val="007166DE"/>
    <w:rsid w:val="007204C1"/>
    <w:rsid w:val="00723138"/>
    <w:rsid w:val="007317E0"/>
    <w:rsid w:val="0073487E"/>
    <w:rsid w:val="00740478"/>
    <w:rsid w:val="00740A8A"/>
    <w:rsid w:val="00742DDD"/>
    <w:rsid w:val="00750FE3"/>
    <w:rsid w:val="0075360F"/>
    <w:rsid w:val="0076174E"/>
    <w:rsid w:val="00764561"/>
    <w:rsid w:val="00764F37"/>
    <w:rsid w:val="007708C6"/>
    <w:rsid w:val="00771D41"/>
    <w:rsid w:val="007721C4"/>
    <w:rsid w:val="0077379F"/>
    <w:rsid w:val="00773918"/>
    <w:rsid w:val="007810E0"/>
    <w:rsid w:val="00785779"/>
    <w:rsid w:val="007A2E1B"/>
    <w:rsid w:val="007A345A"/>
    <w:rsid w:val="007B0257"/>
    <w:rsid w:val="007B1A80"/>
    <w:rsid w:val="007B221F"/>
    <w:rsid w:val="007C05A7"/>
    <w:rsid w:val="007C1AA1"/>
    <w:rsid w:val="007C4028"/>
    <w:rsid w:val="007C6D48"/>
    <w:rsid w:val="007D5FCD"/>
    <w:rsid w:val="007D776B"/>
    <w:rsid w:val="007F4437"/>
    <w:rsid w:val="007F5695"/>
    <w:rsid w:val="0080242C"/>
    <w:rsid w:val="00803448"/>
    <w:rsid w:val="00805018"/>
    <w:rsid w:val="00807B0B"/>
    <w:rsid w:val="008114A2"/>
    <w:rsid w:val="00813ADC"/>
    <w:rsid w:val="008145F2"/>
    <w:rsid w:val="00823499"/>
    <w:rsid w:val="00823D2F"/>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6EA6"/>
    <w:rsid w:val="00857AC9"/>
    <w:rsid w:val="00865714"/>
    <w:rsid w:val="00866FD9"/>
    <w:rsid w:val="00870C38"/>
    <w:rsid w:val="008839BB"/>
    <w:rsid w:val="00883E9F"/>
    <w:rsid w:val="00884DD1"/>
    <w:rsid w:val="00886963"/>
    <w:rsid w:val="008875BA"/>
    <w:rsid w:val="0089710F"/>
    <w:rsid w:val="008A3266"/>
    <w:rsid w:val="008A36BA"/>
    <w:rsid w:val="008A46F9"/>
    <w:rsid w:val="008A7F84"/>
    <w:rsid w:val="008B13C3"/>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5A87"/>
    <w:rsid w:val="008F65AF"/>
    <w:rsid w:val="00903942"/>
    <w:rsid w:val="00904443"/>
    <w:rsid w:val="00905A67"/>
    <w:rsid w:val="00907C58"/>
    <w:rsid w:val="00916B40"/>
    <w:rsid w:val="00917402"/>
    <w:rsid w:val="0091798A"/>
    <w:rsid w:val="00920906"/>
    <w:rsid w:val="0092293B"/>
    <w:rsid w:val="00923D4F"/>
    <w:rsid w:val="009263C8"/>
    <w:rsid w:val="00933EFE"/>
    <w:rsid w:val="00941801"/>
    <w:rsid w:val="00941B6B"/>
    <w:rsid w:val="009429E7"/>
    <w:rsid w:val="00946716"/>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E12C0"/>
    <w:rsid w:val="009E1F4B"/>
    <w:rsid w:val="009E50C6"/>
    <w:rsid w:val="009E63D4"/>
    <w:rsid w:val="009F222D"/>
    <w:rsid w:val="009F4D40"/>
    <w:rsid w:val="009F619B"/>
    <w:rsid w:val="00A00A18"/>
    <w:rsid w:val="00A01EE5"/>
    <w:rsid w:val="00A026E4"/>
    <w:rsid w:val="00A04D48"/>
    <w:rsid w:val="00A0577E"/>
    <w:rsid w:val="00A0677C"/>
    <w:rsid w:val="00A06EEC"/>
    <w:rsid w:val="00A072DD"/>
    <w:rsid w:val="00A10E9E"/>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6FC"/>
    <w:rsid w:val="00A62CC2"/>
    <w:rsid w:val="00A63856"/>
    <w:rsid w:val="00A70884"/>
    <w:rsid w:val="00A710B2"/>
    <w:rsid w:val="00A71884"/>
    <w:rsid w:val="00A72999"/>
    <w:rsid w:val="00A73245"/>
    <w:rsid w:val="00A73FD8"/>
    <w:rsid w:val="00A7444E"/>
    <w:rsid w:val="00A76F1D"/>
    <w:rsid w:val="00A806C2"/>
    <w:rsid w:val="00A8129E"/>
    <w:rsid w:val="00A84BF3"/>
    <w:rsid w:val="00A85DCA"/>
    <w:rsid w:val="00A904FC"/>
    <w:rsid w:val="00AA2818"/>
    <w:rsid w:val="00AA4359"/>
    <w:rsid w:val="00AA543B"/>
    <w:rsid w:val="00AA5ACA"/>
    <w:rsid w:val="00AA6604"/>
    <w:rsid w:val="00AA7065"/>
    <w:rsid w:val="00AA7E0A"/>
    <w:rsid w:val="00AB2A94"/>
    <w:rsid w:val="00AC4C6A"/>
    <w:rsid w:val="00AD0D79"/>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63ADF"/>
    <w:rsid w:val="00B7298C"/>
    <w:rsid w:val="00B73A04"/>
    <w:rsid w:val="00B75C45"/>
    <w:rsid w:val="00B8095D"/>
    <w:rsid w:val="00B81622"/>
    <w:rsid w:val="00B831B3"/>
    <w:rsid w:val="00B8604A"/>
    <w:rsid w:val="00B92CC7"/>
    <w:rsid w:val="00B92CE9"/>
    <w:rsid w:val="00BA1F2C"/>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148F"/>
    <w:rsid w:val="00BE2C40"/>
    <w:rsid w:val="00BE3905"/>
    <w:rsid w:val="00BE5AA8"/>
    <w:rsid w:val="00BF358E"/>
    <w:rsid w:val="00BF5F1D"/>
    <w:rsid w:val="00C037A6"/>
    <w:rsid w:val="00C03F8A"/>
    <w:rsid w:val="00C200D7"/>
    <w:rsid w:val="00C217A0"/>
    <w:rsid w:val="00C24A2E"/>
    <w:rsid w:val="00C25CFC"/>
    <w:rsid w:val="00C32FE1"/>
    <w:rsid w:val="00C36956"/>
    <w:rsid w:val="00C40577"/>
    <w:rsid w:val="00C405CB"/>
    <w:rsid w:val="00C43658"/>
    <w:rsid w:val="00C46047"/>
    <w:rsid w:val="00C50F78"/>
    <w:rsid w:val="00C52B1A"/>
    <w:rsid w:val="00C540E0"/>
    <w:rsid w:val="00C639B5"/>
    <w:rsid w:val="00C673BD"/>
    <w:rsid w:val="00C7337F"/>
    <w:rsid w:val="00C75C1A"/>
    <w:rsid w:val="00C86E98"/>
    <w:rsid w:val="00C90543"/>
    <w:rsid w:val="00C935B4"/>
    <w:rsid w:val="00C9386D"/>
    <w:rsid w:val="00C9729E"/>
    <w:rsid w:val="00CB0024"/>
    <w:rsid w:val="00CB3F3F"/>
    <w:rsid w:val="00CB484E"/>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7D46"/>
    <w:rsid w:val="00D12835"/>
    <w:rsid w:val="00D14104"/>
    <w:rsid w:val="00D204C5"/>
    <w:rsid w:val="00D2238A"/>
    <w:rsid w:val="00D24914"/>
    <w:rsid w:val="00D24AB2"/>
    <w:rsid w:val="00D2772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5564"/>
    <w:rsid w:val="00D67634"/>
    <w:rsid w:val="00D71F81"/>
    <w:rsid w:val="00D726F9"/>
    <w:rsid w:val="00D731D5"/>
    <w:rsid w:val="00D756A9"/>
    <w:rsid w:val="00D815E1"/>
    <w:rsid w:val="00D81F8C"/>
    <w:rsid w:val="00D84579"/>
    <w:rsid w:val="00D859D5"/>
    <w:rsid w:val="00D85C5E"/>
    <w:rsid w:val="00D875E6"/>
    <w:rsid w:val="00D91E89"/>
    <w:rsid w:val="00D94D4A"/>
    <w:rsid w:val="00DA17FB"/>
    <w:rsid w:val="00DA2027"/>
    <w:rsid w:val="00DA469D"/>
    <w:rsid w:val="00DB1A8E"/>
    <w:rsid w:val="00DB2818"/>
    <w:rsid w:val="00DB6A18"/>
    <w:rsid w:val="00DC2A33"/>
    <w:rsid w:val="00DC5C27"/>
    <w:rsid w:val="00DC6F52"/>
    <w:rsid w:val="00DC74C5"/>
    <w:rsid w:val="00DD0C90"/>
    <w:rsid w:val="00DD491C"/>
    <w:rsid w:val="00DE03E4"/>
    <w:rsid w:val="00DE20EE"/>
    <w:rsid w:val="00DE2591"/>
    <w:rsid w:val="00DE3CE2"/>
    <w:rsid w:val="00DE4754"/>
    <w:rsid w:val="00DE49F7"/>
    <w:rsid w:val="00DE5AD0"/>
    <w:rsid w:val="00DE6920"/>
    <w:rsid w:val="00DF05E9"/>
    <w:rsid w:val="00E01E6C"/>
    <w:rsid w:val="00E02DA9"/>
    <w:rsid w:val="00E03B22"/>
    <w:rsid w:val="00E05DA2"/>
    <w:rsid w:val="00E0700B"/>
    <w:rsid w:val="00E11510"/>
    <w:rsid w:val="00E14EB9"/>
    <w:rsid w:val="00E2021E"/>
    <w:rsid w:val="00E2162E"/>
    <w:rsid w:val="00E2523A"/>
    <w:rsid w:val="00E27BC2"/>
    <w:rsid w:val="00E330F9"/>
    <w:rsid w:val="00E34747"/>
    <w:rsid w:val="00E3579F"/>
    <w:rsid w:val="00E37814"/>
    <w:rsid w:val="00E415C5"/>
    <w:rsid w:val="00E53B98"/>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B6D"/>
    <w:rsid w:val="00EA7776"/>
    <w:rsid w:val="00EB2899"/>
    <w:rsid w:val="00EB330F"/>
    <w:rsid w:val="00EB7229"/>
    <w:rsid w:val="00EC15D3"/>
    <w:rsid w:val="00EC1ACB"/>
    <w:rsid w:val="00EC3F88"/>
    <w:rsid w:val="00EC60F9"/>
    <w:rsid w:val="00ED01D0"/>
    <w:rsid w:val="00ED1CBB"/>
    <w:rsid w:val="00ED2E6F"/>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6B67"/>
    <w:rsid w:val="00F10AFC"/>
    <w:rsid w:val="00F15F78"/>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56E5"/>
    <w:rsid w:val="00F86BCE"/>
    <w:rsid w:val="00F94E59"/>
    <w:rsid w:val="00FA3C18"/>
    <w:rsid w:val="00FA72F5"/>
    <w:rsid w:val="00FB1AFD"/>
    <w:rsid w:val="00FB45B2"/>
    <w:rsid w:val="00FC4A76"/>
    <w:rsid w:val="00FC5812"/>
    <w:rsid w:val="00FD3E77"/>
    <w:rsid w:val="00FD71AB"/>
    <w:rsid w:val="00FE080D"/>
    <w:rsid w:val="00FE20AC"/>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D596A8"/>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nhideWhenUsed/>
    <w:qFormat/>
    <w:rsid w:val="006B0F0D"/>
    <w:rPr>
      <w:sz w:val="18"/>
      <w:szCs w:val="18"/>
    </w:rPr>
  </w:style>
  <w:style w:type="character" w:customStyle="1" w:styleId="af6">
    <w:name w:val="批注框文本 字符"/>
    <w:link w:val="af4"/>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Char Char1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www.gwz.fudan.edu.cn/ewebeditor/uploadfile/news/2013/04/03/20130403163830979002.jpg" TargetMode="External"/><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47CFC-B260-4921-9848-D3A38D220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26</Pages>
  <Words>1555</Words>
  <Characters>8864</Characters>
  <Application>Microsoft Office Word</Application>
  <DocSecurity>0</DocSecurity>
  <Lines>73</Lines>
  <Paragraphs>20</Paragraphs>
  <ScaleCrop>false</ScaleCrop>
  <Company>GWZ</Company>
  <LinksUpToDate>false</LinksUpToDate>
  <CharactersWithSpaces>10399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279</cp:revision>
  <dcterms:created xsi:type="dcterms:W3CDTF">2019-09-16T14:32:00Z</dcterms:created>
  <dcterms:modified xsi:type="dcterms:W3CDTF">2020-07-23T17:26:00Z</dcterms:modified>
</cp:coreProperties>
</file>