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3E6" w:rsidRPr="001A03E6" w:rsidRDefault="00347693" w:rsidP="001A03E6">
      <w:pPr>
        <w:pStyle w:val="ab"/>
      </w:pPr>
      <w:bookmarkStart w:id="0" w:name="OLE_LINK1"/>
      <w:bookmarkStart w:id="1" w:name="_GoBack"/>
      <w:r w:rsidRPr="00347693">
        <w:rPr>
          <w:rFonts w:eastAsia="PMingLiU" w:hint="eastAsia"/>
          <w:lang w:eastAsia="zh-TW"/>
        </w:rPr>
        <w:t>《詩經》中“載</w:t>
      </w:r>
      <w:r w:rsidRPr="00347693">
        <w:rPr>
          <w:rFonts w:eastAsia="PMingLiU"/>
          <w:lang w:eastAsia="zh-TW"/>
        </w:rPr>
        <w:t>A</w:t>
      </w:r>
      <w:r w:rsidRPr="00347693">
        <w:rPr>
          <w:rFonts w:eastAsia="PMingLiU" w:hint="eastAsia"/>
          <w:lang w:eastAsia="zh-TW"/>
        </w:rPr>
        <w:t>載</w:t>
      </w:r>
      <w:r w:rsidRPr="00347693">
        <w:rPr>
          <w:rFonts w:eastAsia="PMingLiU"/>
          <w:lang w:eastAsia="zh-TW"/>
        </w:rPr>
        <w:t>B</w:t>
      </w:r>
      <w:r w:rsidRPr="00347693">
        <w:rPr>
          <w:rFonts w:eastAsia="PMingLiU" w:hint="eastAsia"/>
          <w:lang w:eastAsia="zh-TW"/>
        </w:rPr>
        <w:t>”的意義</w:t>
      </w:r>
      <w:r w:rsidR="001A03E6" w:rsidRPr="001A03E6">
        <w:rPr>
          <w:rFonts w:hint="eastAsia"/>
        </w:rPr>
        <w:t xml:space="preserve"> </w:t>
      </w:r>
    </w:p>
    <w:bookmarkEnd w:id="1"/>
    <w:p w:rsidR="001A03E6" w:rsidRDefault="001A03E6" w:rsidP="001A03E6">
      <w:pPr>
        <w:pStyle w:val="ac"/>
        <w:rPr>
          <w:rFonts w:eastAsia="PMingLiU"/>
        </w:rPr>
      </w:pPr>
    </w:p>
    <w:p w:rsidR="001A03E6" w:rsidRPr="001A03E6" w:rsidRDefault="001A03E6" w:rsidP="001A03E6">
      <w:pPr>
        <w:pStyle w:val="ac"/>
      </w:pPr>
      <w:r w:rsidRPr="001A03E6">
        <w:rPr>
          <w:rFonts w:hint="eastAsia"/>
        </w:rPr>
        <w:t>时兵</w:t>
      </w:r>
    </w:p>
    <w:p w:rsidR="001A03E6" w:rsidRPr="001A03E6" w:rsidRDefault="001A03E6" w:rsidP="001A03E6">
      <w:pPr>
        <w:pStyle w:val="ac"/>
      </w:pPr>
      <w:r w:rsidRPr="001A03E6">
        <w:rPr>
          <w:rFonts w:hint="eastAsia"/>
        </w:rPr>
        <w:t>安徽大学文学院</w:t>
      </w:r>
    </w:p>
    <w:p w:rsidR="001A03E6" w:rsidRPr="001A03E6" w:rsidRDefault="001A03E6" w:rsidP="001A03E6"/>
    <w:p w:rsidR="001A03E6" w:rsidRPr="001A03E6" w:rsidRDefault="001A03E6" w:rsidP="001A03E6">
      <w:pPr>
        <w:pStyle w:val="aa"/>
        <w:ind w:left="480" w:hangingChars="200" w:hanging="480"/>
        <w:rPr>
          <w:rFonts w:ascii="楷体" w:eastAsia="楷体" w:hAnsi="楷体"/>
          <w:sz w:val="24"/>
          <w:szCs w:val="24"/>
        </w:rPr>
      </w:pPr>
      <w:r>
        <w:rPr>
          <w:rFonts w:ascii="楷体" w:eastAsia="楷体" w:hAnsi="楷体" w:hint="eastAsia"/>
          <w:sz w:val="24"/>
          <w:szCs w:val="24"/>
        </w:rPr>
        <w:t xml:space="preserve">    </w:t>
      </w:r>
      <w:r w:rsidRPr="001A03E6">
        <w:rPr>
          <w:rFonts w:ascii="黑体" w:eastAsia="黑体" w:hAnsi="黑体" w:hint="eastAsia"/>
          <w:sz w:val="24"/>
          <w:szCs w:val="24"/>
        </w:rPr>
        <w:t xml:space="preserve">摘 </w:t>
      </w:r>
      <w:r w:rsidRPr="001A03E6">
        <w:rPr>
          <w:rFonts w:ascii="黑体" w:eastAsia="黑体" w:hAnsi="黑体"/>
          <w:sz w:val="24"/>
          <w:szCs w:val="24"/>
        </w:rPr>
        <w:t xml:space="preserve"> </w:t>
      </w:r>
      <w:r w:rsidRPr="001A03E6">
        <w:rPr>
          <w:rFonts w:ascii="黑体" w:eastAsia="黑体" w:hAnsi="黑体" w:hint="eastAsia"/>
          <w:sz w:val="24"/>
          <w:szCs w:val="24"/>
        </w:rPr>
        <w:t>要：</w:t>
      </w:r>
      <w:r w:rsidRPr="001A03E6">
        <w:rPr>
          <w:rFonts w:ascii="楷体" w:eastAsia="楷体" w:hAnsi="楷体" w:hint="eastAsia"/>
          <w:sz w:val="24"/>
          <w:szCs w:val="24"/>
        </w:rPr>
        <w:t>《诗经》中常见“载A载B”的表达式，共有三种语义类型，均具有“反复”的意义。其中近义类“载”字表“正在”义，它源自表“初始”义的时间副词。近义类“载A载B”是以“载A/B”为基础，通过“载”字复制而形成的构式，并进而生成“反复”义。“载A载B”在《诗经》中的使用主要是为了凸显动作的反复，以达到前景化目的。另外，“载A载B”在通行《古代汉语》教材中只见有“载”的训释，而不及整体，故可简曰：“整个结构表‘反复’义”。</w:t>
      </w:r>
    </w:p>
    <w:p w:rsidR="001A03E6" w:rsidRPr="001A03E6" w:rsidRDefault="001A03E6" w:rsidP="001A03E6">
      <w:pPr>
        <w:pStyle w:val="aa"/>
        <w:ind w:firstLine="480"/>
        <w:rPr>
          <w:rFonts w:ascii="楷体" w:eastAsia="楷体" w:hAnsi="楷体"/>
          <w:sz w:val="24"/>
          <w:szCs w:val="24"/>
        </w:rPr>
      </w:pPr>
      <w:r w:rsidRPr="001A03E6">
        <w:rPr>
          <w:rFonts w:ascii="黑体" w:eastAsia="黑体" w:hAnsi="黑体" w:hint="eastAsia"/>
          <w:sz w:val="24"/>
          <w:szCs w:val="24"/>
        </w:rPr>
        <w:t>关键词：</w:t>
      </w:r>
      <w:r w:rsidRPr="001A03E6">
        <w:rPr>
          <w:rFonts w:ascii="楷体" w:eastAsia="楷体" w:hAnsi="楷体" w:hint="eastAsia"/>
          <w:sz w:val="24"/>
          <w:szCs w:val="24"/>
        </w:rPr>
        <w:t>《诗经》；载A载B；反复；正在；前景化</w:t>
      </w:r>
    </w:p>
    <w:p w:rsidR="001A03E6" w:rsidRPr="001A03E6" w:rsidRDefault="001A03E6" w:rsidP="001A03E6"/>
    <w:p w:rsidR="001A03E6" w:rsidRPr="001A03E6" w:rsidRDefault="001A03E6" w:rsidP="001A03E6">
      <w:pPr>
        <w:pStyle w:val="aa"/>
        <w:ind w:firstLine="560"/>
      </w:pPr>
      <w:r w:rsidRPr="001A03E6">
        <w:rPr>
          <w:rFonts w:hint="eastAsia"/>
        </w:rPr>
        <w:t>“</w:t>
      </w:r>
      <w:r w:rsidRPr="001A03E6">
        <w:t>载A载B</w:t>
      </w:r>
      <w:r w:rsidRPr="001A03E6">
        <w:rPr>
          <w:rFonts w:hint="eastAsia"/>
        </w:rPr>
        <w:t>”是《诗经》中一种常见的表达式，其中A与</w:t>
      </w:r>
      <w:r w:rsidRPr="001A03E6">
        <w:t>B</w:t>
      </w:r>
      <w:r w:rsidRPr="001A03E6">
        <w:rPr>
          <w:rFonts w:hint="eastAsia"/>
        </w:rPr>
        <w:t>一律为动词。如果A与</w:t>
      </w:r>
      <w:r w:rsidRPr="001A03E6">
        <w:t>B</w:t>
      </w:r>
      <w:r w:rsidRPr="001A03E6">
        <w:rPr>
          <w:rFonts w:hint="eastAsia"/>
        </w:rPr>
        <w:t>原本不是动词，那么在“</w:t>
      </w:r>
      <w:r w:rsidRPr="001A03E6">
        <w:t>载A载B</w:t>
      </w:r>
      <w:r w:rsidRPr="001A03E6">
        <w:rPr>
          <w:rFonts w:hint="eastAsia"/>
        </w:rPr>
        <w:t>”中也要用作动词。譬如《诗·豳风·七月》“载玄载黄”，“玄”与“黄”本是表颜色的形容词，在这里用作动词，是指把织物染成黑色或黄色。现在通行的古代汉语教材大都如此处理。不过，它们对“载”的理解往往</w:t>
      </w:r>
      <w:r w:rsidRPr="001A03E6">
        <w:rPr>
          <w:rFonts w:hint="eastAsia"/>
        </w:rPr>
        <w:lastRenderedPageBreak/>
        <w:t>有分歧。例如王力先生主编的《古代汉语》“依孔颖达说”把“载”释作“则”，</w:t>
      </w:r>
      <w:r w:rsidRPr="001A03E6">
        <w:endnoteReference w:customMarkFollows="1" w:id="1"/>
        <w:t>[1]</w:t>
      </w:r>
      <w:r w:rsidRPr="001A03E6">
        <w:rPr>
          <w:rFonts w:hint="eastAsia"/>
        </w:rPr>
        <w:t>董志翘、杨琳先生释作“则”、“乃”，</w:t>
      </w:r>
      <w:r w:rsidRPr="001A03E6">
        <w:endnoteReference w:customMarkFollows="1" w:id="2"/>
        <w:t>[2]</w:t>
      </w:r>
      <w:r w:rsidRPr="001A03E6">
        <w:rPr>
          <w:rFonts w:hint="eastAsia"/>
        </w:rPr>
        <w:t>郭锡良</w:t>
      </w:r>
      <w:proofErr w:type="gramStart"/>
      <w:r w:rsidRPr="001A03E6">
        <w:rPr>
          <w:rFonts w:hint="eastAsia"/>
        </w:rPr>
        <w:t>先生等释作</w:t>
      </w:r>
      <w:proofErr w:type="gramEnd"/>
      <w:r w:rsidRPr="001A03E6">
        <w:rPr>
          <w:rFonts w:hint="eastAsia"/>
        </w:rPr>
        <w:t>“又”。</w:t>
      </w:r>
      <w:r w:rsidRPr="001A03E6">
        <w:endnoteReference w:customMarkFollows="1" w:id="3"/>
        <w:t>[3]</w:t>
      </w:r>
      <w:proofErr w:type="gramStart"/>
      <w:r w:rsidRPr="001A03E6">
        <w:rPr>
          <w:rFonts w:hint="eastAsia"/>
        </w:rPr>
        <w:t>另检《故训汇纂》</w:t>
      </w:r>
      <w:proofErr w:type="gramEnd"/>
      <w:r w:rsidRPr="001A03E6">
        <w:rPr>
          <w:rFonts w:hint="eastAsia"/>
        </w:rPr>
        <w:t>可知，“载”训“则”始自郑玄笺，训“乃”始自陈奂传疏。</w:t>
      </w:r>
      <w:r w:rsidRPr="001A03E6">
        <w:endnoteReference w:customMarkFollows="1" w:id="4"/>
        <w:t>[4]</w:t>
      </w:r>
      <w:r w:rsidRPr="001A03E6">
        <w:rPr>
          <w:rFonts w:hint="eastAsia"/>
        </w:rPr>
        <w:t>训“又”不见于故训，大概</w:t>
      </w:r>
      <w:proofErr w:type="gramStart"/>
      <w:r w:rsidRPr="001A03E6">
        <w:rPr>
          <w:rFonts w:hint="eastAsia"/>
        </w:rPr>
        <w:t>是从训“再”</w:t>
      </w:r>
      <w:proofErr w:type="gramEnd"/>
      <w:r w:rsidRPr="001A03E6">
        <w:rPr>
          <w:rFonts w:hint="eastAsia"/>
        </w:rPr>
        <w:t>辗转而来，后者多见于清代学者的训释，其中以姚际恒《诗经通论·卷九》“在宗载考”注“载，再也”为早，《故训汇纂》失收。</w:t>
      </w:r>
    </w:p>
    <w:p w:rsidR="001A03E6" w:rsidRPr="001A03E6" w:rsidRDefault="001A03E6" w:rsidP="001A03E6">
      <w:pPr>
        <w:pStyle w:val="aa"/>
        <w:ind w:firstLine="560"/>
      </w:pPr>
      <w:r w:rsidRPr="001A03E6">
        <w:rPr>
          <w:rFonts w:hint="eastAsia"/>
        </w:rPr>
        <w:t>教材把“</w:t>
      </w:r>
      <w:r w:rsidRPr="001A03E6">
        <w:t>载A载B</w:t>
      </w:r>
      <w:r w:rsidRPr="001A03E6">
        <w:rPr>
          <w:rFonts w:hint="eastAsia"/>
        </w:rPr>
        <w:t>”的“载”解释为“则”或“又”，这在结构上存在一个问题：“则”和“又”虽常见于《诗经》，却不曾有“则A则</w:t>
      </w:r>
      <w:r w:rsidRPr="001A03E6">
        <w:t>B</w:t>
      </w:r>
      <w:r w:rsidRPr="001A03E6">
        <w:rPr>
          <w:rFonts w:hint="eastAsia"/>
        </w:rPr>
        <w:t>”或“又A又</w:t>
      </w:r>
      <w:r w:rsidRPr="001A03E6">
        <w:t>B</w:t>
      </w:r>
      <w:r w:rsidRPr="001A03E6">
        <w:rPr>
          <w:rFonts w:hint="eastAsia"/>
        </w:rPr>
        <w:t>”的说法。“载”释作“乃”在结构上没问题，《诗经》常见“乃A乃</w:t>
      </w:r>
      <w:r w:rsidRPr="001A03E6">
        <w:t>B</w:t>
      </w:r>
      <w:r w:rsidRPr="001A03E6">
        <w:rPr>
          <w:rFonts w:hint="eastAsia"/>
        </w:rPr>
        <w:t>”的表达式，其中</w:t>
      </w:r>
      <w:r w:rsidRPr="001A03E6">
        <w:t>A</w:t>
      </w:r>
      <w:r w:rsidRPr="001A03E6">
        <w:rPr>
          <w:rFonts w:hint="eastAsia"/>
        </w:rPr>
        <w:t>与</w:t>
      </w:r>
      <w:r w:rsidRPr="001A03E6">
        <w:t>B</w:t>
      </w:r>
      <w:r w:rsidRPr="001A03E6">
        <w:rPr>
          <w:rFonts w:hint="eastAsia"/>
        </w:rPr>
        <w:t>也一律为动词，如果原本不是，也要用如动词。譬如《诗·大雅·公刘》“乃</w:t>
      </w:r>
      <w:proofErr w:type="gramStart"/>
      <w:r w:rsidRPr="001A03E6">
        <w:rPr>
          <w:rFonts w:hint="eastAsia"/>
        </w:rPr>
        <w:t>埸</w:t>
      </w:r>
      <w:proofErr w:type="gramEnd"/>
      <w:r w:rsidRPr="001A03E6">
        <w:rPr>
          <w:rFonts w:hint="eastAsia"/>
        </w:rPr>
        <w:t>乃疆，乃积乃仓”，名词“埸”“疆”“仓”在这里活用作动词。尽管“载A载</w:t>
      </w:r>
      <w:r w:rsidRPr="001A03E6">
        <w:t>B</w:t>
      </w:r>
      <w:r w:rsidRPr="001A03E6">
        <w:rPr>
          <w:rFonts w:hint="eastAsia"/>
        </w:rPr>
        <w:t>”“乃A乃</w:t>
      </w:r>
      <w:r w:rsidRPr="001A03E6">
        <w:t>B</w:t>
      </w:r>
      <w:r w:rsidRPr="001A03E6">
        <w:rPr>
          <w:rFonts w:hint="eastAsia"/>
        </w:rPr>
        <w:t>”对A与</w:t>
      </w:r>
      <w:r w:rsidRPr="001A03E6">
        <w:t>B</w:t>
      </w:r>
      <w:r w:rsidRPr="001A03E6">
        <w:rPr>
          <w:rFonts w:hint="eastAsia"/>
        </w:rPr>
        <w:t>的词性要求相同，但对A、</w:t>
      </w:r>
      <w:r w:rsidRPr="001A03E6">
        <w:t>B</w:t>
      </w:r>
      <w:r w:rsidRPr="001A03E6">
        <w:rPr>
          <w:rFonts w:hint="eastAsia"/>
        </w:rPr>
        <w:t>语义关系的限制则又不同——前者较后者自由。譬如“载A载B”中A与</w:t>
      </w:r>
      <w:r w:rsidRPr="001A03E6">
        <w:t>B</w:t>
      </w:r>
      <w:r w:rsidRPr="001A03E6">
        <w:rPr>
          <w:rFonts w:hint="eastAsia"/>
        </w:rPr>
        <w:t>可以是矛盾关系，即“非A即B”，例如《诗·小雅·菁菁者莪》“载沉载浮”，而“乃A乃</w:t>
      </w:r>
      <w:r w:rsidRPr="001A03E6">
        <w:t>B</w:t>
      </w:r>
      <w:r w:rsidRPr="001A03E6">
        <w:rPr>
          <w:rFonts w:hint="eastAsia"/>
        </w:rPr>
        <w:t>”中A与</w:t>
      </w:r>
      <w:r w:rsidRPr="001A03E6">
        <w:t>B</w:t>
      </w:r>
      <w:r w:rsidRPr="001A03E6">
        <w:rPr>
          <w:rFonts w:hint="eastAsia"/>
        </w:rPr>
        <w:t>不能是矛盾关系，即不见“乃沉乃浮”这类说法。因此，从语义上看，“载A载B”也不等同于“乃A乃B”。</w:t>
      </w:r>
    </w:p>
    <w:p w:rsidR="001A03E6" w:rsidRPr="001A03E6" w:rsidRDefault="001A03E6" w:rsidP="001A03E6">
      <w:pPr>
        <w:pStyle w:val="aa"/>
        <w:ind w:firstLine="562"/>
        <w:jc w:val="center"/>
        <w:rPr>
          <w:b/>
        </w:rPr>
      </w:pPr>
      <w:r w:rsidRPr="001A03E6">
        <w:rPr>
          <w:rFonts w:hint="eastAsia"/>
          <w:b/>
        </w:rPr>
        <w:t>一“载A载B”的意义</w:t>
      </w:r>
    </w:p>
    <w:p w:rsidR="001A03E6" w:rsidRPr="001A03E6" w:rsidRDefault="001A03E6" w:rsidP="001A03E6">
      <w:pPr>
        <w:pStyle w:val="aa"/>
        <w:ind w:firstLine="560"/>
      </w:pPr>
      <w:r w:rsidRPr="001A03E6">
        <w:rPr>
          <w:rFonts w:hint="eastAsia"/>
        </w:rPr>
        <w:lastRenderedPageBreak/>
        <w:t>从A与</w:t>
      </w:r>
      <w:r w:rsidRPr="001A03E6">
        <w:t>B</w:t>
      </w:r>
      <w:r w:rsidRPr="001A03E6">
        <w:rPr>
          <w:rFonts w:hint="eastAsia"/>
        </w:rPr>
        <w:t>的语义关系来研究“</w:t>
      </w:r>
      <w:r w:rsidRPr="001A03E6">
        <w:t>载A载B</w:t>
      </w:r>
      <w:r w:rsidRPr="001A03E6">
        <w:rPr>
          <w:rFonts w:hint="eastAsia"/>
        </w:rPr>
        <w:t>”的意义，这是王克仲先生的创见。他把A、</w:t>
      </w:r>
      <w:r w:rsidRPr="001A03E6">
        <w:t>B</w:t>
      </w:r>
      <w:r w:rsidRPr="001A03E6">
        <w:rPr>
          <w:rFonts w:hint="eastAsia"/>
        </w:rPr>
        <w:t>语义关系分成以下三类，并分别概括每一类的结构义。</w:t>
      </w:r>
      <w:r w:rsidRPr="001A03E6">
        <w:endnoteReference w:customMarkFollows="1" w:id="5"/>
        <w:t>[5]</w:t>
      </w:r>
    </w:p>
    <w:p w:rsidR="001A03E6" w:rsidRPr="001A03E6" w:rsidRDefault="001A03E6" w:rsidP="001A03E6">
      <w:pPr>
        <w:pStyle w:val="a3"/>
        <w:spacing w:before="540" w:after="540"/>
        <w:ind w:firstLine="496"/>
      </w:pPr>
      <w:r w:rsidRPr="001A03E6">
        <w:rPr>
          <w:rFonts w:hint="eastAsia"/>
        </w:rPr>
        <w:t>1.</w:t>
      </w:r>
      <w:r w:rsidRPr="001A03E6">
        <w:t>A</w:t>
      </w:r>
      <w:r w:rsidRPr="001A03E6">
        <w:rPr>
          <w:rFonts w:hint="eastAsia"/>
        </w:rPr>
        <w:t>和</w:t>
      </w:r>
      <w:r w:rsidRPr="001A03E6">
        <w:t>B</w:t>
      </w:r>
      <w:r w:rsidRPr="001A03E6">
        <w:rPr>
          <w:rFonts w:hint="eastAsia"/>
        </w:rPr>
        <w:t>为近义，表示动作持续不断。</w:t>
      </w:r>
    </w:p>
    <w:p w:rsidR="001A03E6" w:rsidRPr="001A03E6" w:rsidRDefault="001A03E6" w:rsidP="001A03E6">
      <w:pPr>
        <w:pStyle w:val="a3"/>
        <w:spacing w:before="540" w:after="540"/>
        <w:ind w:firstLine="496"/>
      </w:pPr>
      <w:r w:rsidRPr="001A03E6">
        <w:rPr>
          <w:rFonts w:hint="eastAsia"/>
        </w:rPr>
        <w:t>2.</w:t>
      </w:r>
      <w:r w:rsidRPr="001A03E6">
        <w:t>A</w:t>
      </w:r>
      <w:r w:rsidRPr="001A03E6">
        <w:rPr>
          <w:rFonts w:hint="eastAsia"/>
        </w:rPr>
        <w:t>和</w:t>
      </w:r>
      <w:r w:rsidRPr="001A03E6">
        <w:t>B</w:t>
      </w:r>
      <w:r w:rsidRPr="001A03E6">
        <w:rPr>
          <w:rFonts w:hint="eastAsia"/>
        </w:rPr>
        <w:t>为反义，表示动作反复交替进行，或者事实反复交替出现。</w:t>
      </w:r>
    </w:p>
    <w:p w:rsidR="001A03E6" w:rsidRPr="001A03E6" w:rsidRDefault="001A03E6" w:rsidP="001A03E6">
      <w:pPr>
        <w:pStyle w:val="a3"/>
        <w:spacing w:before="540" w:after="540"/>
        <w:ind w:firstLine="496"/>
      </w:pPr>
      <w:r w:rsidRPr="001A03E6">
        <w:rPr>
          <w:rFonts w:hint="eastAsia"/>
        </w:rPr>
        <w:t>3.</w:t>
      </w:r>
      <w:r w:rsidRPr="001A03E6">
        <w:t>A</w:t>
      </w:r>
      <w:r w:rsidRPr="001A03E6">
        <w:rPr>
          <w:rFonts w:hint="eastAsia"/>
        </w:rPr>
        <w:t>和</w:t>
      </w:r>
      <w:r w:rsidRPr="001A03E6">
        <w:t>B</w:t>
      </w:r>
      <w:r w:rsidRPr="001A03E6">
        <w:rPr>
          <w:rFonts w:hint="eastAsia"/>
        </w:rPr>
        <w:t>为异义，表示动作或事实并列出现。</w:t>
      </w:r>
    </w:p>
    <w:p w:rsidR="001A03E6" w:rsidRPr="001A03E6" w:rsidRDefault="001A03E6" w:rsidP="001A03E6">
      <w:pPr>
        <w:pStyle w:val="aa"/>
        <w:ind w:firstLine="560"/>
      </w:pPr>
      <w:r w:rsidRPr="001A03E6">
        <w:rPr>
          <w:rFonts w:hint="eastAsia"/>
        </w:rPr>
        <w:t>以上概括有两点需要补充：</w:t>
      </w:r>
    </w:p>
    <w:p w:rsidR="001A03E6" w:rsidRPr="001A03E6" w:rsidRDefault="001A03E6" w:rsidP="001A03E6">
      <w:pPr>
        <w:pStyle w:val="aa"/>
        <w:ind w:firstLine="560"/>
      </w:pPr>
      <w:r w:rsidRPr="001A03E6">
        <w:rPr>
          <w:rFonts w:hint="eastAsia"/>
        </w:rPr>
        <w:t>其一，“</w:t>
      </w:r>
      <w:r w:rsidRPr="001A03E6">
        <w:t>A</w:t>
      </w:r>
      <w:r w:rsidRPr="001A03E6">
        <w:rPr>
          <w:rFonts w:hint="eastAsia"/>
        </w:rPr>
        <w:t>和</w:t>
      </w:r>
      <w:r w:rsidRPr="001A03E6">
        <w:t>B</w:t>
      </w:r>
      <w:r w:rsidRPr="001A03E6">
        <w:rPr>
          <w:rFonts w:hint="eastAsia"/>
        </w:rPr>
        <w:t>为异义”时，二者不一定都是“并列出现”，可以“先后出现”，并且是“反复出现”。如《诗·小雅·沔水》“载起载行”中“起”与“行”显然是“异义”，但二者不可能“并列出现”，一定是“起”在先，“行”随后。另从下文“</w:t>
      </w:r>
      <w:r w:rsidRPr="001A03E6">
        <w:t>心之忧矣，不可</w:t>
      </w:r>
      <w:proofErr w:type="gramStart"/>
      <w:r w:rsidRPr="001A03E6">
        <w:t>弭</w:t>
      </w:r>
      <w:proofErr w:type="gramEnd"/>
      <w:r w:rsidRPr="001A03E6">
        <w:t>忘</w:t>
      </w:r>
      <w:r w:rsidRPr="001A03E6">
        <w:rPr>
          <w:rFonts w:hint="eastAsia"/>
        </w:rPr>
        <w:t>”来看，“起”“行”不是一次性的；而是“站起身走几步”又“坐下”（如果是夜间，还可能躺下），然后又“站起身走几步”又“坐下”，如此持续反复。高亨先生把“载起载行”理解为“言忧愁在心，坐卧不宁”，</w:t>
      </w:r>
      <w:r w:rsidRPr="001A03E6">
        <w:endnoteReference w:customMarkFollows="1" w:id="6"/>
        <w:t>[6]</w:t>
      </w:r>
      <w:r w:rsidRPr="001A03E6">
        <w:rPr>
          <w:rFonts w:hint="eastAsia"/>
        </w:rPr>
        <w:t>甚是。这里说“起”“行”反复出现，每次都是以“坐”“卧”的发生为完结点，但后者蕴含于前者的反复中，并没有直接表达出来。“载起载行”中动作的反复可概括为：“起、行→</w:t>
      </w:r>
      <w:r w:rsidRPr="001A03E6">
        <w:rPr>
          <w:rFonts w:hint="eastAsia"/>
          <w:bdr w:val="single" w:sz="4" w:space="0" w:color="auto"/>
        </w:rPr>
        <w:t>坐/卧</w:t>
      </w:r>
      <w:r w:rsidRPr="001A03E6">
        <w:rPr>
          <w:rFonts w:hint="eastAsia"/>
        </w:rPr>
        <w:t>→起、</w:t>
      </w:r>
      <w:r w:rsidRPr="001A03E6">
        <w:rPr>
          <w:rFonts w:hint="eastAsia"/>
        </w:rPr>
        <w:lastRenderedPageBreak/>
        <w:t>行→……”（方框表示其内容没有直接表达出来）。</w:t>
      </w:r>
    </w:p>
    <w:p w:rsidR="001A03E6" w:rsidRPr="001A03E6" w:rsidRDefault="001A03E6" w:rsidP="001A03E6">
      <w:pPr>
        <w:pStyle w:val="aa"/>
        <w:ind w:firstLine="560"/>
      </w:pPr>
      <w:r w:rsidRPr="001A03E6">
        <w:rPr>
          <w:rFonts w:hint="eastAsia"/>
        </w:rPr>
        <w:t>再如《诗·邶风·泉水》“载脂载牵”中“脂”（涂脂）与“牵”（上辖）是“异义”，也是“先后出现”，即先给车轴涂脂，再插上车</w:t>
      </w:r>
      <w:proofErr w:type="gramStart"/>
      <w:r w:rsidRPr="001A03E6">
        <w:rPr>
          <w:rFonts w:hint="eastAsia"/>
        </w:rPr>
        <w:t>辖</w:t>
      </w:r>
      <w:proofErr w:type="gramEnd"/>
      <w:r w:rsidRPr="001A03E6">
        <w:rPr>
          <w:rFonts w:hint="eastAsia"/>
        </w:rPr>
        <w:t>。“涂脂上辖”其实意味着即将出行（扬之水先生指出：“车辖平日是取下来的。而取下车</w:t>
      </w:r>
      <w:proofErr w:type="gramStart"/>
      <w:r w:rsidRPr="001A03E6">
        <w:rPr>
          <w:rFonts w:hint="eastAsia"/>
        </w:rPr>
        <w:t>辖</w:t>
      </w:r>
      <w:proofErr w:type="gramEnd"/>
      <w:r w:rsidRPr="001A03E6">
        <w:rPr>
          <w:rFonts w:hint="eastAsia"/>
        </w:rPr>
        <w:t>之后，车轮松脱，势必随之卸下来。闲置不用的时候，卸下车轮，以减轻车轴的负担，乃是对车子的养护。”</w:t>
      </w:r>
      <w:r w:rsidRPr="001A03E6">
        <w:endnoteReference w:customMarkFollows="1" w:id="7"/>
        <w:t>[7]</w:t>
      </w:r>
      <w:r w:rsidRPr="001A03E6">
        <w:rPr>
          <w:rFonts w:hint="eastAsia"/>
        </w:rPr>
        <w:t>），但“诗人”（许穆公夫人）却犹豫不决（因为许国大夫反对她回卫国吊唁），于是把安装好的</w:t>
      </w:r>
      <w:proofErr w:type="gramStart"/>
      <w:r w:rsidRPr="001A03E6">
        <w:rPr>
          <w:rFonts w:hint="eastAsia"/>
        </w:rPr>
        <w:t>车辖又取下</w:t>
      </w:r>
      <w:proofErr w:type="gramEnd"/>
      <w:r w:rsidRPr="001A03E6">
        <w:rPr>
          <w:rFonts w:hint="eastAsia"/>
        </w:rPr>
        <w:t>来。几经反复之后，“诗人”才“还车言迈”。“载脂载牵”中动作的持续反复可概括为：“涂脂、上辖→</w:t>
      </w:r>
      <w:r w:rsidRPr="001A03E6">
        <w:rPr>
          <w:rFonts w:hint="eastAsia"/>
          <w:bdr w:val="single" w:sz="4" w:space="0" w:color="auto"/>
        </w:rPr>
        <w:t>抽出车辖</w:t>
      </w:r>
      <w:r w:rsidRPr="001A03E6">
        <w:rPr>
          <w:rFonts w:hint="eastAsia"/>
        </w:rPr>
        <w:t>→涂脂、上辖→……”。</w:t>
      </w:r>
    </w:p>
    <w:p w:rsidR="001A03E6" w:rsidRPr="001A03E6" w:rsidRDefault="001A03E6" w:rsidP="001A03E6">
      <w:pPr>
        <w:pStyle w:val="aa"/>
        <w:ind w:firstLine="560"/>
      </w:pPr>
      <w:r w:rsidRPr="001A03E6">
        <w:rPr>
          <w:rFonts w:hint="eastAsia"/>
        </w:rPr>
        <w:t>另外，可以“并列出现”的</w:t>
      </w:r>
      <w:r w:rsidRPr="001A03E6">
        <w:t>A</w:t>
      </w:r>
      <w:r w:rsidRPr="001A03E6">
        <w:rPr>
          <w:rFonts w:hint="eastAsia"/>
        </w:rPr>
        <w:t>与</w:t>
      </w:r>
      <w:r w:rsidRPr="001A03E6">
        <w:t>B</w:t>
      </w:r>
      <w:r w:rsidRPr="001A03E6">
        <w:rPr>
          <w:rFonts w:hint="eastAsia"/>
        </w:rPr>
        <w:t>，不管其执行主体是个体还是集体，动作都是要“反复出现”的。如《诗·小雅·采薇》“载饥载渴”“载渴载饥”是说饥渴的感觉反复出现，而不仅仅是“又饥又渴”的意思。其动作的反复可概括为：“饥、渴→</w:t>
      </w:r>
      <w:r w:rsidRPr="001A03E6">
        <w:rPr>
          <w:rFonts w:hint="eastAsia"/>
          <w:bdr w:val="single" w:sz="4" w:space="0" w:color="auto"/>
        </w:rPr>
        <w:t>其他</w:t>
      </w:r>
      <w:r w:rsidRPr="001A03E6">
        <w:rPr>
          <w:rFonts w:hint="eastAsia"/>
        </w:rPr>
        <w:t>→饥、渴→……”。</w:t>
      </w:r>
    </w:p>
    <w:p w:rsidR="001A03E6" w:rsidRPr="001A03E6" w:rsidRDefault="001A03E6" w:rsidP="001A03E6">
      <w:pPr>
        <w:pStyle w:val="aa"/>
        <w:ind w:firstLine="560"/>
      </w:pPr>
      <w:r w:rsidRPr="001A03E6">
        <w:rPr>
          <w:rFonts w:hint="eastAsia"/>
        </w:rPr>
        <w:t>其二，“</w:t>
      </w:r>
      <w:r w:rsidRPr="001A03E6">
        <w:t>A</w:t>
      </w:r>
      <w:r w:rsidRPr="001A03E6">
        <w:rPr>
          <w:rFonts w:hint="eastAsia"/>
        </w:rPr>
        <w:t>和</w:t>
      </w:r>
      <w:r w:rsidRPr="001A03E6">
        <w:t>B</w:t>
      </w:r>
      <w:r w:rsidRPr="001A03E6">
        <w:rPr>
          <w:rFonts w:hint="eastAsia"/>
        </w:rPr>
        <w:t>为近义”时，“载A载B”不仅有“持续”义，还有“反复”义，甚至还包含程度加深的意味。如《诗·鄘风·载驰》“载驰载驱”中“驰”“驱”都是指“人赶马奔驰”的动作，它是瞬间完成的。这里所谓的“持续”不是指一次“赶马”动作的持续，而</w:t>
      </w:r>
      <w:r w:rsidRPr="001A03E6">
        <w:rPr>
          <w:rFonts w:hint="eastAsia"/>
        </w:rPr>
        <w:lastRenderedPageBreak/>
        <w:t>是指“赶马”动作反复的持续（可能越来越快）。“载A载B”中动作的反复可概括为：“赶马→</w:t>
      </w:r>
      <w:r w:rsidRPr="001A03E6">
        <w:rPr>
          <w:rFonts w:hint="eastAsia"/>
          <w:bdr w:val="single" w:sz="4" w:space="0" w:color="auto"/>
        </w:rPr>
        <w:t>停歇</w:t>
      </w:r>
      <w:r w:rsidRPr="001A03E6">
        <w:rPr>
          <w:rFonts w:hint="eastAsia"/>
        </w:rPr>
        <w:t>→赶马→……”。</w:t>
      </w:r>
    </w:p>
    <w:p w:rsidR="001A03E6" w:rsidRPr="001A03E6" w:rsidRDefault="001A03E6" w:rsidP="001A03E6">
      <w:pPr>
        <w:pStyle w:val="aa"/>
        <w:ind w:firstLine="560"/>
      </w:pPr>
      <w:r w:rsidRPr="001A03E6">
        <w:rPr>
          <w:rFonts w:hint="eastAsia"/>
        </w:rPr>
        <w:t xml:space="preserve"> 再如《诗·大雅·生民》“载生载育”中“生”“育”是指“胎儿”（后稷）在母亲腹中不断地生长发育（越来越大）。尽管发育是持续的，但从身高与体重的变化来看也可以是阶段性的。“载生载育” 中动作的反复可概括为：“生长→</w:t>
      </w:r>
      <w:r w:rsidRPr="001A03E6">
        <w:rPr>
          <w:rFonts w:hint="eastAsia"/>
          <w:bdr w:val="single" w:sz="4" w:space="0" w:color="auto"/>
        </w:rPr>
        <w:t>暂息</w:t>
      </w:r>
      <w:r w:rsidRPr="001A03E6">
        <w:rPr>
          <w:rFonts w:hint="eastAsia"/>
        </w:rPr>
        <w:t>→生长→……”。另有学者把“生”“育”理解为“出生”，</w:t>
      </w:r>
      <w:r w:rsidRPr="001A03E6">
        <w:endnoteReference w:customMarkFollows="1" w:id="8"/>
        <w:t>[8]</w:t>
      </w:r>
      <w:r w:rsidRPr="001A03E6">
        <w:rPr>
          <w:rFonts w:hint="eastAsia"/>
        </w:rPr>
        <w:t>这与《生民》的章节内容安排不合。全诗首章描述的是“姜嫄”受孕与“后稷”在母腹中发育的情景，第二章才是“后稷”出生的情景。第二章用“诞”（表“接着”“然后”义）衔接首章，</w:t>
      </w:r>
      <w:r w:rsidRPr="001A03E6">
        <w:endnoteReference w:customMarkFollows="1" w:id="9"/>
        <w:t>[9]</w:t>
      </w:r>
      <w:r w:rsidRPr="001A03E6">
        <w:rPr>
          <w:rFonts w:hint="eastAsia"/>
        </w:rPr>
        <w:t>标明二者的先后关系，因此首章里的“载生载育”不可能是叙述“后稷”出生之事。</w:t>
      </w:r>
    </w:p>
    <w:p w:rsidR="001A03E6" w:rsidRPr="001A03E6" w:rsidRDefault="001A03E6" w:rsidP="001A03E6">
      <w:pPr>
        <w:pStyle w:val="aa"/>
        <w:ind w:firstLine="560"/>
      </w:pPr>
      <w:r w:rsidRPr="001A03E6">
        <w:rPr>
          <w:rFonts w:hint="eastAsia"/>
        </w:rPr>
        <w:t>根据上述补充意见，王克仲先生的第1、3类可改写为：</w:t>
      </w:r>
    </w:p>
    <w:p w:rsidR="001A03E6" w:rsidRPr="001A03E6" w:rsidRDefault="001A03E6" w:rsidP="001A03E6">
      <w:pPr>
        <w:pStyle w:val="a3"/>
        <w:spacing w:before="540" w:after="540"/>
        <w:ind w:firstLine="496"/>
      </w:pPr>
      <w:r w:rsidRPr="001A03E6">
        <w:rPr>
          <w:rFonts w:hint="eastAsia"/>
        </w:rPr>
        <w:t>1.A和B为近义，表示动作持续不断地反复。</w:t>
      </w:r>
    </w:p>
    <w:p w:rsidR="001A03E6" w:rsidRPr="001A03E6" w:rsidRDefault="001A03E6" w:rsidP="001A03E6">
      <w:pPr>
        <w:pStyle w:val="a3"/>
        <w:spacing w:before="540" w:after="540"/>
        <w:ind w:firstLine="496"/>
      </w:pPr>
      <w:r w:rsidRPr="001A03E6">
        <w:rPr>
          <w:rFonts w:hint="eastAsia"/>
        </w:rPr>
        <w:t>3.ⅰA和B为异义，表示动作或事实并列反复出现。</w:t>
      </w:r>
    </w:p>
    <w:p w:rsidR="001A03E6" w:rsidRPr="001A03E6" w:rsidRDefault="001A03E6" w:rsidP="001A03E6">
      <w:pPr>
        <w:pStyle w:val="a3"/>
        <w:spacing w:before="540" w:after="540"/>
        <w:ind w:firstLine="496"/>
      </w:pPr>
      <w:r w:rsidRPr="001A03E6">
        <w:rPr>
          <w:rFonts w:hint="eastAsia"/>
        </w:rPr>
        <w:t>ⅱA和B为异义，表示动作或事实先后反复出现。</w:t>
      </w:r>
    </w:p>
    <w:p w:rsidR="001A03E6" w:rsidRPr="001A03E6" w:rsidRDefault="001A03E6" w:rsidP="00D1786E">
      <w:pPr>
        <w:pStyle w:val="aa"/>
        <w:ind w:firstLine="560"/>
      </w:pPr>
      <w:r w:rsidRPr="001A03E6">
        <w:rPr>
          <w:rFonts w:hint="eastAsia"/>
        </w:rPr>
        <w:t>与这两类相比，第二类的“反复”义比较明显（王克仲先生已经指出）。[</w:t>
      </w:r>
      <w:r w:rsidRPr="001A03E6">
        <w:t>5]</w:t>
      </w:r>
      <w:r w:rsidRPr="001A03E6">
        <w:rPr>
          <w:rFonts w:hint="eastAsia"/>
        </w:rPr>
        <w:t>“载A载B”表“反复义”的类型还可与普通话“反复体”</w:t>
      </w:r>
      <w:r w:rsidRPr="001A03E6">
        <w:rPr>
          <w:rFonts w:hint="eastAsia"/>
        </w:rPr>
        <w:lastRenderedPageBreak/>
        <w:t>类型进行比较。下面转引的是李宇明先生所概括的普通话“反复体”的三个次类：</w:t>
      </w:r>
      <w:r w:rsidRPr="001A03E6">
        <w:endnoteReference w:customMarkFollows="1" w:id="10"/>
        <w:t>[10]</w:t>
      </w:r>
    </w:p>
    <w:p w:rsidR="001A03E6" w:rsidRPr="001A03E6" w:rsidRDefault="001A03E6" w:rsidP="00D1786E">
      <w:pPr>
        <w:pStyle w:val="a3"/>
        <w:spacing w:before="540" w:after="540"/>
        <w:ind w:firstLine="496"/>
      </w:pPr>
      <w:r w:rsidRPr="001A03E6">
        <w:rPr>
          <w:rFonts w:hint="eastAsia"/>
        </w:rPr>
        <w:t>1.同动反复，是指同一种动作或现象的不断反复。</w:t>
      </w:r>
    </w:p>
    <w:p w:rsidR="001A03E6" w:rsidRPr="001A03E6" w:rsidRDefault="001A03E6" w:rsidP="00D1786E">
      <w:pPr>
        <w:pStyle w:val="a3"/>
        <w:spacing w:before="540" w:after="540"/>
        <w:ind w:firstLine="496"/>
      </w:pPr>
      <w:r w:rsidRPr="001A03E6">
        <w:rPr>
          <w:rFonts w:hint="eastAsia"/>
        </w:rPr>
        <w:t>2.异动交替反复，是指不同的动作或现象的交互替换反复。</w:t>
      </w:r>
    </w:p>
    <w:p w:rsidR="001A03E6" w:rsidRPr="001A03E6" w:rsidRDefault="001A03E6" w:rsidP="00D1786E">
      <w:pPr>
        <w:pStyle w:val="a3"/>
        <w:spacing w:before="540" w:after="540"/>
        <w:ind w:firstLine="496"/>
      </w:pPr>
      <w:r w:rsidRPr="001A03E6">
        <w:rPr>
          <w:rFonts w:hint="eastAsia"/>
        </w:rPr>
        <w:t>3.异动并时反复，是指不同的动作或现象的同时反复。</w:t>
      </w:r>
    </w:p>
    <w:p w:rsidR="001A03E6" w:rsidRPr="001A03E6" w:rsidRDefault="001A03E6" w:rsidP="00D1786E">
      <w:pPr>
        <w:pStyle w:val="aa"/>
        <w:ind w:firstLine="560"/>
      </w:pPr>
      <w:r w:rsidRPr="001A03E6">
        <w:rPr>
          <w:rFonts w:hint="eastAsia"/>
        </w:rPr>
        <w:t>除了“载起载行”“载脂载牵”这种类型（第三类ⅱ型）外，“载A载B”与普通话“反复体”类型完全相同。因此说“载A载B”表“反复”义是完全成立的。</w:t>
      </w:r>
    </w:p>
    <w:p w:rsidR="001A03E6" w:rsidRPr="001A03E6" w:rsidRDefault="001A03E6" w:rsidP="00D1786E">
      <w:pPr>
        <w:pStyle w:val="aa"/>
        <w:ind w:firstLine="560"/>
      </w:pPr>
      <w:r w:rsidRPr="001A03E6">
        <w:rPr>
          <w:rFonts w:hint="eastAsia"/>
        </w:rPr>
        <w:t>“载A载B”在《诗经》中还有两种扩展式：</w:t>
      </w:r>
    </w:p>
    <w:p w:rsidR="001A03E6" w:rsidRPr="001A03E6" w:rsidRDefault="001A03E6" w:rsidP="00D1786E">
      <w:pPr>
        <w:pStyle w:val="aa"/>
        <w:ind w:firstLine="560"/>
      </w:pPr>
      <w:r w:rsidRPr="001A03E6">
        <w:rPr>
          <w:rFonts w:hint="eastAsia"/>
        </w:rPr>
        <w:t>一是“</w:t>
      </w:r>
      <w:r w:rsidRPr="001A03E6">
        <w:t>A</w:t>
      </w:r>
      <w:r w:rsidRPr="001A03E6">
        <w:rPr>
          <w:rFonts w:hint="eastAsia"/>
        </w:rPr>
        <w:t>”“</w:t>
      </w:r>
      <w:r w:rsidRPr="001A03E6">
        <w:t>B</w:t>
      </w:r>
      <w:r w:rsidRPr="001A03E6">
        <w:rPr>
          <w:rFonts w:hint="eastAsia"/>
        </w:rPr>
        <w:t>”不再是词而是短语，如《诗·周颂·时迈》“载</w:t>
      </w:r>
      <w:proofErr w:type="gramStart"/>
      <w:r w:rsidRPr="001A03E6">
        <w:rPr>
          <w:rFonts w:hint="eastAsia"/>
        </w:rPr>
        <w:t>戢</w:t>
      </w:r>
      <w:proofErr w:type="gramEnd"/>
      <w:r w:rsidRPr="001A03E6">
        <w:rPr>
          <w:rFonts w:hint="eastAsia"/>
        </w:rPr>
        <w:t>干戈，载</w:t>
      </w:r>
      <w:proofErr w:type="gramStart"/>
      <w:r w:rsidRPr="001A03E6">
        <w:rPr>
          <w:rFonts w:hint="eastAsia"/>
        </w:rPr>
        <w:t>櫜</w:t>
      </w:r>
      <w:proofErr w:type="gramEnd"/>
      <w:r w:rsidRPr="001A03E6">
        <w:rPr>
          <w:rFonts w:hint="eastAsia"/>
        </w:rPr>
        <w:t>弓矢”，是说 “人们纷纷收起干戈和弓矢”，其描述的是多人多次反复的动作。这种类型有时会省略前一个“载”字，如《诗·豳风·狼跋》“狼跋其胡，载疐其尾”“狼疐其尾，载跋其胡”，都是说“这只狼一会儿踩到自己的下巴赘肉，一会儿又踩到自己的尾巴”。</w:t>
      </w:r>
    </w:p>
    <w:p w:rsidR="001A03E6" w:rsidRPr="001A03E6" w:rsidRDefault="001A03E6" w:rsidP="00D1786E">
      <w:pPr>
        <w:pStyle w:val="aa"/>
        <w:ind w:firstLine="560"/>
      </w:pPr>
      <w:r w:rsidRPr="001A03E6">
        <w:rPr>
          <w:rFonts w:hint="eastAsia"/>
        </w:rPr>
        <w:t>二是“</w:t>
      </w:r>
      <w:r w:rsidRPr="001A03E6">
        <w:t>A</w:t>
      </w:r>
      <w:r w:rsidRPr="001A03E6">
        <w:rPr>
          <w:rFonts w:hint="eastAsia"/>
        </w:rPr>
        <w:t>”“</w:t>
      </w:r>
      <w:r w:rsidRPr="001A03E6">
        <w:t>B</w:t>
      </w:r>
      <w:r w:rsidRPr="001A03E6">
        <w:rPr>
          <w:rFonts w:hint="eastAsia"/>
        </w:rPr>
        <w:t>”不仅是短语而且“载”连接的项目由两个增加到三个，如《诗·小雅·斯干》“载寝之床，载衣之裳，载弄之</w:t>
      </w:r>
      <w:proofErr w:type="gramStart"/>
      <w:r w:rsidRPr="001A03E6">
        <w:rPr>
          <w:rFonts w:hint="eastAsia"/>
        </w:rPr>
        <w:t>璋</w:t>
      </w:r>
      <w:proofErr w:type="gramEnd"/>
      <w:r w:rsidRPr="001A03E6">
        <w:rPr>
          <w:rFonts w:hint="eastAsia"/>
        </w:rPr>
        <w:t>”“载寝之地，载衣之裼，载弄之瓦”，是说“当男孩、女孩出生以后，他</w:t>
      </w:r>
      <w:r w:rsidRPr="001A03E6">
        <w:rPr>
          <w:rFonts w:hint="eastAsia"/>
        </w:rPr>
        <w:lastRenderedPageBreak/>
        <w:t>们会毫无例外地被抱到床上或地上，给穿衣服，给做玩具”。这些动作行为不管是由一人异时完成还是由多人同时完成，但凡新生命降临，它们总是会在每家每户中反反复复地发生。这里需要注意的是，当“载</w:t>
      </w:r>
      <w:r w:rsidRPr="001A03E6">
        <w:t>A</w:t>
      </w:r>
      <w:r w:rsidRPr="001A03E6">
        <w:rPr>
          <w:rFonts w:hint="eastAsia"/>
        </w:rPr>
        <w:t>载</w:t>
      </w:r>
      <w:r w:rsidRPr="001A03E6">
        <w:t>B</w:t>
      </w:r>
      <w:r w:rsidRPr="001A03E6">
        <w:rPr>
          <w:rFonts w:hint="eastAsia"/>
        </w:rPr>
        <w:t>”的语境超越特定场合，而包含多个时空时，其所表达的“反复”义便开始淡化，逐渐向“惯常”义演化。</w:t>
      </w:r>
    </w:p>
    <w:p w:rsidR="001A03E6" w:rsidRPr="00D1786E" w:rsidRDefault="001A03E6" w:rsidP="00D1786E">
      <w:pPr>
        <w:pStyle w:val="aa"/>
        <w:ind w:firstLine="562"/>
        <w:jc w:val="center"/>
        <w:rPr>
          <w:b/>
        </w:rPr>
      </w:pPr>
      <w:r w:rsidRPr="00D1786E">
        <w:rPr>
          <w:rFonts w:hint="eastAsia"/>
          <w:b/>
        </w:rPr>
        <w:t>二 “载”的意义</w:t>
      </w:r>
    </w:p>
    <w:p w:rsidR="001A03E6" w:rsidRPr="001A03E6" w:rsidRDefault="001A03E6" w:rsidP="00D1786E">
      <w:pPr>
        <w:pStyle w:val="aa"/>
        <w:ind w:firstLine="560"/>
      </w:pPr>
      <w:r w:rsidRPr="001A03E6">
        <w:rPr>
          <w:rFonts w:hint="eastAsia"/>
        </w:rPr>
        <w:t>上文概括“载A载B”表“反复”义，主要是从A、</w:t>
      </w:r>
      <w:r w:rsidRPr="001A03E6">
        <w:t>B</w:t>
      </w:r>
      <w:r w:rsidRPr="001A03E6">
        <w:rPr>
          <w:rFonts w:hint="eastAsia"/>
        </w:rPr>
        <w:t>的语义关系和语境的角度来分析的，并未涉及其中“载”的意义。王克仲先生则认为，这里的“载”是“再”（表“反复”义）的通假字，[</w:t>
      </w:r>
      <w:r w:rsidRPr="001A03E6">
        <w:t>5]</w:t>
      </w:r>
      <w:r w:rsidRPr="001A03E6">
        <w:rPr>
          <w:rFonts w:hint="eastAsia"/>
        </w:rPr>
        <w:t>可是先秦汉语里并不存在“再A再</w:t>
      </w:r>
      <w:r w:rsidRPr="001A03E6">
        <w:t>B</w:t>
      </w:r>
      <w:r w:rsidRPr="001A03E6">
        <w:rPr>
          <w:rFonts w:hint="eastAsia"/>
        </w:rPr>
        <w:t>”的表达式。因此，关于“载”的意义研究还得另辟蹊径。</w:t>
      </w:r>
    </w:p>
    <w:p w:rsidR="001A03E6" w:rsidRPr="001A03E6" w:rsidRDefault="001A03E6" w:rsidP="00D1786E">
      <w:pPr>
        <w:pStyle w:val="aa"/>
        <w:ind w:firstLine="560"/>
      </w:pPr>
      <w:r w:rsidRPr="001A03E6">
        <w:rPr>
          <w:rFonts w:hint="eastAsia"/>
        </w:rPr>
        <w:t>“载”在《诗经》里有作时间副词限定动词和形容词的用法。例如：</w:t>
      </w:r>
    </w:p>
    <w:p w:rsidR="001A03E6" w:rsidRPr="001A03E6" w:rsidRDefault="001A03E6" w:rsidP="00D1786E">
      <w:pPr>
        <w:pStyle w:val="aa"/>
        <w:ind w:firstLine="560"/>
      </w:pPr>
      <w:r w:rsidRPr="001A03E6">
        <w:rPr>
          <w:rFonts w:hint="eastAsia"/>
        </w:rPr>
        <w:t>⑴</w:t>
      </w:r>
      <w:proofErr w:type="gramStart"/>
      <w:r w:rsidRPr="001A03E6">
        <w:rPr>
          <w:rFonts w:hint="eastAsia"/>
        </w:rPr>
        <w:t>载见辟</w:t>
      </w:r>
      <w:proofErr w:type="gramEnd"/>
      <w:r w:rsidRPr="001A03E6">
        <w:rPr>
          <w:rFonts w:hint="eastAsia"/>
        </w:rPr>
        <w:t>王（《诗·周颂·载见》）“初次朝见周王”</w:t>
      </w:r>
    </w:p>
    <w:p w:rsidR="001A03E6" w:rsidRPr="001A03E6" w:rsidRDefault="001A03E6" w:rsidP="00D1786E">
      <w:pPr>
        <w:pStyle w:val="aa"/>
        <w:ind w:firstLine="560"/>
      </w:pPr>
      <w:r w:rsidRPr="001A03E6">
        <w:rPr>
          <w:rFonts w:hint="eastAsia"/>
        </w:rPr>
        <w:t>⑵</w:t>
      </w:r>
      <w:proofErr w:type="gramStart"/>
      <w:r w:rsidRPr="001A03E6">
        <w:rPr>
          <w:rFonts w:hint="eastAsia"/>
        </w:rPr>
        <w:t>皇尸载</w:t>
      </w:r>
      <w:proofErr w:type="gramEnd"/>
      <w:r w:rsidRPr="001A03E6">
        <w:rPr>
          <w:rFonts w:hint="eastAsia"/>
        </w:rPr>
        <w:t>起（《诗·小雅·楚茨》）“大尸刚开始起身”</w:t>
      </w:r>
    </w:p>
    <w:p w:rsidR="001A03E6" w:rsidRPr="001A03E6" w:rsidRDefault="001A03E6" w:rsidP="00D1786E">
      <w:pPr>
        <w:pStyle w:val="aa"/>
        <w:ind w:firstLine="560"/>
      </w:pPr>
      <w:r w:rsidRPr="001A03E6">
        <w:rPr>
          <w:rFonts w:hint="eastAsia"/>
        </w:rPr>
        <w:t>⑶</w:t>
      </w:r>
      <w:proofErr w:type="gramStart"/>
      <w:r w:rsidRPr="001A03E6">
        <w:rPr>
          <w:rFonts w:hint="eastAsia"/>
        </w:rPr>
        <w:t>串夷载路</w:t>
      </w:r>
      <w:proofErr w:type="gramEnd"/>
      <w:r w:rsidRPr="001A03E6">
        <w:rPr>
          <w:rFonts w:hint="eastAsia"/>
        </w:rPr>
        <w:t>（《诗·大雅·皇矣》）“昆夷开始衰败下去了”</w:t>
      </w:r>
      <w:r w:rsidRPr="001A03E6">
        <w:t xml:space="preserve"> </w:t>
      </w:r>
    </w:p>
    <w:p w:rsidR="001A03E6" w:rsidRPr="001A03E6" w:rsidRDefault="001A03E6" w:rsidP="00D1786E">
      <w:pPr>
        <w:pStyle w:val="aa"/>
        <w:ind w:firstLine="560"/>
      </w:pPr>
      <w:r w:rsidRPr="001A03E6">
        <w:rPr>
          <w:rFonts w:hint="eastAsia"/>
        </w:rPr>
        <w:t>⑷王心载宁（《诗·大雅·江汉》）“王的内心开始平静下来了”</w:t>
      </w:r>
    </w:p>
    <w:p w:rsidR="001A03E6" w:rsidRPr="001A03E6" w:rsidRDefault="001A03E6" w:rsidP="00D1786E">
      <w:pPr>
        <w:pStyle w:val="aa"/>
        <w:ind w:firstLine="560"/>
      </w:pPr>
      <w:r w:rsidRPr="001A03E6">
        <w:rPr>
          <w:rFonts w:hint="eastAsia"/>
        </w:rPr>
        <w:t>⑸春日载阳（《诗·豳风·七月》）“春天开始暖和起来了”</w:t>
      </w:r>
    </w:p>
    <w:p w:rsidR="001A03E6" w:rsidRPr="001A03E6" w:rsidRDefault="001A03E6" w:rsidP="00D1786E">
      <w:pPr>
        <w:pStyle w:val="aa"/>
        <w:ind w:firstLine="560"/>
      </w:pPr>
      <w:r w:rsidRPr="001A03E6">
        <w:rPr>
          <w:rFonts w:hint="eastAsia"/>
        </w:rPr>
        <w:lastRenderedPageBreak/>
        <w:t>前两例“载”限定动词，表“初次”“刚开始”义。后三例限定形容词，因形容词具有持续性，因此“载”便不再强调“最初”的涵义而泛化为表一般“开始”义。</w:t>
      </w:r>
    </w:p>
    <w:p w:rsidR="001A03E6" w:rsidRPr="001A03E6" w:rsidRDefault="001A03E6" w:rsidP="00D1786E">
      <w:pPr>
        <w:pStyle w:val="aa"/>
        <w:ind w:firstLine="560"/>
      </w:pPr>
      <w:r w:rsidRPr="001A03E6">
        <w:rPr>
          <w:rFonts w:hint="eastAsia"/>
        </w:rPr>
        <w:t>⑹厌</w:t>
      </w:r>
      <w:proofErr w:type="gramStart"/>
      <w:r w:rsidRPr="001A03E6">
        <w:rPr>
          <w:rFonts w:hint="eastAsia"/>
        </w:rPr>
        <w:t>厌</w:t>
      </w:r>
      <w:proofErr w:type="gramEnd"/>
      <w:r w:rsidRPr="001A03E6">
        <w:rPr>
          <w:rFonts w:hint="eastAsia"/>
        </w:rPr>
        <w:t>夜饮，在</w:t>
      </w:r>
      <w:proofErr w:type="gramStart"/>
      <w:r w:rsidRPr="001A03E6">
        <w:rPr>
          <w:rFonts w:hint="eastAsia"/>
        </w:rPr>
        <w:t>宗载考</w:t>
      </w:r>
      <w:proofErr w:type="gramEnd"/>
      <w:r w:rsidRPr="001A03E6">
        <w:rPr>
          <w:rFonts w:hint="eastAsia"/>
        </w:rPr>
        <w:t>（《诗·小雅·湛露》）“晚宴气氛和悦，宗庙里开始敲起钟/宗庙里正敲着钟”</w:t>
      </w:r>
    </w:p>
    <w:p w:rsidR="001A03E6" w:rsidRPr="001A03E6" w:rsidRDefault="001A03E6" w:rsidP="00D1786E">
      <w:pPr>
        <w:pStyle w:val="aa"/>
        <w:ind w:firstLine="560"/>
      </w:pPr>
      <w:r w:rsidRPr="001A03E6">
        <w:rPr>
          <w:rFonts w:hint="eastAsia"/>
        </w:rPr>
        <w:t>⑺夙夜在公，在</w:t>
      </w:r>
      <w:proofErr w:type="gramStart"/>
      <w:r w:rsidRPr="001A03E6">
        <w:rPr>
          <w:rFonts w:hint="eastAsia"/>
        </w:rPr>
        <w:t>公载燕</w:t>
      </w:r>
      <w:proofErr w:type="gramEnd"/>
      <w:r w:rsidRPr="001A03E6">
        <w:rPr>
          <w:rFonts w:hint="eastAsia"/>
        </w:rPr>
        <w:t>（《诗·鲁颂·有駜》）“从早到晚在官府，官府里随时开始办宴会/官府里正举办着宴会”</w:t>
      </w:r>
    </w:p>
    <w:p w:rsidR="001A03E6" w:rsidRPr="001A03E6" w:rsidRDefault="001A03E6" w:rsidP="00D1786E">
      <w:pPr>
        <w:pStyle w:val="aa"/>
        <w:ind w:firstLine="560"/>
      </w:pPr>
      <w:r w:rsidRPr="001A03E6">
        <w:rPr>
          <w:rFonts w:hint="eastAsia"/>
        </w:rPr>
        <w:t>这两例“载考”“载燕”分别有明确的时段参照——“夜饮”与“夙夜”，“考”“燕”既可以在时段中的任意一点开始，也可以在整个时段中一直进行。前者“载”表“开始”义，后者表“正在”义。</w:t>
      </w:r>
    </w:p>
    <w:p w:rsidR="001A03E6" w:rsidRPr="001A03E6" w:rsidRDefault="001A03E6" w:rsidP="00D1786E">
      <w:pPr>
        <w:pStyle w:val="aa"/>
        <w:ind w:firstLine="560"/>
      </w:pPr>
      <w:r w:rsidRPr="001A03E6">
        <w:rPr>
          <w:rFonts w:hint="eastAsia"/>
        </w:rPr>
        <w:t>⑻载获济济（《诗·周颂·载芟》）“人们正在收割庄稼，齐整而有序”</w:t>
      </w:r>
    </w:p>
    <w:p w:rsidR="001A03E6" w:rsidRPr="001A03E6" w:rsidRDefault="001A03E6" w:rsidP="00D1786E">
      <w:pPr>
        <w:pStyle w:val="aa"/>
        <w:ind w:firstLine="560"/>
      </w:pPr>
      <w:r w:rsidRPr="001A03E6">
        <w:rPr>
          <w:rFonts w:hint="eastAsia"/>
        </w:rPr>
        <w:t>⑼载骤骎</w:t>
      </w:r>
      <w:proofErr w:type="gramStart"/>
      <w:r w:rsidRPr="001A03E6">
        <w:rPr>
          <w:rFonts w:hint="eastAsia"/>
        </w:rPr>
        <w:t>骎</w:t>
      </w:r>
      <w:proofErr w:type="gramEnd"/>
      <w:r w:rsidRPr="001A03E6">
        <w:rPr>
          <w:rFonts w:hint="eastAsia"/>
        </w:rPr>
        <w:t>（《诗·小雅·四牡》）“马儿正在奔驰，急速而有力”</w:t>
      </w:r>
    </w:p>
    <w:p w:rsidR="001A03E6" w:rsidRPr="001A03E6" w:rsidRDefault="001A03E6" w:rsidP="00D1786E">
      <w:pPr>
        <w:pStyle w:val="aa"/>
        <w:ind w:firstLine="560"/>
      </w:pPr>
      <w:r w:rsidRPr="001A03E6">
        <w:rPr>
          <w:rFonts w:hint="eastAsia"/>
        </w:rPr>
        <w:t>⑽载驱薄薄（《诗·齐风·载驱》）“车夫正在驱马疾行，一路嘭嘭作响”</w:t>
      </w:r>
    </w:p>
    <w:p w:rsidR="001A03E6" w:rsidRPr="001A03E6" w:rsidRDefault="001A03E6" w:rsidP="00D1786E">
      <w:pPr>
        <w:pStyle w:val="aa"/>
        <w:ind w:firstLine="560"/>
      </w:pPr>
      <w:r w:rsidRPr="001A03E6">
        <w:rPr>
          <w:rFonts w:hint="eastAsia"/>
        </w:rPr>
        <w:t>这三例“载获”“载骤”“载驱”都有摹状词描述其行为进行（而</w:t>
      </w:r>
      <w:proofErr w:type="gramStart"/>
      <w:r w:rsidRPr="001A03E6">
        <w:rPr>
          <w:rFonts w:hint="eastAsia"/>
        </w:rPr>
        <w:t>非开始</w:t>
      </w:r>
      <w:proofErr w:type="gramEnd"/>
      <w:r w:rsidRPr="001A03E6">
        <w:rPr>
          <w:rFonts w:hint="eastAsia"/>
        </w:rPr>
        <w:t>时）的状态，“载”只表“正在”义。</w:t>
      </w:r>
    </w:p>
    <w:p w:rsidR="001A03E6" w:rsidRPr="001A03E6" w:rsidRDefault="001A03E6" w:rsidP="00D1786E">
      <w:pPr>
        <w:pStyle w:val="aa"/>
        <w:ind w:firstLine="560"/>
      </w:pPr>
      <w:r w:rsidRPr="001A03E6">
        <w:rPr>
          <w:rFonts w:hint="eastAsia"/>
        </w:rPr>
        <w:t>⑾</w:t>
      </w:r>
      <w:proofErr w:type="gramStart"/>
      <w:r w:rsidRPr="001A03E6">
        <w:rPr>
          <w:rFonts w:hint="eastAsia"/>
        </w:rPr>
        <w:t>则笃其庆</w:t>
      </w:r>
      <w:proofErr w:type="gramEnd"/>
      <w:r w:rsidRPr="001A03E6">
        <w:rPr>
          <w:rFonts w:hint="eastAsia"/>
        </w:rPr>
        <w:t>，</w:t>
      </w:r>
      <w:proofErr w:type="gramStart"/>
      <w:r w:rsidRPr="001A03E6">
        <w:rPr>
          <w:rFonts w:hint="eastAsia"/>
        </w:rPr>
        <w:t>载锡之</w:t>
      </w:r>
      <w:proofErr w:type="gramEnd"/>
      <w:r w:rsidRPr="001A03E6">
        <w:rPr>
          <w:rFonts w:hint="eastAsia"/>
        </w:rPr>
        <w:t>光（《诗·大雅·皇矣》）“增益他的奖赏，</w:t>
      </w:r>
      <w:r w:rsidRPr="001A03E6">
        <w:rPr>
          <w:rFonts w:hint="eastAsia"/>
        </w:rPr>
        <w:lastRenderedPageBreak/>
        <w:t>又赐予他荣耀”</w:t>
      </w:r>
    </w:p>
    <w:p w:rsidR="001A03E6" w:rsidRPr="001A03E6" w:rsidRDefault="001A03E6" w:rsidP="00D1786E">
      <w:pPr>
        <w:pStyle w:val="aa"/>
        <w:ind w:firstLine="560"/>
      </w:pPr>
      <w:r w:rsidRPr="001A03E6">
        <w:rPr>
          <w:rFonts w:hint="eastAsia"/>
        </w:rPr>
        <w:t>⑿有</w:t>
      </w:r>
      <w:proofErr w:type="gramStart"/>
      <w:r w:rsidRPr="001A03E6">
        <w:rPr>
          <w:rFonts w:hint="eastAsia"/>
        </w:rPr>
        <w:t>捄</w:t>
      </w:r>
      <w:proofErr w:type="gramEnd"/>
      <w:r w:rsidRPr="001A03E6">
        <w:rPr>
          <w:rFonts w:hint="eastAsia"/>
        </w:rPr>
        <w:t>天毕，</w:t>
      </w:r>
      <w:proofErr w:type="gramStart"/>
      <w:r w:rsidRPr="001A03E6">
        <w:rPr>
          <w:rFonts w:hint="eastAsia"/>
        </w:rPr>
        <w:t>载施之</w:t>
      </w:r>
      <w:proofErr w:type="gramEnd"/>
      <w:r w:rsidRPr="001A03E6">
        <w:rPr>
          <w:rFonts w:hint="eastAsia"/>
        </w:rPr>
        <w:t>行（《诗·小雅·大东》）“天网有所聚敛，又延伸至大道”</w:t>
      </w:r>
    </w:p>
    <w:p w:rsidR="001A03E6" w:rsidRPr="001A03E6" w:rsidRDefault="001A03E6" w:rsidP="00D1786E">
      <w:pPr>
        <w:pStyle w:val="aa"/>
        <w:ind w:firstLine="560"/>
      </w:pPr>
      <w:r w:rsidRPr="001A03E6">
        <w:rPr>
          <w:rFonts w:hint="eastAsia"/>
        </w:rPr>
        <w:t>⒀</w:t>
      </w:r>
      <w:proofErr w:type="gramStart"/>
      <w:r w:rsidRPr="001A03E6">
        <w:rPr>
          <w:rFonts w:hint="eastAsia"/>
        </w:rPr>
        <w:t>维南有</w:t>
      </w:r>
      <w:proofErr w:type="gramEnd"/>
      <w:r w:rsidRPr="001A03E6">
        <w:rPr>
          <w:rFonts w:hint="eastAsia"/>
        </w:rPr>
        <w:t>箕，载</w:t>
      </w:r>
      <w:proofErr w:type="gramStart"/>
      <w:r w:rsidRPr="001A03E6">
        <w:rPr>
          <w:rFonts w:hint="eastAsia"/>
        </w:rPr>
        <w:t>翕</w:t>
      </w:r>
      <w:proofErr w:type="gramEnd"/>
      <w:r w:rsidRPr="001A03E6">
        <w:rPr>
          <w:rFonts w:hint="eastAsia"/>
        </w:rPr>
        <w:t>其舌（同上）“南天有箕星，又缩着舌头张着嘴”</w:t>
      </w:r>
    </w:p>
    <w:p w:rsidR="001A03E6" w:rsidRPr="001A03E6" w:rsidRDefault="001A03E6" w:rsidP="00D1786E">
      <w:pPr>
        <w:pStyle w:val="aa"/>
        <w:ind w:firstLine="560"/>
      </w:pPr>
      <w:r w:rsidRPr="001A03E6">
        <w:rPr>
          <w:rFonts w:hint="eastAsia"/>
        </w:rPr>
        <w:t>⒁二之日其同，载</w:t>
      </w:r>
      <w:proofErr w:type="gramStart"/>
      <w:r w:rsidRPr="001A03E6">
        <w:rPr>
          <w:rFonts w:hint="eastAsia"/>
        </w:rPr>
        <w:t>缵</w:t>
      </w:r>
      <w:proofErr w:type="gramEnd"/>
      <w:r w:rsidRPr="001A03E6">
        <w:rPr>
          <w:rFonts w:hint="eastAsia"/>
        </w:rPr>
        <w:t>武功（《诗·豳风·七月》）“周历二月来会同，又要继续忙田猎”</w:t>
      </w:r>
    </w:p>
    <w:p w:rsidR="001A03E6" w:rsidRPr="001A03E6" w:rsidRDefault="001A03E6" w:rsidP="00D1786E">
      <w:pPr>
        <w:pStyle w:val="aa"/>
        <w:ind w:firstLine="560"/>
      </w:pPr>
      <w:r w:rsidRPr="001A03E6">
        <w:rPr>
          <w:rFonts w:hint="eastAsia"/>
        </w:rPr>
        <w:t>⒂睍睆黄鸟，</w:t>
      </w:r>
      <w:proofErr w:type="gramStart"/>
      <w:r w:rsidRPr="001A03E6">
        <w:rPr>
          <w:rFonts w:hint="eastAsia"/>
        </w:rPr>
        <w:t>载好其音</w:t>
      </w:r>
      <w:proofErr w:type="gramEnd"/>
      <w:r w:rsidRPr="001A03E6">
        <w:rPr>
          <w:rFonts w:hint="eastAsia"/>
        </w:rPr>
        <w:t>（《诗·邶风·凯风》）“黄鸟羽色美丽，声音又好听”</w:t>
      </w:r>
    </w:p>
    <w:p w:rsidR="001A03E6" w:rsidRPr="001A03E6" w:rsidRDefault="001A03E6" w:rsidP="00D1786E">
      <w:pPr>
        <w:pStyle w:val="aa"/>
        <w:ind w:firstLine="560"/>
      </w:pPr>
      <w:r w:rsidRPr="001A03E6">
        <w:rPr>
          <w:rFonts w:hint="eastAsia"/>
        </w:rPr>
        <w:t>这五例“载”有“又”义，表示两种（及其以上）情况同时存在。“又”义是从“正在”义演化而来的，因为说“正在做什么”总是以另一个事件作为参照时间（最起码是言者说话的事件），而且这些事件过程至少是部分重叠的。</w:t>
      </w:r>
    </w:p>
    <w:p w:rsidR="001A03E6" w:rsidRPr="001A03E6" w:rsidRDefault="001A03E6" w:rsidP="00D1786E">
      <w:pPr>
        <w:pStyle w:val="aa"/>
        <w:ind w:firstLine="560"/>
      </w:pPr>
      <w:r w:rsidRPr="001A03E6">
        <w:rPr>
          <w:rFonts w:hint="eastAsia"/>
        </w:rPr>
        <w:t>上述“载”字语义演化过程可概括为：初始→开始→正在→又。前三项属于时间副词，</w:t>
      </w:r>
      <w:proofErr w:type="gramStart"/>
      <w:r w:rsidRPr="001A03E6">
        <w:rPr>
          <w:rFonts w:hint="eastAsia"/>
        </w:rPr>
        <w:t>有附缀化</w:t>
      </w:r>
      <w:proofErr w:type="gramEnd"/>
      <w:r w:rsidRPr="001A03E6">
        <w:rPr>
          <w:rFonts w:hint="eastAsia"/>
        </w:rPr>
        <w:t>倾向（“载”与谓词之间不允许插入其他成分）；末一项属于关联词。</w:t>
      </w:r>
    </w:p>
    <w:p w:rsidR="001A03E6" w:rsidRPr="001A03E6" w:rsidRDefault="001A03E6" w:rsidP="00D1786E">
      <w:pPr>
        <w:pStyle w:val="aa"/>
        <w:ind w:firstLine="560"/>
      </w:pPr>
      <w:r w:rsidRPr="001A03E6">
        <w:rPr>
          <w:rFonts w:hint="eastAsia"/>
        </w:rPr>
        <w:t>“载A载B”据语义分三类，其中A、</w:t>
      </w:r>
      <w:r w:rsidRPr="001A03E6">
        <w:t>B</w:t>
      </w:r>
      <w:r w:rsidRPr="001A03E6">
        <w:rPr>
          <w:rFonts w:hint="eastAsia"/>
        </w:rPr>
        <w:t>近义类的“载”就是“正在”义。这就是说，“载驰载驱”的“载”与“载驱薄薄”的“载”</w:t>
      </w:r>
      <w:r w:rsidRPr="001A03E6">
        <w:rPr>
          <w:rFonts w:hint="eastAsia"/>
        </w:rPr>
        <w:lastRenderedPageBreak/>
        <w:t>具有相同的意义。其实，近义类“载A载B”正是以“载A/B”为基础，是通过“载”的复制形成构式（c</w:t>
      </w:r>
      <w:r w:rsidRPr="001A03E6">
        <w:t>onstruction</w:t>
      </w:r>
      <w:r w:rsidRPr="001A03E6">
        <w:rPr>
          <w:rFonts w:hint="eastAsia"/>
        </w:rPr>
        <w:t>），从而产生“反复”义。这个意义是</w:t>
      </w:r>
      <w:proofErr w:type="gramStart"/>
      <w:r w:rsidRPr="001A03E6">
        <w:rPr>
          <w:rFonts w:hint="eastAsia"/>
        </w:rPr>
        <w:t>由构式本身</w:t>
      </w:r>
      <w:proofErr w:type="gramEnd"/>
      <w:r w:rsidRPr="001A03E6">
        <w:rPr>
          <w:rFonts w:hint="eastAsia"/>
        </w:rPr>
        <w:t>生成，而非直接来源于“载”字。试比较普通话“跑着跳着”与“跑着”的异同：二者的“着”字都是进行体标记，表“正在”义。前者通过“着”的复制形成“</w:t>
      </w:r>
      <w:proofErr w:type="gramStart"/>
      <w:r w:rsidRPr="001A03E6">
        <w:t>A</w:t>
      </w:r>
      <w:r w:rsidRPr="001A03E6">
        <w:rPr>
          <w:rFonts w:hint="eastAsia"/>
        </w:rPr>
        <w:t>着</w:t>
      </w:r>
      <w:r w:rsidRPr="001A03E6">
        <w:t>B</w:t>
      </w:r>
      <w:r w:rsidRPr="001A03E6">
        <w:rPr>
          <w:rFonts w:hint="eastAsia"/>
        </w:rPr>
        <w:t>着</w:t>
      </w:r>
      <w:proofErr w:type="gramEnd"/>
      <w:r w:rsidRPr="001A03E6">
        <w:rPr>
          <w:rFonts w:hint="eastAsia"/>
        </w:rPr>
        <w:t>”的构式，进而生成“反复”义。</w:t>
      </w:r>
    </w:p>
    <w:p w:rsidR="001A03E6" w:rsidRPr="001A03E6" w:rsidRDefault="001A03E6" w:rsidP="00D1786E">
      <w:pPr>
        <w:pStyle w:val="aa"/>
        <w:ind w:firstLine="560"/>
      </w:pPr>
      <w:r w:rsidRPr="001A03E6">
        <w:rPr>
          <w:rFonts w:hint="eastAsia"/>
        </w:rPr>
        <w:t>异义类与反义类“载A载B”又是在近义</w:t>
      </w:r>
      <w:proofErr w:type="gramStart"/>
      <w:r w:rsidRPr="001A03E6">
        <w:rPr>
          <w:rFonts w:hint="eastAsia"/>
        </w:rPr>
        <w:t>类构式基础</w:t>
      </w:r>
      <w:proofErr w:type="gramEnd"/>
      <w:r w:rsidRPr="001A03E6">
        <w:rPr>
          <w:rFonts w:hint="eastAsia"/>
        </w:rPr>
        <w:t>上通过类推而形成的。王靖献先生就曾指出：“载A载B”是套语结构，具有能产性；其中A、B易于替换；“载”字“重复吸引了歌手去依靠于这一系统。”</w:t>
      </w:r>
      <w:r w:rsidRPr="001A03E6">
        <w:endnoteReference w:customMarkFollows="1" w:id="11"/>
        <w:t>[11]</w:t>
      </w:r>
      <w:r w:rsidRPr="001A03E6">
        <w:rPr>
          <w:rFonts w:hint="eastAsia"/>
        </w:rPr>
        <w:t>由于A、</w:t>
      </w:r>
      <w:r w:rsidRPr="001A03E6">
        <w:t>B</w:t>
      </w:r>
      <w:r w:rsidRPr="001A03E6">
        <w:rPr>
          <w:rFonts w:hint="eastAsia"/>
        </w:rPr>
        <w:t>是异义或反义，其所指动作及相关隐含动作须依次发生，从而导致动作持续时间在主观量上相对缩短。构式中“载”字语义进一步虚化，表示短量时段，大致可译作“一会儿”。</w:t>
      </w:r>
    </w:p>
    <w:p w:rsidR="001A03E6" w:rsidRPr="00D1786E" w:rsidRDefault="001A03E6" w:rsidP="00D1786E">
      <w:pPr>
        <w:pStyle w:val="aa"/>
        <w:ind w:firstLine="562"/>
        <w:jc w:val="center"/>
        <w:rPr>
          <w:b/>
        </w:rPr>
      </w:pPr>
      <w:r w:rsidRPr="00D1786E">
        <w:rPr>
          <w:rFonts w:hint="eastAsia"/>
          <w:b/>
        </w:rPr>
        <w:t>三 “载A载B”的运用</w:t>
      </w:r>
    </w:p>
    <w:p w:rsidR="001A03E6" w:rsidRPr="001A03E6" w:rsidRDefault="001A03E6" w:rsidP="00D1786E">
      <w:pPr>
        <w:pStyle w:val="aa"/>
        <w:ind w:firstLine="560"/>
      </w:pPr>
      <w:r w:rsidRPr="001A03E6">
        <w:rPr>
          <w:rFonts w:hint="eastAsia"/>
        </w:rPr>
        <w:t>“载A载B”在“载A/B”的基础上生成，其创新动机是对“反复”义的凸显。以“载驰载驱”与“载驱薄薄”对比为例。其中动词“驰”“驱”都是指赶马快跑。“载驱”是说“赶马”的动作一直在进行（其间停顿被忽略不计），而且动作是均质的，没有力度的变化。“载驰载驱”是说“赶马”的动作一直反复（其间停顿被计入在内），</w:t>
      </w:r>
      <w:r w:rsidRPr="001A03E6">
        <w:rPr>
          <w:rFonts w:hint="eastAsia"/>
        </w:rPr>
        <w:lastRenderedPageBreak/>
        <w:t>并且暗示动作的力度在不断增加。这些动作描述上的差异是主观性的，主要取决于言者的视角——“载驰载驱”取的是近景，“载驱薄薄”则是远景。“载驰载驱”出自《诗·小雅·皇皇者华》《诗·鄘风·载驰》，这两首诗都是第一人称叙事，诗人更有可能近距离观察御者的动作；而“载驱薄薄”出自《诗·齐风·载驱》，它是第三人称叙事。</w:t>
      </w:r>
    </w:p>
    <w:p w:rsidR="001A03E6" w:rsidRPr="001A03E6" w:rsidRDefault="001A03E6" w:rsidP="00D1786E">
      <w:pPr>
        <w:pStyle w:val="aa"/>
        <w:ind w:firstLine="560"/>
      </w:pPr>
      <w:r w:rsidRPr="001A03E6">
        <w:rPr>
          <w:rFonts w:hint="eastAsia"/>
        </w:rPr>
        <w:t>“载A载B”凸显“反复”义，但其三个语义小类的凸显度并不相同。A、</w:t>
      </w:r>
      <w:r w:rsidRPr="001A03E6">
        <w:t>B</w:t>
      </w:r>
      <w:r w:rsidRPr="001A03E6">
        <w:rPr>
          <w:rFonts w:hint="eastAsia"/>
        </w:rPr>
        <w:t>近义类凸显度最低，异义类次之，反义类凸显度最高。这是因为反义类的A与</w:t>
      </w:r>
      <w:r w:rsidRPr="001A03E6">
        <w:t>B</w:t>
      </w:r>
      <w:r w:rsidRPr="001A03E6">
        <w:rPr>
          <w:rFonts w:hint="eastAsia"/>
        </w:rPr>
        <w:t>非此即彼，二者均具有完整而清晰的边界，且在主观时间上等长。近义类则是A、</w:t>
      </w:r>
      <w:r w:rsidRPr="001A03E6">
        <w:t>B</w:t>
      </w:r>
      <w:r w:rsidRPr="001A03E6">
        <w:rPr>
          <w:rFonts w:hint="eastAsia"/>
        </w:rPr>
        <w:t>与“动作停顿”（没有语音形式）构成对比，它们之间的界限是模糊的，且A、</w:t>
      </w:r>
      <w:r w:rsidRPr="001A03E6">
        <w:t>B</w:t>
      </w:r>
      <w:r w:rsidRPr="001A03E6">
        <w:rPr>
          <w:rFonts w:hint="eastAsia"/>
        </w:rPr>
        <w:t>在主观时间上明显长于其间歇，这就容易造成A、</w:t>
      </w:r>
      <w:r w:rsidRPr="001A03E6">
        <w:t>B</w:t>
      </w:r>
      <w:r w:rsidRPr="001A03E6">
        <w:rPr>
          <w:rFonts w:hint="eastAsia"/>
        </w:rPr>
        <w:t>持续的印象。譬如《诗·秦风·小戎》“载寝载兴”是说“一会儿躺下睡觉，一会儿坐起身来”，其中“寝”的开始便是“兴”的结束，反之亦然。“载驰载驱”则兼有持续与反复的特征，相对“载寝载兴”而言，其持续性凸显；而相对“载驱薄薄”而言，其反复性凸显。试比较普通话“一闪一灭”“</w:t>
      </w:r>
      <w:proofErr w:type="gramStart"/>
      <w:r w:rsidRPr="001A03E6">
        <w:rPr>
          <w:rFonts w:hint="eastAsia"/>
        </w:rPr>
        <w:t>一</w:t>
      </w:r>
      <w:proofErr w:type="gramEnd"/>
      <w:r w:rsidRPr="001A03E6">
        <w:rPr>
          <w:rFonts w:hint="eastAsia"/>
        </w:rPr>
        <w:t>闪一闪”之间的差异，也是如此。前者的“反复”特征明显强于后者，而后者的“持续”特征又比前者显著。有学者认为二者“表示的情状是一样的”，</w:t>
      </w:r>
      <w:r w:rsidRPr="001A03E6">
        <w:endnoteReference w:customMarkFollows="1" w:id="12"/>
        <w:t>[12]</w:t>
      </w:r>
      <w:r w:rsidRPr="001A03E6">
        <w:rPr>
          <w:rFonts w:hint="eastAsia"/>
        </w:rPr>
        <w:t>恐未深究。</w:t>
      </w:r>
    </w:p>
    <w:p w:rsidR="001A03E6" w:rsidRPr="001A03E6" w:rsidRDefault="001A03E6" w:rsidP="00D1786E">
      <w:pPr>
        <w:pStyle w:val="aa"/>
        <w:ind w:firstLine="560"/>
      </w:pPr>
      <w:r w:rsidRPr="001A03E6">
        <w:rPr>
          <w:rFonts w:hint="eastAsia"/>
        </w:rPr>
        <w:lastRenderedPageBreak/>
        <w:t>这就是说，从“载驱薄薄”到“载驰载驱”，最终至“载沈载浮”，是个连续的过程（见下图），表达式的持续</w:t>
      </w:r>
      <w:proofErr w:type="gramStart"/>
      <w:r w:rsidRPr="001A03E6">
        <w:rPr>
          <w:rFonts w:hint="eastAsia"/>
        </w:rPr>
        <w:t>义逐渐</w:t>
      </w:r>
      <w:proofErr w:type="gramEnd"/>
      <w:r w:rsidRPr="001A03E6">
        <w:rPr>
          <w:rFonts w:hint="eastAsia"/>
        </w:rPr>
        <w:t>弱化，而反复</w:t>
      </w:r>
      <w:proofErr w:type="gramStart"/>
      <w:r w:rsidRPr="001A03E6">
        <w:rPr>
          <w:rFonts w:hint="eastAsia"/>
        </w:rPr>
        <w:t>义逐渐</w:t>
      </w:r>
      <w:proofErr w:type="gramEnd"/>
      <w:r w:rsidRPr="001A03E6">
        <w:rPr>
          <w:rFonts w:hint="eastAsia"/>
        </w:rPr>
        <w:t>强化。</w:t>
      </w:r>
    </w:p>
    <w:p w:rsidR="001A03E6" w:rsidRPr="001A03E6" w:rsidRDefault="001A03E6" w:rsidP="00D1786E">
      <w:pPr>
        <w:pStyle w:val="aa"/>
        <w:ind w:firstLine="560"/>
        <w:jc w:val="center"/>
      </w:pPr>
      <w:r w:rsidRPr="001A03E6">
        <w:t>▁▂▃▄▅▆▇█</w:t>
      </w:r>
      <w:r w:rsidRPr="001A03E6">
        <w:rPr>
          <w:rFonts w:hint="eastAsia"/>
        </w:rPr>
        <w:t>反复义</w:t>
      </w:r>
    </w:p>
    <w:p w:rsidR="001A03E6" w:rsidRPr="001A03E6" w:rsidRDefault="001A03E6" w:rsidP="00D1786E">
      <w:pPr>
        <w:pStyle w:val="aa"/>
        <w:ind w:firstLine="560"/>
        <w:jc w:val="center"/>
      </w:pPr>
      <w:r w:rsidRPr="001A03E6">
        <w:rPr>
          <w:rFonts w:hint="eastAsia"/>
        </w:rPr>
        <w:t>载驱薄薄→</w:t>
      </w:r>
      <w:proofErr w:type="gramStart"/>
      <w:r w:rsidRPr="001A03E6">
        <w:rPr>
          <w:rFonts w:hint="eastAsia"/>
        </w:rPr>
        <w:t>载驰载驱</w:t>
      </w:r>
      <w:proofErr w:type="gramEnd"/>
      <w:r w:rsidRPr="001A03E6">
        <w:rPr>
          <w:rFonts w:hint="eastAsia"/>
        </w:rPr>
        <w:t>→</w:t>
      </w:r>
      <w:r w:rsidRPr="001A03E6">
        <w:t>……</w:t>
      </w:r>
      <w:r w:rsidRPr="001A03E6">
        <w:rPr>
          <w:rFonts w:hint="eastAsia"/>
        </w:rPr>
        <w:t>→</w:t>
      </w:r>
      <w:proofErr w:type="gramStart"/>
      <w:r w:rsidRPr="001A03E6">
        <w:rPr>
          <w:rFonts w:hint="eastAsia"/>
        </w:rPr>
        <w:t>载沈载</w:t>
      </w:r>
      <w:proofErr w:type="gramEnd"/>
      <w:r w:rsidRPr="001A03E6">
        <w:rPr>
          <w:rFonts w:hint="eastAsia"/>
        </w:rPr>
        <w:t>浮</w:t>
      </w:r>
    </w:p>
    <w:p w:rsidR="001A03E6" w:rsidRPr="001A03E6" w:rsidRDefault="001A03E6" w:rsidP="00D1786E">
      <w:pPr>
        <w:pStyle w:val="aa"/>
        <w:ind w:firstLine="560"/>
        <w:jc w:val="center"/>
      </w:pPr>
      <w:r w:rsidRPr="001A03E6">
        <w:t>█▇▆▅▄▃▂▁</w:t>
      </w:r>
      <w:r w:rsidRPr="001A03E6">
        <w:rPr>
          <w:rFonts w:hint="eastAsia"/>
        </w:rPr>
        <w:t>持续义</w:t>
      </w:r>
    </w:p>
    <w:p w:rsidR="001A03E6" w:rsidRPr="001A03E6" w:rsidRDefault="001A03E6" w:rsidP="00D1786E">
      <w:pPr>
        <w:pStyle w:val="aa"/>
        <w:ind w:firstLine="560"/>
      </w:pPr>
      <w:r w:rsidRPr="001A03E6">
        <w:rPr>
          <w:rFonts w:hint="eastAsia"/>
        </w:rPr>
        <w:t>上图连续统两端在“反复”“持续”义上的对立甚至直接见于《诗经》的篇章。例如：</w:t>
      </w:r>
    </w:p>
    <w:p w:rsidR="001A03E6" w:rsidRPr="001A03E6" w:rsidRDefault="001A03E6" w:rsidP="00D1786E">
      <w:pPr>
        <w:pStyle w:val="aa"/>
        <w:ind w:firstLine="560"/>
      </w:pPr>
      <w:r w:rsidRPr="001A03E6">
        <w:rPr>
          <w:rFonts w:hint="eastAsia"/>
        </w:rPr>
        <w:t>⒃翩翩者鵻，载飞载止，集于</w:t>
      </w:r>
      <w:proofErr w:type="gramStart"/>
      <w:r w:rsidRPr="001A03E6">
        <w:rPr>
          <w:rFonts w:hint="eastAsia"/>
        </w:rPr>
        <w:t>苞杞</w:t>
      </w:r>
      <w:proofErr w:type="gramEnd"/>
      <w:r w:rsidRPr="001A03E6">
        <w:rPr>
          <w:rFonts w:hint="eastAsia"/>
        </w:rPr>
        <w:t>。王事</w:t>
      </w:r>
      <w:proofErr w:type="gramStart"/>
      <w:r w:rsidRPr="001A03E6">
        <w:rPr>
          <w:rFonts w:hint="eastAsia"/>
        </w:rPr>
        <w:t>靡</w:t>
      </w:r>
      <w:proofErr w:type="gramEnd"/>
      <w:r w:rsidRPr="001A03E6">
        <w:rPr>
          <w:rFonts w:hint="eastAsia"/>
        </w:rPr>
        <w:t>盬，不遑将母。</w:t>
      </w:r>
    </w:p>
    <w:p w:rsidR="001A03E6" w:rsidRPr="001A03E6" w:rsidRDefault="001A03E6" w:rsidP="00D1786E">
      <w:pPr>
        <w:pStyle w:val="aa"/>
        <w:ind w:firstLine="560"/>
      </w:pPr>
      <w:proofErr w:type="gramStart"/>
      <w:r w:rsidRPr="001A03E6">
        <w:rPr>
          <w:rFonts w:hint="eastAsia"/>
        </w:rPr>
        <w:t>驾彼四骆</w:t>
      </w:r>
      <w:proofErr w:type="gramEnd"/>
      <w:r w:rsidRPr="001A03E6">
        <w:rPr>
          <w:rFonts w:hint="eastAsia"/>
        </w:rPr>
        <w:t>，载骤骎</w:t>
      </w:r>
      <w:proofErr w:type="gramStart"/>
      <w:r w:rsidRPr="001A03E6">
        <w:rPr>
          <w:rFonts w:hint="eastAsia"/>
        </w:rPr>
        <w:t>骎</w:t>
      </w:r>
      <w:proofErr w:type="gramEnd"/>
      <w:r w:rsidRPr="001A03E6">
        <w:rPr>
          <w:rFonts w:hint="eastAsia"/>
        </w:rPr>
        <w:t>，岂不怀归？是用作歌，将母来</w:t>
      </w:r>
      <w:proofErr w:type="gramStart"/>
      <w:r w:rsidRPr="001A03E6">
        <w:rPr>
          <w:rFonts w:hint="eastAsia"/>
        </w:rPr>
        <w:t>谂</w:t>
      </w:r>
      <w:proofErr w:type="gramEnd"/>
      <w:r w:rsidRPr="001A03E6">
        <w:rPr>
          <w:rFonts w:hint="eastAsia"/>
        </w:rPr>
        <w:t>。（《诗·小雅·四牡》）</w:t>
      </w:r>
    </w:p>
    <w:p w:rsidR="001A03E6" w:rsidRPr="001A03E6" w:rsidRDefault="001A03E6" w:rsidP="00D1786E">
      <w:pPr>
        <w:pStyle w:val="aa"/>
        <w:ind w:firstLine="560"/>
      </w:pPr>
      <w:r w:rsidRPr="001A03E6">
        <w:rPr>
          <w:rFonts w:hint="eastAsia"/>
        </w:rPr>
        <w:t>该例中“载飞载止”与“载骤骎</w:t>
      </w:r>
      <w:proofErr w:type="gramStart"/>
      <w:r w:rsidRPr="001A03E6">
        <w:rPr>
          <w:rFonts w:hint="eastAsia"/>
        </w:rPr>
        <w:t>骎</w:t>
      </w:r>
      <w:proofErr w:type="gramEnd"/>
      <w:r w:rsidRPr="001A03E6">
        <w:rPr>
          <w:rFonts w:hint="eastAsia"/>
        </w:rPr>
        <w:t>”相对立，反映了“鵻鸟”与“诗人”两种截然不同的生活境况。黄焯先生曾指出：“此诗之鵻，当亦取其壹宿，以反兴使臣之往来于其职，而不暇在家也。凡《诗》陈人之悲伤劳苦，而因物起兴者，多假物以反喻人之不若。”</w:t>
      </w:r>
      <w:r w:rsidRPr="001A03E6">
        <w:endnoteReference w:customMarkFollows="1" w:id="13"/>
        <w:t>[13]</w:t>
      </w:r>
      <w:r w:rsidRPr="001A03E6">
        <w:rPr>
          <w:rFonts w:hint="eastAsia"/>
        </w:rPr>
        <w:t>这里的“载飞载止”（一会儿飞，一会儿停）描绘出“鵻鸟”一张一弛、逍遥自在的情态（“飞”与“止”分别象征着“劳作”与“休憩”），而“载骤骎</w:t>
      </w:r>
      <w:proofErr w:type="gramStart"/>
      <w:r w:rsidRPr="001A03E6">
        <w:rPr>
          <w:rFonts w:hint="eastAsia"/>
        </w:rPr>
        <w:t>骎</w:t>
      </w:r>
      <w:proofErr w:type="gramEnd"/>
      <w:r w:rsidRPr="001A03E6">
        <w:rPr>
          <w:rFonts w:hint="eastAsia"/>
        </w:rPr>
        <w:t>”（马车急速奔驰，一刻也不停歇）描绘出“诗人”赶</w:t>
      </w:r>
      <w:r w:rsidRPr="001A03E6">
        <w:rPr>
          <w:rFonts w:hint="eastAsia"/>
        </w:rPr>
        <w:lastRenderedPageBreak/>
        <w:t>着马车在迂回遥远的道路上疾驰，似乎永远没有终点。朱熹《诗集传》把“载飞载止”理解为“或飞或下”。构式“或A或</w:t>
      </w:r>
      <w:r w:rsidRPr="001A03E6">
        <w:t>B</w:t>
      </w:r>
      <w:r w:rsidRPr="001A03E6">
        <w:rPr>
          <w:rFonts w:hint="eastAsia"/>
        </w:rPr>
        <w:t>”（有的A，有的</w:t>
      </w:r>
      <w:r w:rsidRPr="001A03E6">
        <w:t>B</w:t>
      </w:r>
      <w:r w:rsidRPr="001A03E6">
        <w:rPr>
          <w:rFonts w:hint="eastAsia"/>
        </w:rPr>
        <w:t>）强调的是不同个体行为或属性的多样性，这样反而淡化了“鵻鸟”与“诗人”意象之对比，恐不合诗意原旨。</w:t>
      </w:r>
    </w:p>
    <w:p w:rsidR="001A03E6" w:rsidRPr="001A03E6" w:rsidRDefault="001A03E6" w:rsidP="00D1786E">
      <w:pPr>
        <w:pStyle w:val="aa"/>
        <w:ind w:firstLine="560"/>
      </w:pPr>
      <w:r w:rsidRPr="001A03E6">
        <w:rPr>
          <w:rFonts w:hint="eastAsia"/>
        </w:rPr>
        <w:t>“载A载B”凸显动作的“反复”，构式在诗歌叙事中大多位于前景，常常与非“反复”义的表达式构成“前景”与“背景”的对比。例如：</w:t>
      </w:r>
    </w:p>
    <w:p w:rsidR="001A03E6" w:rsidRPr="001A03E6" w:rsidRDefault="001A03E6" w:rsidP="00D1786E">
      <w:pPr>
        <w:pStyle w:val="aa"/>
        <w:ind w:firstLine="560"/>
      </w:pPr>
      <w:r w:rsidRPr="001A03E6">
        <w:rPr>
          <w:rFonts w:hint="eastAsia"/>
        </w:rPr>
        <w:t>⒄</w:t>
      </w:r>
      <w:proofErr w:type="gramStart"/>
      <w:r w:rsidRPr="001A03E6">
        <w:rPr>
          <w:rFonts w:hint="eastAsia"/>
        </w:rPr>
        <w:t>厥</w:t>
      </w:r>
      <w:proofErr w:type="gramEnd"/>
      <w:r w:rsidRPr="001A03E6">
        <w:rPr>
          <w:rFonts w:hint="eastAsia"/>
        </w:rPr>
        <w:t>初生民，时维姜嫄。生民如何？克禋克祀，以</w:t>
      </w:r>
      <w:proofErr w:type="gramStart"/>
      <w:r w:rsidRPr="001A03E6">
        <w:rPr>
          <w:rFonts w:hint="eastAsia"/>
        </w:rPr>
        <w:t>弗</w:t>
      </w:r>
      <w:proofErr w:type="gramEnd"/>
      <w:r w:rsidRPr="001A03E6">
        <w:rPr>
          <w:rFonts w:hint="eastAsia"/>
        </w:rPr>
        <w:t>无子。履帝武敏歆，</w:t>
      </w:r>
      <w:proofErr w:type="gramStart"/>
      <w:r w:rsidRPr="001A03E6">
        <w:rPr>
          <w:rFonts w:hint="eastAsia"/>
        </w:rPr>
        <w:t>攸介攸</w:t>
      </w:r>
      <w:proofErr w:type="gramEnd"/>
      <w:r w:rsidRPr="001A03E6">
        <w:rPr>
          <w:rFonts w:hint="eastAsia"/>
        </w:rPr>
        <w:t>止。</w:t>
      </w:r>
      <w:r w:rsidRPr="00D1786E">
        <w:rPr>
          <w:rFonts w:hint="eastAsia"/>
          <w:b/>
        </w:rPr>
        <w:t>载震载</w:t>
      </w:r>
      <w:proofErr w:type="gramStart"/>
      <w:r w:rsidRPr="00D1786E">
        <w:rPr>
          <w:rFonts w:hint="eastAsia"/>
          <w:b/>
        </w:rPr>
        <w:t>夙</w:t>
      </w:r>
      <w:proofErr w:type="gramEnd"/>
      <w:r w:rsidRPr="00D1786E">
        <w:rPr>
          <w:rFonts w:hint="eastAsia"/>
          <w:b/>
        </w:rPr>
        <w:t>，载生载育，时维后稷。</w:t>
      </w:r>
      <w:r w:rsidRPr="001A03E6">
        <w:rPr>
          <w:rFonts w:hint="eastAsia"/>
        </w:rPr>
        <w:t>（《诗·大雅·生民》）（粗体表示前景）</w:t>
      </w:r>
    </w:p>
    <w:p w:rsidR="001A03E6" w:rsidRPr="001A03E6" w:rsidRDefault="001A03E6" w:rsidP="00D1786E">
      <w:pPr>
        <w:pStyle w:val="aa"/>
        <w:ind w:firstLine="560"/>
      </w:pPr>
      <w:r w:rsidRPr="001A03E6">
        <w:rPr>
          <w:rFonts w:hint="eastAsia"/>
        </w:rPr>
        <w:t>⒅</w:t>
      </w:r>
      <w:proofErr w:type="gramStart"/>
      <w:r w:rsidRPr="001A03E6">
        <w:rPr>
          <w:rFonts w:hint="eastAsia"/>
        </w:rPr>
        <w:t>诞</w:t>
      </w:r>
      <w:proofErr w:type="gramEnd"/>
      <w:r w:rsidRPr="001A03E6">
        <w:rPr>
          <w:rFonts w:hint="eastAsia"/>
        </w:rPr>
        <w:t>我祀如何？或</w:t>
      </w:r>
      <w:proofErr w:type="gramStart"/>
      <w:r w:rsidRPr="001A03E6">
        <w:rPr>
          <w:rFonts w:hint="eastAsia"/>
        </w:rPr>
        <w:t>舂</w:t>
      </w:r>
      <w:proofErr w:type="gramEnd"/>
      <w:r w:rsidRPr="001A03E6">
        <w:rPr>
          <w:rFonts w:hint="eastAsia"/>
        </w:rPr>
        <w:t>或</w:t>
      </w:r>
      <w:proofErr w:type="gramStart"/>
      <w:r w:rsidRPr="001A03E6">
        <w:rPr>
          <w:rFonts w:hint="eastAsia"/>
        </w:rPr>
        <w:t>揄</w:t>
      </w:r>
      <w:proofErr w:type="gramEnd"/>
      <w:r w:rsidRPr="001A03E6">
        <w:rPr>
          <w:rFonts w:hint="eastAsia"/>
        </w:rPr>
        <w:t>，或</w:t>
      </w:r>
      <w:proofErr w:type="gramStart"/>
      <w:r w:rsidRPr="001A03E6">
        <w:rPr>
          <w:rFonts w:hint="eastAsia"/>
        </w:rPr>
        <w:t>簸</w:t>
      </w:r>
      <w:proofErr w:type="gramEnd"/>
      <w:r w:rsidRPr="001A03E6">
        <w:rPr>
          <w:rFonts w:hint="eastAsia"/>
        </w:rPr>
        <w:t>或</w:t>
      </w:r>
      <w:proofErr w:type="gramStart"/>
      <w:r w:rsidRPr="001A03E6">
        <w:rPr>
          <w:rFonts w:hint="eastAsia"/>
        </w:rPr>
        <w:t>蹂</w:t>
      </w:r>
      <w:proofErr w:type="gramEnd"/>
      <w:r w:rsidRPr="001A03E6">
        <w:rPr>
          <w:rFonts w:hint="eastAsia"/>
        </w:rPr>
        <w:t>；释之叟</w:t>
      </w:r>
      <w:proofErr w:type="gramStart"/>
      <w:r w:rsidRPr="001A03E6">
        <w:rPr>
          <w:rFonts w:hint="eastAsia"/>
        </w:rPr>
        <w:t>叟</w:t>
      </w:r>
      <w:proofErr w:type="gramEnd"/>
      <w:r w:rsidRPr="001A03E6">
        <w:rPr>
          <w:rFonts w:hint="eastAsia"/>
        </w:rPr>
        <w:t>，烝之浮</w:t>
      </w:r>
      <w:proofErr w:type="gramStart"/>
      <w:r w:rsidRPr="001A03E6">
        <w:rPr>
          <w:rFonts w:hint="eastAsia"/>
        </w:rPr>
        <w:t>浮</w:t>
      </w:r>
      <w:proofErr w:type="gramEnd"/>
      <w:r w:rsidRPr="001A03E6">
        <w:rPr>
          <w:rFonts w:hint="eastAsia"/>
        </w:rPr>
        <w:t>。</w:t>
      </w:r>
      <w:proofErr w:type="gramStart"/>
      <w:r w:rsidRPr="00D1786E">
        <w:rPr>
          <w:rFonts w:hint="eastAsia"/>
          <w:b/>
        </w:rPr>
        <w:t>载谋载惟，取萧祭</w:t>
      </w:r>
      <w:proofErr w:type="gramEnd"/>
      <w:r w:rsidRPr="00D1786E">
        <w:rPr>
          <w:rFonts w:hint="eastAsia"/>
          <w:b/>
        </w:rPr>
        <w:t>脂，取</w:t>
      </w:r>
      <w:proofErr w:type="gramStart"/>
      <w:r w:rsidRPr="00D1786E">
        <w:rPr>
          <w:rFonts w:hint="eastAsia"/>
          <w:b/>
        </w:rPr>
        <w:t>羝</w:t>
      </w:r>
      <w:proofErr w:type="gramEnd"/>
      <w:r w:rsidRPr="00D1786E">
        <w:rPr>
          <w:rFonts w:hint="eastAsia"/>
          <w:b/>
        </w:rPr>
        <w:t>以軷，载</w:t>
      </w:r>
      <w:proofErr w:type="gramStart"/>
      <w:r w:rsidRPr="00D1786E">
        <w:rPr>
          <w:rFonts w:hint="eastAsia"/>
          <w:b/>
        </w:rPr>
        <w:t>燔</w:t>
      </w:r>
      <w:proofErr w:type="gramEnd"/>
      <w:r w:rsidRPr="00D1786E">
        <w:rPr>
          <w:rFonts w:hint="eastAsia"/>
          <w:b/>
        </w:rPr>
        <w:t>载烈，以兴</w:t>
      </w:r>
      <w:proofErr w:type="gramStart"/>
      <w:r w:rsidRPr="00D1786E">
        <w:rPr>
          <w:rFonts w:hint="eastAsia"/>
          <w:b/>
        </w:rPr>
        <w:t>嗣</w:t>
      </w:r>
      <w:proofErr w:type="gramEnd"/>
      <w:r w:rsidRPr="00D1786E">
        <w:rPr>
          <w:rFonts w:hint="eastAsia"/>
          <w:b/>
        </w:rPr>
        <w:t>岁。</w:t>
      </w:r>
      <w:r w:rsidRPr="001A03E6">
        <w:rPr>
          <w:rFonts w:hint="eastAsia"/>
        </w:rPr>
        <w:t>（同上）</w:t>
      </w:r>
    </w:p>
    <w:p w:rsidR="001A03E6" w:rsidRPr="001A03E6" w:rsidRDefault="001A03E6" w:rsidP="00D1786E">
      <w:pPr>
        <w:pStyle w:val="aa"/>
        <w:ind w:firstLine="560"/>
      </w:pPr>
      <w:r w:rsidRPr="001A03E6">
        <w:rPr>
          <w:rFonts w:hint="eastAsia"/>
        </w:rPr>
        <w:t>例⒄前七句诗主要叙述“姜嫄”受孕之事，它构成“后稷”首次出场的背景。后三句诗是全章的前景，它描述了主人公“后稷”在母体内孕育成形。其中“</w:t>
      </w:r>
      <w:proofErr w:type="gramStart"/>
      <w:r w:rsidRPr="001A03E6">
        <w:rPr>
          <w:rFonts w:hint="eastAsia"/>
        </w:rPr>
        <w:t>攸介攸</w:t>
      </w:r>
      <w:proofErr w:type="gramEnd"/>
      <w:r w:rsidRPr="001A03E6">
        <w:rPr>
          <w:rFonts w:hint="eastAsia"/>
        </w:rPr>
        <w:t>止”与“载震载</w:t>
      </w:r>
      <w:proofErr w:type="gramStart"/>
      <w:r w:rsidRPr="001A03E6">
        <w:rPr>
          <w:rFonts w:hint="eastAsia"/>
        </w:rPr>
        <w:t>夙</w:t>
      </w:r>
      <w:proofErr w:type="gramEnd"/>
      <w:r w:rsidRPr="001A03E6">
        <w:rPr>
          <w:rFonts w:hint="eastAsia"/>
        </w:rPr>
        <w:t>”（都是“X</w:t>
      </w:r>
      <w:r w:rsidRPr="001A03E6">
        <w:t>AXB</w:t>
      </w:r>
      <w:r w:rsidRPr="001A03E6">
        <w:rPr>
          <w:rFonts w:hint="eastAsia"/>
        </w:rPr>
        <w:t>”）的对比尤其明显。“</w:t>
      </w:r>
      <w:proofErr w:type="gramStart"/>
      <w:r w:rsidRPr="001A03E6">
        <w:rPr>
          <w:rFonts w:hint="eastAsia"/>
        </w:rPr>
        <w:t>攸介攸</w:t>
      </w:r>
      <w:proofErr w:type="gramEnd"/>
      <w:r w:rsidRPr="001A03E6">
        <w:rPr>
          <w:rFonts w:hint="eastAsia"/>
        </w:rPr>
        <w:t>止”（“介”“止”均有“大”义）是说“姜嫄”的身形越来越大，“载震载</w:t>
      </w:r>
      <w:proofErr w:type="gramStart"/>
      <w:r w:rsidRPr="001A03E6">
        <w:rPr>
          <w:rFonts w:hint="eastAsia"/>
        </w:rPr>
        <w:t>夙</w:t>
      </w:r>
      <w:proofErr w:type="gramEnd"/>
      <w:r w:rsidRPr="001A03E6">
        <w:rPr>
          <w:rFonts w:hint="eastAsia"/>
        </w:rPr>
        <w:t>”（“夙”读为“宿”，表“休息”义</w:t>
      </w:r>
      <w:r w:rsidRPr="001A03E6">
        <w:endnoteReference w:customMarkFollows="1" w:id="14"/>
        <w:t>[14]</w:t>
      </w:r>
      <w:r w:rsidRPr="001A03E6">
        <w:rPr>
          <w:rFonts w:hint="eastAsia"/>
        </w:rPr>
        <w:t>）是说“胎儿”一会儿动，一会儿停。“身形变大”与“胎动”本是一</w:t>
      </w:r>
      <w:r w:rsidRPr="001A03E6">
        <w:rPr>
          <w:rFonts w:hint="eastAsia"/>
        </w:rPr>
        <w:lastRenderedPageBreak/>
        <w:t>件事的两个方面，但在表达上却是一静一动，动静的对立实际上构成了前景与背景的分野。另外，“载震载</w:t>
      </w:r>
      <w:proofErr w:type="gramStart"/>
      <w:r w:rsidRPr="001A03E6">
        <w:rPr>
          <w:rFonts w:hint="eastAsia"/>
        </w:rPr>
        <w:t>夙</w:t>
      </w:r>
      <w:proofErr w:type="gramEnd"/>
      <w:r w:rsidRPr="001A03E6">
        <w:rPr>
          <w:rFonts w:hint="eastAsia"/>
        </w:rPr>
        <w:t>”“载生载育”对动作反复的凸显也强化了“胎动”的力度。</w:t>
      </w:r>
    </w:p>
    <w:p w:rsidR="001A03E6" w:rsidRPr="001A03E6" w:rsidRDefault="001A03E6" w:rsidP="00D1786E">
      <w:pPr>
        <w:pStyle w:val="aa"/>
        <w:ind w:firstLine="560"/>
      </w:pPr>
      <w:r w:rsidRPr="001A03E6">
        <w:rPr>
          <w:rFonts w:hint="eastAsia"/>
        </w:rPr>
        <w:t>例⒅前半段是远景描写，后半段是近景描写。“或</w:t>
      </w:r>
      <w:proofErr w:type="gramStart"/>
      <w:r w:rsidRPr="001A03E6">
        <w:rPr>
          <w:rFonts w:hint="eastAsia"/>
        </w:rPr>
        <w:t>舂</w:t>
      </w:r>
      <w:proofErr w:type="gramEnd"/>
      <w:r w:rsidRPr="001A03E6">
        <w:rPr>
          <w:rFonts w:hint="eastAsia"/>
        </w:rPr>
        <w:t>或</w:t>
      </w:r>
      <w:proofErr w:type="gramStart"/>
      <w:r w:rsidRPr="001A03E6">
        <w:rPr>
          <w:rFonts w:hint="eastAsia"/>
        </w:rPr>
        <w:t>揄</w:t>
      </w:r>
      <w:proofErr w:type="gramEnd"/>
      <w:r w:rsidRPr="001A03E6">
        <w:rPr>
          <w:rFonts w:hint="eastAsia"/>
        </w:rPr>
        <w:t>”“或</w:t>
      </w:r>
      <w:proofErr w:type="gramStart"/>
      <w:r w:rsidRPr="001A03E6">
        <w:rPr>
          <w:rFonts w:hint="eastAsia"/>
        </w:rPr>
        <w:t>簸</w:t>
      </w:r>
      <w:proofErr w:type="gramEnd"/>
      <w:r w:rsidRPr="001A03E6">
        <w:rPr>
          <w:rFonts w:hint="eastAsia"/>
        </w:rPr>
        <w:t>或</w:t>
      </w:r>
      <w:proofErr w:type="gramStart"/>
      <w:r w:rsidRPr="001A03E6">
        <w:rPr>
          <w:rFonts w:hint="eastAsia"/>
        </w:rPr>
        <w:t>蹂</w:t>
      </w:r>
      <w:proofErr w:type="gramEnd"/>
      <w:r w:rsidRPr="001A03E6">
        <w:rPr>
          <w:rFonts w:hint="eastAsia"/>
        </w:rPr>
        <w:t>”与“载谋载惟”“载</w:t>
      </w:r>
      <w:proofErr w:type="gramStart"/>
      <w:r w:rsidRPr="001A03E6">
        <w:rPr>
          <w:rFonts w:hint="eastAsia"/>
        </w:rPr>
        <w:t>燔</w:t>
      </w:r>
      <w:proofErr w:type="gramEnd"/>
      <w:r w:rsidRPr="001A03E6">
        <w:rPr>
          <w:rFonts w:hint="eastAsia"/>
        </w:rPr>
        <w:t>载烈”在空间与动量上构成强烈对比。前者描写的是众人的动作，它们是分散的、多样化的，后者描写祭司们的行为，它们是集中的、持续反复的。</w:t>
      </w:r>
    </w:p>
    <w:p w:rsidR="001A03E6" w:rsidRPr="001A03E6" w:rsidRDefault="001A03E6" w:rsidP="00D1786E">
      <w:pPr>
        <w:pStyle w:val="aa"/>
        <w:ind w:firstLine="560"/>
      </w:pPr>
      <w:r w:rsidRPr="001A03E6">
        <w:rPr>
          <w:rFonts w:hint="eastAsia"/>
        </w:rPr>
        <w:t>总之，“载A载B”是《诗经》创作“前景化”（</w:t>
      </w:r>
      <w:r w:rsidRPr="001A03E6">
        <w:t>foregrounding</w:t>
      </w:r>
      <w:r w:rsidRPr="001A03E6">
        <w:rPr>
          <w:rFonts w:hint="eastAsia"/>
        </w:rPr>
        <w:t>）的重要手段。戴维·克里斯特尔把“前景化”定义为“风格学（特别是诗学）术语，有时用于语用学和话语分析，指在话语中相对突出某个成分，好比在背景上凸现出一个人物轮廓（话语的其余部分称作背景）”。</w:t>
      </w:r>
      <w:r w:rsidRPr="001A03E6">
        <w:endnoteReference w:customMarkFollows="1" w:id="15"/>
        <w:t>[15]</w:t>
      </w:r>
    </w:p>
    <w:p w:rsidR="001A03E6" w:rsidRPr="001A03E6" w:rsidRDefault="001A03E6" w:rsidP="00D1786E">
      <w:pPr>
        <w:pStyle w:val="aa"/>
        <w:ind w:firstLine="560"/>
      </w:pPr>
      <w:r w:rsidRPr="001A03E6">
        <w:rPr>
          <w:rFonts w:hint="eastAsia"/>
        </w:rPr>
        <w:t>最后回到古代汉语教材的注释上来，“载A载B”的表达式可简明地解释为“整个结构表‘反复’义”。</w:t>
      </w:r>
    </w:p>
    <w:p w:rsidR="001A03E6" w:rsidRPr="001A03E6" w:rsidRDefault="001A03E6" w:rsidP="001A03E6"/>
    <w:p w:rsidR="001A03E6" w:rsidRPr="00D1786E" w:rsidRDefault="001A03E6" w:rsidP="001A03E6">
      <w:pPr>
        <w:rPr>
          <w:rFonts w:ascii="黑体" w:eastAsia="黑体" w:hAnsi="黑体"/>
        </w:rPr>
      </w:pPr>
      <w:r w:rsidRPr="00D1786E">
        <w:rPr>
          <w:rFonts w:ascii="黑体" w:eastAsia="黑体" w:hAnsi="黑体" w:hint="eastAsia"/>
        </w:rPr>
        <w:t>本文已发表于《淮北师范大学学报》2020年第3期，第49-52页。</w:t>
      </w:r>
    </w:p>
    <w:p w:rsidR="001A03E6" w:rsidRPr="001A03E6" w:rsidRDefault="001A03E6" w:rsidP="001A03E6"/>
    <w:p w:rsidR="001A03E6" w:rsidRPr="001A03E6" w:rsidRDefault="001A03E6" w:rsidP="001A03E6">
      <w:r w:rsidRPr="001A03E6">
        <w:rPr>
          <w:rFonts w:hint="eastAsia"/>
        </w:rPr>
        <w:t>参考文献：</w:t>
      </w:r>
      <w:bookmarkEnd w:id="0"/>
    </w:p>
    <w:sectPr w:rsidR="001A03E6" w:rsidRPr="001A03E6">
      <w:headerReference w:type="default" r:id="rId8"/>
      <w:footerReference w:type="even" r:id="rId9"/>
      <w:footerReference w:type="default" r:id="rId1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CBE" w:rsidRDefault="00EB0CBE" w:rsidP="00CB0024">
      <w:r>
        <w:separator/>
      </w:r>
    </w:p>
  </w:endnote>
  <w:endnote w:type="continuationSeparator" w:id="0">
    <w:p w:rsidR="00EB0CBE" w:rsidRDefault="00EB0CBE" w:rsidP="00CB0024">
      <w:r>
        <w:continuationSeparator/>
      </w:r>
    </w:p>
  </w:endnote>
  <w:endnote w:id="1">
    <w:p w:rsidR="001A03E6" w:rsidRPr="00D1786E" w:rsidRDefault="001A03E6" w:rsidP="00D1786E">
      <w:r w:rsidRPr="00D1786E">
        <w:t xml:space="preserve">[1] </w:t>
      </w:r>
      <w:r w:rsidRPr="00D1786E">
        <w:rPr>
          <w:rFonts w:hint="eastAsia"/>
        </w:rPr>
        <w:t>王力主编.古代汉语（第3版）[</w:t>
      </w:r>
      <w:r w:rsidRPr="00D1786E">
        <w:t>M].</w:t>
      </w:r>
      <w:r w:rsidRPr="00D1786E">
        <w:rPr>
          <w:rFonts w:hint="eastAsia"/>
        </w:rPr>
        <w:t>北京:中华书局,1999</w:t>
      </w:r>
      <w:r w:rsidRPr="00D1786E">
        <w:t>:</w:t>
      </w:r>
      <w:r w:rsidRPr="00D1786E">
        <w:rPr>
          <w:rFonts w:hint="eastAsia"/>
        </w:rPr>
        <w:t>497.</w:t>
      </w:r>
    </w:p>
  </w:endnote>
  <w:endnote w:id="2">
    <w:p w:rsidR="001A03E6" w:rsidRPr="00D1786E" w:rsidRDefault="001A03E6" w:rsidP="00D1786E">
      <w:r w:rsidRPr="00D1786E">
        <w:t xml:space="preserve">[2] </w:t>
      </w:r>
      <w:r w:rsidRPr="00D1786E">
        <w:rPr>
          <w:rFonts w:hint="eastAsia"/>
        </w:rPr>
        <w:t>董志翘、杨琳.古代汉语（第2版）[</w:t>
      </w:r>
      <w:r w:rsidRPr="00D1786E">
        <w:t>M].</w:t>
      </w:r>
      <w:r w:rsidRPr="00D1786E">
        <w:rPr>
          <w:rFonts w:hint="eastAsia"/>
        </w:rPr>
        <w:t>武汉:武汉大学出版社,2014</w:t>
      </w:r>
      <w:r w:rsidRPr="00D1786E">
        <w:t>:</w:t>
      </w:r>
      <w:r w:rsidRPr="00D1786E">
        <w:rPr>
          <w:rFonts w:hint="eastAsia"/>
        </w:rPr>
        <w:t>62.</w:t>
      </w:r>
    </w:p>
  </w:endnote>
  <w:endnote w:id="3">
    <w:p w:rsidR="001A03E6" w:rsidRPr="00D1786E" w:rsidRDefault="001A03E6" w:rsidP="00D1786E">
      <w:r w:rsidRPr="00D1786E">
        <w:t xml:space="preserve">[3] </w:t>
      </w:r>
      <w:r w:rsidRPr="00D1786E">
        <w:rPr>
          <w:rFonts w:hint="eastAsia"/>
        </w:rPr>
        <w:t>郭锡良等编著.古代汉语（修订版）[M]</w:t>
      </w:r>
      <w:r w:rsidRPr="00D1786E">
        <w:t>.</w:t>
      </w:r>
      <w:r w:rsidRPr="00D1786E">
        <w:rPr>
          <w:rFonts w:hint="eastAsia"/>
        </w:rPr>
        <w:t>北京：商务印书馆,1999</w:t>
      </w:r>
      <w:r w:rsidRPr="00D1786E">
        <w:t>:</w:t>
      </w:r>
      <w:r w:rsidRPr="00D1786E">
        <w:rPr>
          <w:rFonts w:hint="eastAsia"/>
        </w:rPr>
        <w:t>923.</w:t>
      </w:r>
    </w:p>
  </w:endnote>
  <w:endnote w:id="4">
    <w:p w:rsidR="001A03E6" w:rsidRPr="00D1786E" w:rsidRDefault="001A03E6" w:rsidP="00D1786E">
      <w:r w:rsidRPr="00D1786E">
        <w:t xml:space="preserve">[4] </w:t>
      </w:r>
      <w:r w:rsidRPr="00D1786E">
        <w:rPr>
          <w:rFonts w:hint="eastAsia"/>
        </w:rPr>
        <w:t>宗福邦、陈世铙、萧海波主编.</w:t>
      </w:r>
      <w:proofErr w:type="gramStart"/>
      <w:r w:rsidRPr="00D1786E">
        <w:rPr>
          <w:rFonts w:hint="eastAsia"/>
        </w:rPr>
        <w:t>故训汇纂</w:t>
      </w:r>
      <w:proofErr w:type="gramEnd"/>
      <w:r w:rsidRPr="00D1786E">
        <w:rPr>
          <w:rFonts w:hint="eastAsia"/>
        </w:rPr>
        <w:t>[M]</w:t>
      </w:r>
      <w:r w:rsidRPr="00D1786E">
        <w:t>.</w:t>
      </w:r>
      <w:r w:rsidRPr="00D1786E">
        <w:rPr>
          <w:rFonts w:hint="eastAsia"/>
        </w:rPr>
        <w:t>北京:中华书局,2003</w:t>
      </w:r>
      <w:r w:rsidRPr="00D1786E">
        <w:t>:</w:t>
      </w:r>
      <w:r w:rsidRPr="00D1786E">
        <w:rPr>
          <w:rFonts w:hint="eastAsia"/>
        </w:rPr>
        <w:t>2249.</w:t>
      </w:r>
    </w:p>
  </w:endnote>
  <w:endnote w:id="5">
    <w:p w:rsidR="001A03E6" w:rsidRPr="00D1786E" w:rsidRDefault="001A03E6" w:rsidP="00D1786E">
      <w:r w:rsidRPr="00D1786E">
        <w:t xml:space="preserve">[5] </w:t>
      </w:r>
      <w:r w:rsidRPr="00D1786E">
        <w:rPr>
          <w:rFonts w:hint="eastAsia"/>
        </w:rPr>
        <w:t>王克仲.“载”“再”通假与“载A载B”句式[</w:t>
      </w:r>
      <w:r w:rsidRPr="00D1786E">
        <w:t>J</w:t>
      </w:r>
      <w:r w:rsidRPr="00D1786E">
        <w:rPr>
          <w:rFonts w:hint="eastAsia"/>
        </w:rPr>
        <w:t>]</w:t>
      </w:r>
      <w:r w:rsidRPr="00D1786E">
        <w:t>.</w:t>
      </w:r>
      <w:r w:rsidRPr="00D1786E">
        <w:rPr>
          <w:rFonts w:hint="eastAsia"/>
        </w:rPr>
        <w:t>中国语文,1984</w:t>
      </w:r>
      <w:r w:rsidRPr="00D1786E">
        <w:t>(1):52-57</w:t>
      </w:r>
      <w:r w:rsidRPr="00D1786E">
        <w:rPr>
          <w:rFonts w:hint="eastAsia"/>
        </w:rPr>
        <w:t>.</w:t>
      </w:r>
      <w:r w:rsidRPr="00D1786E">
        <w:t xml:space="preserve"> </w:t>
      </w:r>
    </w:p>
  </w:endnote>
  <w:endnote w:id="6">
    <w:p w:rsidR="001A03E6" w:rsidRPr="00D1786E" w:rsidRDefault="001A03E6" w:rsidP="00D1786E">
      <w:r w:rsidRPr="00D1786E">
        <w:t xml:space="preserve">[6] </w:t>
      </w:r>
      <w:r w:rsidRPr="00D1786E">
        <w:rPr>
          <w:rFonts w:hint="eastAsia"/>
        </w:rPr>
        <w:t>高亨.诗经今注[M]</w:t>
      </w:r>
      <w:r w:rsidRPr="00D1786E">
        <w:t>.</w:t>
      </w:r>
      <w:r w:rsidRPr="00D1786E">
        <w:rPr>
          <w:rFonts w:hint="eastAsia"/>
        </w:rPr>
        <w:t>北京：清华大学出版社,</w:t>
      </w:r>
      <w:r w:rsidRPr="00D1786E">
        <w:t>2010:164</w:t>
      </w:r>
      <w:r w:rsidRPr="00D1786E">
        <w:rPr>
          <w:rFonts w:hint="eastAsia"/>
        </w:rPr>
        <w:t>.</w:t>
      </w:r>
    </w:p>
  </w:endnote>
  <w:endnote w:id="7">
    <w:p w:rsidR="001A03E6" w:rsidRPr="00D1786E" w:rsidRDefault="001A03E6" w:rsidP="00D1786E">
      <w:r w:rsidRPr="00D1786E">
        <w:t xml:space="preserve">[7] </w:t>
      </w:r>
      <w:r w:rsidRPr="00D1786E">
        <w:rPr>
          <w:rFonts w:hint="eastAsia"/>
        </w:rPr>
        <w:t>扬之水.说《小雅·车攻》——《诗经》名物新证之二[</w:t>
      </w:r>
      <w:r w:rsidRPr="00D1786E">
        <w:t>J].</w:t>
      </w:r>
      <w:r w:rsidRPr="00D1786E">
        <w:rPr>
          <w:rFonts w:hint="eastAsia"/>
        </w:rPr>
        <w:t>中国文化</w:t>
      </w:r>
      <w:r w:rsidRPr="00D1786E">
        <w:t>,1996(14):</w:t>
      </w:r>
      <w:r w:rsidRPr="00D1786E">
        <w:rPr>
          <w:rFonts w:hint="eastAsia"/>
        </w:rPr>
        <w:t>29-39</w:t>
      </w:r>
      <w:r w:rsidRPr="00D1786E">
        <w:t>.</w:t>
      </w:r>
    </w:p>
  </w:endnote>
  <w:endnote w:id="8">
    <w:p w:rsidR="001A03E6" w:rsidRPr="00D1786E" w:rsidRDefault="001A03E6" w:rsidP="00D1786E">
      <w:r w:rsidRPr="00D1786E">
        <w:t xml:space="preserve">[8] </w:t>
      </w:r>
      <w:proofErr w:type="gramStart"/>
      <w:r w:rsidRPr="00D1786E">
        <w:rPr>
          <w:rFonts w:hint="eastAsia"/>
        </w:rPr>
        <w:t>赵京战</w:t>
      </w:r>
      <w:proofErr w:type="gramEnd"/>
      <w:r w:rsidRPr="00D1786E">
        <w:rPr>
          <w:rFonts w:hint="eastAsia"/>
        </w:rPr>
        <w:t>.“载”“再”本意与通假[</w:t>
      </w:r>
      <w:r w:rsidRPr="00D1786E">
        <w:t>J].</w:t>
      </w:r>
      <w:r w:rsidRPr="00D1786E">
        <w:rPr>
          <w:rFonts w:hint="eastAsia"/>
        </w:rPr>
        <w:t>中国语文,1984</w:t>
      </w:r>
      <w:r w:rsidRPr="00D1786E">
        <w:t>(6):462-463.</w:t>
      </w:r>
    </w:p>
  </w:endnote>
  <w:endnote w:id="9">
    <w:p w:rsidR="001A03E6" w:rsidRPr="00D1786E" w:rsidRDefault="001A03E6" w:rsidP="00D1786E">
      <w:r w:rsidRPr="00D1786E">
        <w:t xml:space="preserve">[9] </w:t>
      </w:r>
      <w:r w:rsidRPr="00D1786E">
        <w:t>张玉金</w:t>
      </w:r>
      <w:r w:rsidRPr="00D1786E">
        <w:rPr>
          <w:rFonts w:hint="eastAsia"/>
        </w:rPr>
        <w:t>.《诗经》《尚书》中“诞”字的研究[</w:t>
      </w:r>
      <w:r w:rsidRPr="00D1786E">
        <w:t>J].</w:t>
      </w:r>
      <w:r w:rsidRPr="00D1786E">
        <w:rPr>
          <w:rFonts w:hint="eastAsia"/>
        </w:rPr>
        <w:t>古汉语研究,</w:t>
      </w:r>
      <w:r w:rsidRPr="00D1786E">
        <w:t>1994(3):34-37.</w:t>
      </w:r>
    </w:p>
  </w:endnote>
  <w:endnote w:id="10">
    <w:p w:rsidR="001A03E6" w:rsidRPr="00D1786E" w:rsidRDefault="001A03E6" w:rsidP="00D1786E">
      <w:r w:rsidRPr="00D1786E">
        <w:t xml:space="preserve">[10] </w:t>
      </w:r>
      <w:r w:rsidRPr="00D1786E">
        <w:rPr>
          <w:rFonts w:hint="eastAsia"/>
        </w:rPr>
        <w:t>李宇明.论“反复”[</w:t>
      </w:r>
      <w:r w:rsidRPr="00D1786E">
        <w:t>J].</w:t>
      </w:r>
      <w:r w:rsidRPr="00D1786E">
        <w:rPr>
          <w:rFonts w:hint="eastAsia"/>
        </w:rPr>
        <w:t>中国语文,</w:t>
      </w:r>
      <w:r w:rsidRPr="00D1786E">
        <w:t>2002(3):210-216.</w:t>
      </w:r>
    </w:p>
  </w:endnote>
  <w:endnote w:id="11">
    <w:p w:rsidR="001A03E6" w:rsidRPr="00D1786E" w:rsidRDefault="001A03E6" w:rsidP="00D1786E">
      <w:r w:rsidRPr="00D1786E">
        <w:t xml:space="preserve">[11] </w:t>
      </w:r>
      <w:r w:rsidRPr="00D1786E">
        <w:rPr>
          <w:rFonts w:hint="eastAsia"/>
        </w:rPr>
        <w:t>王靖献</w:t>
      </w:r>
      <w:r w:rsidRPr="00D1786E">
        <w:t>.</w:t>
      </w:r>
      <w:r w:rsidRPr="00D1786E">
        <w:rPr>
          <w:rFonts w:hint="eastAsia"/>
        </w:rPr>
        <w:t>钟与鼓——《诗经》的套语及其创作方式[M].谢濂译.成都:四川人民出版社</w:t>
      </w:r>
      <w:r w:rsidRPr="00D1786E">
        <w:t>,1990:190.</w:t>
      </w:r>
    </w:p>
  </w:endnote>
  <w:endnote w:id="12">
    <w:p w:rsidR="001A03E6" w:rsidRPr="00D1786E" w:rsidRDefault="001A03E6" w:rsidP="00D1786E">
      <w:r w:rsidRPr="00D1786E">
        <w:t xml:space="preserve">[12] </w:t>
      </w:r>
      <w:r w:rsidRPr="00D1786E">
        <w:rPr>
          <w:rFonts w:hint="eastAsia"/>
        </w:rPr>
        <w:t>殷志平.试论“</w:t>
      </w:r>
      <w:proofErr w:type="gramStart"/>
      <w:r w:rsidRPr="00D1786E">
        <w:rPr>
          <w:rFonts w:hint="eastAsia"/>
        </w:rPr>
        <w:t>一</w:t>
      </w:r>
      <w:proofErr w:type="gramEnd"/>
      <w:r w:rsidRPr="00D1786E">
        <w:rPr>
          <w:rFonts w:hint="eastAsia"/>
        </w:rPr>
        <w:t>V</w:t>
      </w:r>
      <w:proofErr w:type="gramStart"/>
      <w:r w:rsidRPr="00D1786E">
        <w:rPr>
          <w:rFonts w:hint="eastAsia"/>
        </w:rPr>
        <w:t>一</w:t>
      </w:r>
      <w:proofErr w:type="gramEnd"/>
      <w:r w:rsidRPr="00D1786E">
        <w:rPr>
          <w:rFonts w:hint="eastAsia"/>
        </w:rPr>
        <w:t>V”格式[</w:t>
      </w:r>
      <w:r w:rsidRPr="00D1786E">
        <w:t>J]</w:t>
      </w:r>
      <w:r w:rsidRPr="00D1786E">
        <w:rPr>
          <w:rFonts w:hint="eastAsia"/>
        </w:rPr>
        <w:t>.中国语文1</w:t>
      </w:r>
      <w:r w:rsidRPr="00D1786E">
        <w:t>996(2):110-113.</w:t>
      </w:r>
    </w:p>
  </w:endnote>
  <w:endnote w:id="13">
    <w:p w:rsidR="001A03E6" w:rsidRPr="00D1786E" w:rsidRDefault="001A03E6" w:rsidP="00D1786E">
      <w:r w:rsidRPr="00D1786E">
        <w:t xml:space="preserve">[13] </w:t>
      </w:r>
      <w:r w:rsidRPr="00D1786E">
        <w:rPr>
          <w:rFonts w:hint="eastAsia"/>
        </w:rPr>
        <w:t>黄焯.</w:t>
      </w:r>
      <w:r w:rsidRPr="00D1786E">
        <w:t>毛诗郑笺平议</w:t>
      </w:r>
      <w:r w:rsidRPr="00D1786E">
        <w:rPr>
          <w:rFonts w:hint="eastAsia"/>
        </w:rPr>
        <w:t>[M]</w:t>
      </w:r>
      <w:r w:rsidRPr="00D1786E">
        <w:t>.</w:t>
      </w:r>
      <w:r w:rsidRPr="00D1786E">
        <w:rPr>
          <w:rFonts w:hint="eastAsia"/>
        </w:rPr>
        <w:t>上海:上海古籍出版社,</w:t>
      </w:r>
      <w:r w:rsidRPr="00D1786E">
        <w:t>1985:</w:t>
      </w:r>
      <w:r w:rsidRPr="00D1786E">
        <w:rPr>
          <w:rFonts w:hint="eastAsia"/>
        </w:rPr>
        <w:t>161</w:t>
      </w:r>
      <w:r w:rsidRPr="00D1786E">
        <w:t>.</w:t>
      </w:r>
    </w:p>
  </w:endnote>
  <w:endnote w:id="14">
    <w:p w:rsidR="001A03E6" w:rsidRPr="00D1786E" w:rsidRDefault="001A03E6" w:rsidP="00D1786E">
      <w:r w:rsidRPr="00D1786E">
        <w:t xml:space="preserve">[14] </w:t>
      </w:r>
      <w:proofErr w:type="gramStart"/>
      <w:r w:rsidRPr="00D1786E">
        <w:rPr>
          <w:rFonts w:hint="eastAsia"/>
        </w:rPr>
        <w:t>王宗石</w:t>
      </w:r>
      <w:proofErr w:type="gramEnd"/>
      <w:r w:rsidRPr="00D1786E">
        <w:rPr>
          <w:rFonts w:hint="eastAsia"/>
        </w:rPr>
        <w:t>.《诗》义新探三则[</w:t>
      </w:r>
      <w:r w:rsidRPr="00D1786E">
        <w:t>J].</w:t>
      </w:r>
      <w:r w:rsidRPr="00D1786E">
        <w:rPr>
          <w:rFonts w:hint="eastAsia"/>
        </w:rPr>
        <w:t>人文杂志,</w:t>
      </w:r>
      <w:r w:rsidRPr="00D1786E">
        <w:t>1995(3):80-83,96.</w:t>
      </w:r>
    </w:p>
  </w:endnote>
  <w:endnote w:id="15">
    <w:p w:rsidR="001A03E6" w:rsidRPr="00D1786E" w:rsidRDefault="001A03E6" w:rsidP="00D1786E">
      <w:r w:rsidRPr="00D1786E">
        <w:t xml:space="preserve">[15] </w:t>
      </w:r>
      <w:r w:rsidRPr="00D1786E">
        <w:rPr>
          <w:rFonts w:hint="eastAsia"/>
        </w:rPr>
        <w:t>戴维·克里斯特尔</w:t>
      </w:r>
      <w:r w:rsidRPr="00D1786E">
        <w:t>.</w:t>
      </w:r>
      <w:r w:rsidRPr="00D1786E">
        <w:rPr>
          <w:rFonts w:hint="eastAsia"/>
        </w:rPr>
        <w:t>现代语言学词典（第四版）[M].沈家煊译.北京</w:t>
      </w:r>
      <w:r w:rsidRPr="00D1786E">
        <w:t>:</w:t>
      </w:r>
      <w:r w:rsidRPr="00D1786E">
        <w:rPr>
          <w:rFonts w:hint="eastAsia"/>
        </w:rPr>
        <w:t>商务印书馆</w:t>
      </w:r>
      <w:r w:rsidRPr="00D1786E">
        <w:t>,2007:145.</w:t>
      </w:r>
    </w:p>
    <w:p w:rsidR="001A03E6" w:rsidRPr="00D1786E" w:rsidRDefault="001A03E6" w:rsidP="00D1786E"/>
    <w:p w:rsidR="001A03E6" w:rsidRPr="00D1786E" w:rsidRDefault="001A03E6" w:rsidP="00D1786E"/>
    <w:p w:rsidR="001A03E6" w:rsidRPr="00D1786E" w:rsidRDefault="001A03E6" w:rsidP="00D17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altName w:val="標楷體"/>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6E55" w:rsidRDefault="00F66E55">
    <w:pPr>
      <w:pStyle w:val="a6"/>
    </w:pPr>
  </w:p>
  <w:p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00616C">
      <w:rPr>
        <w:rFonts w:hint="eastAsia"/>
        <w:sz w:val="18"/>
        <w:szCs w:val="18"/>
      </w:rPr>
      <w:t>7</w:t>
    </w:r>
    <w:r w:rsidRPr="00C01B1F">
      <w:rPr>
        <w:rFonts w:hint="eastAsia"/>
        <w:sz w:val="18"/>
        <w:szCs w:val="18"/>
      </w:rPr>
      <w:t>月</w:t>
    </w:r>
    <w:r w:rsidR="0000616C">
      <w:rPr>
        <w:rFonts w:hint="eastAsia"/>
        <w:sz w:val="18"/>
        <w:szCs w:val="18"/>
      </w:rPr>
      <w:t>10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00616C">
      <w:rPr>
        <w:rFonts w:hint="eastAsia"/>
        <w:sz w:val="18"/>
        <w:szCs w:val="18"/>
      </w:rPr>
      <w:t>7</w:t>
    </w:r>
    <w:r w:rsidRPr="00C01B1F">
      <w:rPr>
        <w:rFonts w:hint="eastAsia"/>
        <w:sz w:val="18"/>
        <w:szCs w:val="18"/>
      </w:rPr>
      <w:t>月</w:t>
    </w:r>
    <w:r w:rsidR="0000616C">
      <w:rPr>
        <w:rFonts w:hint="eastAsia"/>
        <w:sz w:val="18"/>
        <w:szCs w:val="18"/>
      </w:rPr>
      <w:t>12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CBE" w:rsidRDefault="00EB0CBE" w:rsidP="00CB0024">
      <w:r>
        <w:separator/>
      </w:r>
    </w:p>
  </w:footnote>
  <w:footnote w:type="continuationSeparator" w:id="0">
    <w:p w:rsidR="00EB0CBE" w:rsidRDefault="00EB0CB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1D7AFE">
    <w:pPr>
      <w:pStyle w:val="af"/>
      <w:spacing w:before="240" w:after="240"/>
      <w:ind w:firstLine="436"/>
    </w:pPr>
    <w:r>
      <w:rPr>
        <w:rFonts w:hint="eastAsia"/>
      </w:rPr>
      <w:t>复旦大学出土文献与古文字研究中心网站论文</w:t>
    </w:r>
  </w:p>
  <w:p w:rsidR="00F66E55" w:rsidRPr="001D7AFE" w:rsidRDefault="00F66E55" w:rsidP="001D7AFE">
    <w:pPr>
      <w:pStyle w:val="af"/>
      <w:spacing w:before="240" w:after="240"/>
      <w:ind w:firstLine="436"/>
    </w:pPr>
    <w:r>
      <w:rPr>
        <w:rFonts w:hint="eastAsia"/>
      </w:rPr>
      <w:t>链接：</w:t>
    </w:r>
    <w:r w:rsidRPr="00032E60">
      <w:t>http://www.</w:t>
    </w:r>
    <w:r>
      <w:t>gwz.fudan.edu.cn/Web/Show/4</w:t>
    </w:r>
    <w:r>
      <w:rPr>
        <w:rFonts w:hint="eastAsia"/>
      </w:rPr>
      <w:t>5</w:t>
    </w:r>
    <w:r w:rsidR="00175793">
      <w:t>9</w:t>
    </w:r>
    <w:r w:rsidR="0000616C">
      <w:rPr>
        <w:rFonts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43.5pt;height:49.5pt;visibility:visible" o:bullet="t">
        <v:imagedata r:id="rId1" o:title=""/>
      </v:shape>
    </w:pict>
  </w:numPicBullet>
  <w:numPicBullet w:numPicBulletId="1">
    <w:pict>
      <v:shape id="_x0000_i1123"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0616C"/>
    <w:rsid w:val="000118C4"/>
    <w:rsid w:val="00011970"/>
    <w:rsid w:val="000133A5"/>
    <w:rsid w:val="000160FB"/>
    <w:rsid w:val="00017F20"/>
    <w:rsid w:val="000205F4"/>
    <w:rsid w:val="00020E08"/>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73D1"/>
    <w:rsid w:val="00130713"/>
    <w:rsid w:val="00131D4E"/>
    <w:rsid w:val="001332B7"/>
    <w:rsid w:val="001347BB"/>
    <w:rsid w:val="00140894"/>
    <w:rsid w:val="001433AC"/>
    <w:rsid w:val="0014698C"/>
    <w:rsid w:val="00156D34"/>
    <w:rsid w:val="00156D70"/>
    <w:rsid w:val="001632CA"/>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03E6"/>
    <w:rsid w:val="001A19B2"/>
    <w:rsid w:val="001A4915"/>
    <w:rsid w:val="001A5188"/>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47693"/>
    <w:rsid w:val="00347ED4"/>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5E81"/>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D90"/>
    <w:rsid w:val="004B12DE"/>
    <w:rsid w:val="004B1FBB"/>
    <w:rsid w:val="004B34E3"/>
    <w:rsid w:val="004B405F"/>
    <w:rsid w:val="004B4723"/>
    <w:rsid w:val="004D1FA3"/>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41AE"/>
    <w:rsid w:val="005D5D07"/>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AA1"/>
    <w:rsid w:val="007C4028"/>
    <w:rsid w:val="007C6D48"/>
    <w:rsid w:val="007D5FCD"/>
    <w:rsid w:val="007D776B"/>
    <w:rsid w:val="007F4437"/>
    <w:rsid w:val="007F5695"/>
    <w:rsid w:val="0080242C"/>
    <w:rsid w:val="00803448"/>
    <w:rsid w:val="00805018"/>
    <w:rsid w:val="00807B0B"/>
    <w:rsid w:val="008114A2"/>
    <w:rsid w:val="00813ADC"/>
    <w:rsid w:val="008145F2"/>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6EA6"/>
    <w:rsid w:val="00857AC9"/>
    <w:rsid w:val="00865714"/>
    <w:rsid w:val="00866FD9"/>
    <w:rsid w:val="00870C38"/>
    <w:rsid w:val="008839BB"/>
    <w:rsid w:val="00883E9F"/>
    <w:rsid w:val="00884DD1"/>
    <w:rsid w:val="00886963"/>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231B"/>
    <w:rsid w:val="008D30E6"/>
    <w:rsid w:val="008D3B25"/>
    <w:rsid w:val="008D7BDB"/>
    <w:rsid w:val="008E49CB"/>
    <w:rsid w:val="008E5D6E"/>
    <w:rsid w:val="008E6624"/>
    <w:rsid w:val="008F5A87"/>
    <w:rsid w:val="008F65AF"/>
    <w:rsid w:val="00903942"/>
    <w:rsid w:val="00904443"/>
    <w:rsid w:val="00905A67"/>
    <w:rsid w:val="00907C58"/>
    <w:rsid w:val="00916B40"/>
    <w:rsid w:val="00917402"/>
    <w:rsid w:val="0091798A"/>
    <w:rsid w:val="00920906"/>
    <w:rsid w:val="0092293B"/>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A7E0A"/>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1622"/>
    <w:rsid w:val="00B831B3"/>
    <w:rsid w:val="00B8604A"/>
    <w:rsid w:val="00B92CC7"/>
    <w:rsid w:val="00B92CE9"/>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51A8"/>
    <w:rsid w:val="00D07D46"/>
    <w:rsid w:val="00D12835"/>
    <w:rsid w:val="00D14104"/>
    <w:rsid w:val="00D1786E"/>
    <w:rsid w:val="00D204C5"/>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5E1"/>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523A"/>
    <w:rsid w:val="00E27BC2"/>
    <w:rsid w:val="00E330F9"/>
    <w:rsid w:val="00E34747"/>
    <w:rsid w:val="00E3579F"/>
    <w:rsid w:val="00E37814"/>
    <w:rsid w:val="00E415C5"/>
    <w:rsid w:val="00E53B98"/>
    <w:rsid w:val="00E64CC6"/>
    <w:rsid w:val="00E718B3"/>
    <w:rsid w:val="00E74B97"/>
    <w:rsid w:val="00E76712"/>
    <w:rsid w:val="00E768A0"/>
    <w:rsid w:val="00E8091B"/>
    <w:rsid w:val="00E8200C"/>
    <w:rsid w:val="00E84361"/>
    <w:rsid w:val="00E84A0C"/>
    <w:rsid w:val="00E8586B"/>
    <w:rsid w:val="00E90438"/>
    <w:rsid w:val="00E90E54"/>
    <w:rsid w:val="00E91058"/>
    <w:rsid w:val="00E91EDC"/>
    <w:rsid w:val="00E92146"/>
    <w:rsid w:val="00EA0B7F"/>
    <w:rsid w:val="00EA236B"/>
    <w:rsid w:val="00EA3753"/>
    <w:rsid w:val="00EA5B6D"/>
    <w:rsid w:val="00EA7776"/>
    <w:rsid w:val="00EB0CBE"/>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C5812"/>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2045E2"/>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styleId="afff2">
    <w:name w:val="Plain Text"/>
    <w:basedOn w:val="a"/>
    <w:link w:val="afff3"/>
    <w:uiPriority w:val="99"/>
    <w:unhideWhenUsed/>
    <w:rsid w:val="001A03E6"/>
    <w:rPr>
      <w:rFonts w:asciiTheme="minorEastAsia" w:eastAsiaTheme="minorEastAsia" w:hAnsi="Courier New" w:cs="Courier New"/>
      <w:sz w:val="21"/>
    </w:rPr>
  </w:style>
  <w:style w:type="character" w:customStyle="1" w:styleId="afff3">
    <w:name w:val="纯文本 字符"/>
    <w:basedOn w:val="a0"/>
    <w:link w:val="afff2"/>
    <w:uiPriority w:val="99"/>
    <w:rsid w:val="001A03E6"/>
    <w:rPr>
      <w:rFonts w:asciiTheme="minorEastAsia" w:eastAsia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A647A-018C-4701-8816-D73AE182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15</Pages>
  <Words>3246</Words>
  <Characters>3279</Characters>
  <Application>Microsoft Office Word</Application>
  <DocSecurity>0</DocSecurity>
  <Lines>131</Lines>
  <Paragraphs>75</Paragraphs>
  <ScaleCrop>false</ScaleCrop>
  <Company>GWZ</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283</cp:revision>
  <dcterms:created xsi:type="dcterms:W3CDTF">2019-09-16T14:32:00Z</dcterms:created>
  <dcterms:modified xsi:type="dcterms:W3CDTF">2020-07-12T12:25:00Z</dcterms:modified>
</cp:coreProperties>
</file>