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43C" w:rsidRPr="001C743C" w:rsidRDefault="001C743C" w:rsidP="001C743C">
      <w:pPr>
        <w:pStyle w:val="ab"/>
        <w:textAlignment w:val="center"/>
      </w:pPr>
      <w:bookmarkStart w:id="0" w:name="OLE_LINK1"/>
      <w:bookmarkStart w:id="1" w:name="_GoBack"/>
      <w:bookmarkEnd w:id="1"/>
      <w:r w:rsidRPr="001C743C">
        <w:rPr>
          <w:rFonts w:hint="eastAsia"/>
        </w:rPr>
        <w:t>說曾公</w:t>
      </w:r>
      <w:r w:rsidRPr="001C743C">
        <w:rPr>
          <w:noProof/>
        </w:rPr>
        <w:drawing>
          <wp:inline distT="0" distB="0" distL="0" distR="0" wp14:anchorId="29F5D2B9" wp14:editId="56A1DB3F">
            <wp:extent cx="180975" cy="187213"/>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750" cy="231463"/>
                    </a:xfrm>
                    <a:prstGeom prst="rect">
                      <a:avLst/>
                    </a:prstGeom>
                  </pic:spPr>
                </pic:pic>
              </a:graphicData>
            </a:graphic>
          </wp:inline>
        </w:drawing>
      </w:r>
      <w:r w:rsidRPr="001C743C">
        <w:rPr>
          <w:rFonts w:hint="eastAsia"/>
        </w:rPr>
        <w:t>編鐘銘文的“駿聲有聞”</w:t>
      </w:r>
    </w:p>
    <w:p w:rsidR="001C743C" w:rsidRPr="001C743C" w:rsidRDefault="001C743C" w:rsidP="001C743C">
      <w:pPr>
        <w:textAlignment w:val="center"/>
      </w:pPr>
    </w:p>
    <w:p w:rsidR="001C743C" w:rsidRPr="001C743C" w:rsidRDefault="001C743C" w:rsidP="001C743C">
      <w:pPr>
        <w:pStyle w:val="ac"/>
        <w:textAlignment w:val="center"/>
      </w:pPr>
      <w:r w:rsidRPr="001C743C">
        <w:rPr>
          <w:rFonts w:hint="eastAsia"/>
        </w:rPr>
        <w:t>（首發）</w:t>
      </w:r>
    </w:p>
    <w:p w:rsidR="001C743C" w:rsidRPr="001C743C" w:rsidRDefault="001C743C" w:rsidP="001C743C">
      <w:pPr>
        <w:pStyle w:val="ac"/>
        <w:textAlignment w:val="center"/>
      </w:pPr>
      <w:r w:rsidRPr="001C743C">
        <w:rPr>
          <w:rFonts w:hint="eastAsia"/>
        </w:rPr>
        <w:t>蔣文</w:t>
      </w:r>
    </w:p>
    <w:p w:rsidR="001C743C" w:rsidRDefault="001C743C" w:rsidP="001C743C">
      <w:pPr>
        <w:pStyle w:val="ac"/>
        <w:textAlignment w:val="center"/>
      </w:pPr>
      <w:r w:rsidRPr="001C743C">
        <w:rPr>
          <w:rFonts w:hint="eastAsia"/>
        </w:rPr>
        <w:t xml:space="preserve">復旦大學出土文獻與古文字研究中心 </w:t>
      </w:r>
    </w:p>
    <w:p w:rsidR="001C743C" w:rsidRPr="001C743C" w:rsidRDefault="001C743C" w:rsidP="001C743C">
      <w:pPr>
        <w:pStyle w:val="ac"/>
        <w:textAlignment w:val="center"/>
        <w:rPr>
          <w:rFonts w:eastAsia="PMingLiU"/>
        </w:rPr>
      </w:pPr>
    </w:p>
    <w:p w:rsidR="001C743C" w:rsidRPr="001C743C" w:rsidRDefault="001C743C" w:rsidP="001C743C">
      <w:pPr>
        <w:pStyle w:val="aa"/>
        <w:ind w:firstLine="560"/>
      </w:pPr>
      <w:r w:rsidRPr="001C743C">
        <w:rPr>
          <w:rFonts w:hint="eastAsia"/>
        </w:rPr>
        <w:t>曾公</w:t>
      </w:r>
      <w:r w:rsidRPr="001C743C">
        <w:rPr>
          <w:noProof/>
        </w:rPr>
        <w:drawing>
          <wp:inline distT="0" distB="0" distL="0" distR="0" wp14:anchorId="1A64EA23" wp14:editId="2C7709EC">
            <wp:extent cx="132025" cy="136578"/>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編鐘2019年出土</w:t>
      </w:r>
      <w:proofErr w:type="gramStart"/>
      <w:r w:rsidRPr="001C743C">
        <w:rPr>
          <w:rFonts w:hint="eastAsia"/>
        </w:rPr>
        <w:t>於</w:t>
      </w:r>
      <w:proofErr w:type="gramEnd"/>
      <w:r w:rsidRPr="001C743C">
        <w:rPr>
          <w:rFonts w:hint="eastAsia"/>
        </w:rPr>
        <w:t>湖北隨州棗樹林曾國貴族墓地M190。《江漢考古》2020年第1期公</w:t>
      </w:r>
      <w:proofErr w:type="gramStart"/>
      <w:r w:rsidRPr="001C743C">
        <w:rPr>
          <w:rFonts w:hint="eastAsia"/>
        </w:rPr>
        <w:t>佈</w:t>
      </w:r>
      <w:proofErr w:type="gramEnd"/>
      <w:r w:rsidRPr="001C743C">
        <w:rPr>
          <w:rFonts w:hint="eastAsia"/>
        </w:rPr>
        <w:t>了其中一件鎛鐘和兩組甬鐘的銘文圖版、摹本及初步釋文；鎛鐘和</w:t>
      </w:r>
      <w:proofErr w:type="gramStart"/>
      <w:r w:rsidRPr="001C743C">
        <w:rPr>
          <w:rFonts w:hint="eastAsia"/>
        </w:rPr>
        <w:t>甬鐘</w:t>
      </w:r>
      <w:proofErr w:type="gramEnd"/>
      <w:r w:rsidRPr="001C743C">
        <w:rPr>
          <w:rFonts w:hint="eastAsia"/>
        </w:rPr>
        <w:t>的銘文</w:t>
      </w:r>
      <w:proofErr w:type="gramStart"/>
      <w:r w:rsidRPr="001C743C">
        <w:rPr>
          <w:rFonts w:hint="eastAsia"/>
        </w:rPr>
        <w:t>內容基</w:t>
      </w:r>
      <w:proofErr w:type="gramEnd"/>
      <w:r w:rsidRPr="001C743C">
        <w:rPr>
          <w:rFonts w:hint="eastAsia"/>
        </w:rPr>
        <w:t>本一致，鎛鐘銘文單獨成篇，甬鐘銘文連讀成篇。</w:t>
      </w:r>
      <w:r w:rsidRPr="001C743C">
        <w:endnoteReference w:id="1"/>
      </w:r>
      <w:r w:rsidRPr="001C743C">
        <w:rPr>
          <w:rFonts w:hint="eastAsia"/>
        </w:rPr>
        <w:t>無論</w:t>
      </w:r>
      <w:proofErr w:type="gramStart"/>
      <w:r w:rsidRPr="001C743C">
        <w:rPr>
          <w:rFonts w:hint="eastAsia"/>
        </w:rPr>
        <w:t>從</w:t>
      </w:r>
      <w:proofErr w:type="gramEnd"/>
      <w:r w:rsidRPr="001C743C">
        <w:rPr>
          <w:rFonts w:hint="eastAsia"/>
        </w:rPr>
        <w:t>歷史還是從語言文字的角度來說，曾公</w:t>
      </w:r>
      <w:r w:rsidRPr="001C743C">
        <w:rPr>
          <w:noProof/>
        </w:rPr>
        <w:drawing>
          <wp:inline distT="0" distB="0" distL="0" distR="0" wp14:anchorId="27D910E7" wp14:editId="4D6A3E04">
            <wp:extent cx="132025" cy="136578"/>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編鐘銘文都具有重要價值，值得進一步研究的地方有很多，這篇雕蟲小文只想就其中一小段文句的釋讀略作討論。</w:t>
      </w:r>
    </w:p>
    <w:p w:rsidR="001C743C" w:rsidRPr="001C743C" w:rsidRDefault="001C743C" w:rsidP="001C743C">
      <w:pPr>
        <w:pStyle w:val="aa"/>
        <w:ind w:firstLine="560"/>
      </w:pPr>
      <w:r w:rsidRPr="001C743C">
        <w:rPr>
          <w:rFonts w:hint="eastAsia"/>
        </w:rPr>
        <w:t>銘文中有一段與“南公”有關的</w:t>
      </w:r>
      <w:proofErr w:type="gramStart"/>
      <w:r w:rsidRPr="001C743C">
        <w:rPr>
          <w:rFonts w:hint="eastAsia"/>
        </w:rPr>
        <w:t>敘</w:t>
      </w:r>
      <w:proofErr w:type="gramEnd"/>
      <w:r w:rsidRPr="001C743C">
        <w:rPr>
          <w:rFonts w:hint="eastAsia"/>
        </w:rPr>
        <w:t>述，</w:t>
      </w:r>
      <w:r w:rsidRPr="001C743C">
        <w:endnoteReference w:id="2"/>
      </w:r>
      <w:r w:rsidRPr="001C743C">
        <w:rPr>
          <w:rFonts w:hint="eastAsia"/>
        </w:rPr>
        <w:t>整理者釋文作：“南公之</w:t>
      </w:r>
      <w:proofErr w:type="gramStart"/>
      <w:r w:rsidRPr="001C743C">
        <w:rPr>
          <w:rFonts w:hint="eastAsia"/>
        </w:rPr>
        <w:t>剌</w:t>
      </w:r>
      <w:proofErr w:type="gramEnd"/>
      <w:r w:rsidRPr="001C743C">
        <w:rPr>
          <w:rFonts w:hint="eastAsia"/>
        </w:rPr>
        <w:t>（烈），䰻（吾）聖有聞，陟降上下，保埶子孫。”我們認為這段讚美南公之辭當釋讀作：“南公之</w:t>
      </w:r>
      <w:proofErr w:type="gramStart"/>
      <w:r w:rsidRPr="001C743C">
        <w:rPr>
          <w:rFonts w:hint="eastAsia"/>
        </w:rPr>
        <w:t>剌</w:t>
      </w:r>
      <w:proofErr w:type="gramEnd"/>
      <w:r w:rsidRPr="001C743C">
        <w:rPr>
          <w:rFonts w:hint="eastAsia"/>
        </w:rPr>
        <w:t>（烈），</w:t>
      </w:r>
      <w:r w:rsidRPr="001C743C">
        <w:rPr>
          <w:noProof/>
        </w:rPr>
        <w:drawing>
          <wp:inline distT="0" distB="0" distL="0" distR="0" wp14:anchorId="7FD9FFF5" wp14:editId="693D5868">
            <wp:extent cx="131135" cy="13769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（駿）聖（聲）有聞，陟降上下，保埶（艾/乂）子孫。”</w:t>
      </w:r>
    </w:p>
    <w:p w:rsidR="001C743C" w:rsidRPr="001C743C" w:rsidRDefault="001C743C" w:rsidP="001C743C">
      <w:pPr>
        <w:pStyle w:val="aa"/>
        <w:ind w:firstLine="560"/>
      </w:pPr>
      <w:r w:rsidRPr="001C743C">
        <w:rPr>
          <w:rFonts w:hint="eastAsia"/>
        </w:rPr>
        <w:t>整理者釋</w:t>
      </w:r>
      <w:proofErr w:type="gramStart"/>
      <w:r w:rsidRPr="001C743C">
        <w:rPr>
          <w:rFonts w:hint="eastAsia"/>
        </w:rPr>
        <w:t>為</w:t>
      </w:r>
      <w:proofErr w:type="gramEnd"/>
      <w:r w:rsidRPr="001C743C">
        <w:rPr>
          <w:rFonts w:hint="eastAsia"/>
        </w:rPr>
        <w:t>“䰻”之字在鎛鐘上鏽蝕不清，甬鐘A組中該字作</w:t>
      </w:r>
      <w:r w:rsidRPr="001C743C">
        <w:rPr>
          <w:noProof/>
        </w:rPr>
        <w:drawing>
          <wp:inline distT="0" distB="0" distL="0" distR="0" wp14:anchorId="7175781A" wp14:editId="428D73FB">
            <wp:extent cx="132026" cy="236464"/>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244" cy="295959"/>
                    </a:xfrm>
                    <a:prstGeom prst="rect">
                      <a:avLst/>
                    </a:prstGeom>
                  </pic:spPr>
                </pic:pic>
              </a:graphicData>
            </a:graphic>
          </wp:inline>
        </w:drawing>
      </w:r>
      <w:r w:rsidRPr="001C743C">
        <w:t xml:space="preserve"> </w:t>
      </w:r>
      <w:r w:rsidRPr="001C743C">
        <w:rPr>
          <w:noProof/>
        </w:rPr>
        <w:drawing>
          <wp:inline distT="0" distB="0" distL="0" distR="0" wp14:anchorId="47A74BCF" wp14:editId="7814260D">
            <wp:extent cx="152114" cy="246491"/>
            <wp:effectExtent l="0" t="0" r="63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418" cy="268049"/>
                    </a:xfrm>
                    <a:prstGeom prst="rect">
                      <a:avLst/>
                    </a:prstGeom>
                  </pic:spPr>
                </pic:pic>
              </a:graphicData>
            </a:graphic>
          </wp:inline>
        </w:drawing>
      </w:r>
      <w:r w:rsidRPr="001C743C">
        <w:rPr>
          <w:rFonts w:hint="eastAsia"/>
        </w:rPr>
        <w:t>、</w:t>
      </w:r>
      <w:r w:rsidRPr="001C743C">
        <w:rPr>
          <w:noProof/>
        </w:rPr>
        <w:drawing>
          <wp:inline distT="0" distB="0" distL="0" distR="0" wp14:anchorId="3804C978" wp14:editId="2AB1C71A">
            <wp:extent cx="189075" cy="224933"/>
            <wp:effectExtent l="0" t="0" r="190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409" cy="257451"/>
                    </a:xfrm>
                    <a:prstGeom prst="rect">
                      <a:avLst/>
                    </a:prstGeom>
                  </pic:spPr>
                </pic:pic>
              </a:graphicData>
            </a:graphic>
          </wp:inline>
        </w:drawing>
      </w:r>
      <w:r w:rsidRPr="001C743C">
        <w:t xml:space="preserve"> </w:t>
      </w:r>
      <w:r w:rsidRPr="001C743C">
        <w:rPr>
          <w:noProof/>
        </w:rPr>
        <w:drawing>
          <wp:inline distT="0" distB="0" distL="0" distR="0" wp14:anchorId="0130075E" wp14:editId="2A97493D">
            <wp:extent cx="199490" cy="242047"/>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815" cy="275201"/>
                    </a:xfrm>
                    <a:prstGeom prst="rect">
                      <a:avLst/>
                    </a:prstGeom>
                  </pic:spPr>
                </pic:pic>
              </a:graphicData>
            </a:graphic>
          </wp:inline>
        </w:drawing>
      </w:r>
      <w:r w:rsidRPr="001C743C">
        <w:rPr>
          <w:rFonts w:hint="eastAsia"/>
        </w:rPr>
        <w:t>（該組甬鐘有部分銘文重複），甬鐘B組中作</w:t>
      </w:r>
      <w:r w:rsidRPr="001C743C">
        <w:rPr>
          <w:noProof/>
        </w:rPr>
        <w:drawing>
          <wp:inline distT="0" distB="0" distL="0" distR="0" wp14:anchorId="08E16376" wp14:editId="49B14A9F">
            <wp:extent cx="141834" cy="25151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6995" cy="313871"/>
                    </a:xfrm>
                    <a:prstGeom prst="rect">
                      <a:avLst/>
                    </a:prstGeom>
                  </pic:spPr>
                </pic:pic>
              </a:graphicData>
            </a:graphic>
          </wp:inline>
        </w:drawing>
      </w:r>
      <w:r w:rsidRPr="001C743C">
        <w:rPr>
          <w:rFonts w:hint="eastAsia"/>
        </w:rPr>
        <w:t xml:space="preserve"> </w:t>
      </w:r>
      <w:r w:rsidRPr="001C743C">
        <w:rPr>
          <w:noProof/>
        </w:rPr>
        <w:drawing>
          <wp:inline distT="0" distB="0" distL="0" distR="0" wp14:anchorId="3188800E" wp14:editId="5CA5636A">
            <wp:extent cx="129975" cy="253869"/>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048" cy="332140"/>
                    </a:xfrm>
                    <a:prstGeom prst="rect">
                      <a:avLst/>
                    </a:prstGeom>
                  </pic:spPr>
                </pic:pic>
              </a:graphicData>
            </a:graphic>
          </wp:inline>
        </w:drawing>
      </w:r>
      <w:r w:rsidRPr="001C743C">
        <w:rPr>
          <w:rFonts w:hint="eastAsia"/>
        </w:rPr>
        <w:t>。2020年4月28日《江漢考古》</w:t>
      </w:r>
      <w:proofErr w:type="gramStart"/>
      <w:r w:rsidRPr="001C743C">
        <w:rPr>
          <w:rFonts w:hint="eastAsia"/>
        </w:rPr>
        <w:t>微信公</w:t>
      </w:r>
      <w:proofErr w:type="gramEnd"/>
      <w:r w:rsidRPr="001C743C">
        <w:rPr>
          <w:rFonts w:hint="eastAsia"/>
        </w:rPr>
        <w:t>眾號推送了《曾公</w:t>
      </w:r>
      <w:r w:rsidRPr="001C743C">
        <w:rPr>
          <w:noProof/>
        </w:rPr>
        <w:drawing>
          <wp:inline distT="0" distB="0" distL="0" distR="0" wp14:anchorId="4FE3BA8A" wp14:editId="6E782296">
            <wp:extent cx="118171" cy="12224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547" cy="143324"/>
                    </a:xfrm>
                    <a:prstGeom prst="rect">
                      <a:avLst/>
                    </a:prstGeom>
                  </pic:spPr>
                </pic:pic>
              </a:graphicData>
            </a:graphic>
          </wp:inline>
        </w:drawing>
      </w:r>
      <w:r w:rsidRPr="001C743C">
        <w:rPr>
          <w:rFonts w:hint="eastAsia"/>
        </w:rPr>
        <w:t>編鐘銘文初步釋</w:t>
      </w:r>
      <w:r w:rsidRPr="001C743C">
        <w:rPr>
          <w:rFonts w:hint="eastAsia"/>
        </w:rPr>
        <w:lastRenderedPageBreak/>
        <w:t>讀》一文後，有學者在</w:t>
      </w:r>
      <w:proofErr w:type="gramStart"/>
      <w:r w:rsidRPr="001C743C">
        <w:rPr>
          <w:rFonts w:hint="eastAsia"/>
        </w:rPr>
        <w:t>微信朋</w:t>
      </w:r>
      <w:proofErr w:type="gramEnd"/>
      <w:r w:rsidRPr="001C743C">
        <w:rPr>
          <w:rFonts w:hint="eastAsia"/>
        </w:rPr>
        <w:t>友圈就此字的釋讀發表了意見。李松儒說“所謂的‘䰻’其實是‘濬’的省‘目’加‘攴’之形（摹本‘水’形或誤</w:t>
      </w:r>
      <w:proofErr w:type="gramStart"/>
      <w:r w:rsidRPr="001C743C">
        <w:rPr>
          <w:rFonts w:hint="eastAsia"/>
        </w:rPr>
        <w:t>摹</w:t>
      </w:r>
      <w:proofErr w:type="gramEnd"/>
      <w:r w:rsidRPr="001C743C">
        <w:rPr>
          <w:rFonts w:hint="eastAsia"/>
        </w:rPr>
        <w:t>為‘火’形），該字可讀為‘睿’。”</w:t>
      </w:r>
      <w:r w:rsidRPr="001C743C">
        <w:endnoteReference w:id="3"/>
      </w:r>
      <w:r w:rsidRPr="001C743C">
        <w:rPr>
          <w:rFonts w:hint="eastAsia"/>
        </w:rPr>
        <w:t>袁金平說“‘南公之剌’後一字應釋為‘睿’”。</w:t>
      </w:r>
    </w:p>
    <w:p w:rsidR="001C743C" w:rsidRPr="001C743C" w:rsidRDefault="001C743C" w:rsidP="001C743C">
      <w:pPr>
        <w:pStyle w:val="aa"/>
        <w:ind w:firstLine="560"/>
      </w:pPr>
      <w:r w:rsidRPr="001C743C">
        <w:rPr>
          <w:rFonts w:hint="eastAsia"/>
        </w:rPr>
        <w:t>按，</w:t>
      </w:r>
      <w:proofErr w:type="gramStart"/>
      <w:r w:rsidRPr="001C743C">
        <w:rPr>
          <w:rFonts w:hint="eastAsia"/>
        </w:rPr>
        <w:t>將</w:t>
      </w:r>
      <w:proofErr w:type="gramEnd"/>
      <w:r w:rsidRPr="001C743C">
        <w:rPr>
          <w:rFonts w:hint="eastAsia"/>
        </w:rPr>
        <w:t>此字與“睿”一系字聯繫這個思路顯然是正確的。此字可隸作“</w:t>
      </w:r>
      <w:r w:rsidRPr="001C743C">
        <w:rPr>
          <w:noProof/>
        </w:rPr>
        <w:drawing>
          <wp:inline distT="0" distB="0" distL="0" distR="0" wp14:anchorId="11D3C842" wp14:editId="04B657E2">
            <wp:extent cx="131135" cy="13769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”，分析</w:t>
      </w:r>
      <w:proofErr w:type="gramStart"/>
      <w:r w:rsidRPr="001C743C">
        <w:rPr>
          <w:rFonts w:hint="eastAsia"/>
        </w:rPr>
        <w:t>為</w:t>
      </w:r>
      <w:proofErr w:type="gramEnd"/>
      <w:r w:rsidRPr="001C743C">
        <w:rPr>
          <w:rFonts w:hint="eastAsia"/>
        </w:rPr>
        <w:t>从“火”从“</w:t>
      </w:r>
      <w:r w:rsidRPr="001C743C">
        <w:rPr>
          <w:noProof/>
        </w:rPr>
        <w:drawing>
          <wp:inline distT="0" distB="0" distL="0" distR="0" wp14:anchorId="62562CA7" wp14:editId="1EFBDB4F">
            <wp:extent cx="143933" cy="140211"/>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320" cy="159097"/>
                    </a:xfrm>
                    <a:prstGeom prst="rect">
                      <a:avLst/>
                    </a:prstGeom>
                    <a:noFill/>
                    <a:ln>
                      <a:noFill/>
                    </a:ln>
                  </pic:spPr>
                </pic:pic>
              </a:graphicData>
            </a:graphic>
          </wp:inline>
        </w:drawing>
      </w:r>
      <w:r w:rsidRPr="001C743C">
        <w:rPr>
          <w:rFonts w:hint="eastAsia"/>
        </w:rPr>
        <w:t>”聲（“攴”“又”通用無別）。</w:t>
      </w:r>
      <w:r w:rsidRPr="001C743C">
        <w:endnoteReference w:id="4"/>
      </w:r>
      <w:r w:rsidRPr="001C743C">
        <w:rPr>
          <w:rFonts w:hint="eastAsia"/>
        </w:rPr>
        <w:t>“</w:t>
      </w:r>
      <w:r w:rsidRPr="001C743C">
        <w:rPr>
          <w:noProof/>
        </w:rPr>
        <w:drawing>
          <wp:inline distT="0" distB="0" distL="0" distR="0" wp14:anchorId="3F193AF8" wp14:editId="45F80AB2">
            <wp:extent cx="136251" cy="131233"/>
            <wp:effectExtent l="0" t="0" r="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”即“</w:t>
      </w:r>
      <w:proofErr w:type="gramStart"/>
      <w:r w:rsidRPr="001C743C">
        <w:rPr>
          <w:rFonts w:hint="eastAsia"/>
        </w:rPr>
        <w:t>睿</w:t>
      </w:r>
      <w:proofErr w:type="gramEnd"/>
      <w:r w:rsidRPr="001C743C">
        <w:rPr>
          <w:rFonts w:hint="eastAsia"/>
        </w:rPr>
        <w:t>/叡/㪫”“</w:t>
      </w:r>
      <w:r w:rsidRPr="001C743C">
        <w:rPr>
          <w:noProof/>
        </w:rPr>
        <w:drawing>
          <wp:inline distT="0" distB="0" distL="0" distR="0" wp14:anchorId="57BF16E5" wp14:editId="58DE2CED">
            <wp:extent cx="128270" cy="130966"/>
            <wp:effectExtent l="0" t="0" r="5080" b="2540"/>
            <wp:docPr id="13" name="图片 13" descr="O0@9Z{(D)5NMUU2KEO6NF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0@9Z{(D)5NMUU2KEO6NF2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687" cy="147728"/>
                    </a:xfrm>
                    <a:prstGeom prst="rect">
                      <a:avLst/>
                    </a:prstGeom>
                    <a:noFill/>
                    <a:ln>
                      <a:noFill/>
                    </a:ln>
                  </pic:spPr>
                </pic:pic>
              </a:graphicData>
            </a:graphic>
          </wp:inline>
        </w:drawing>
      </w:r>
      <w:r w:rsidRPr="001C743C">
        <w:rPr>
          <w:rFonts w:hint="eastAsia"/>
        </w:rPr>
        <w:t>”等字的聲符。“</w:t>
      </w:r>
      <w:r w:rsidRPr="001C743C">
        <w:rPr>
          <w:noProof/>
        </w:rPr>
        <w:drawing>
          <wp:inline distT="0" distB="0" distL="0" distR="0" wp14:anchorId="5E6E62DA" wp14:editId="4BD32E78">
            <wp:extent cx="136251" cy="131233"/>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w:t>
      </w:r>
      <w:proofErr w:type="gramStart"/>
      <w:r w:rsidRPr="001C743C">
        <w:rPr>
          <w:rFonts w:hint="eastAsia"/>
        </w:rPr>
        <w:t>象</w:t>
      </w:r>
      <w:proofErr w:type="gramEnd"/>
      <w:r w:rsidRPr="001C743C">
        <w:rPr>
          <w:rFonts w:hint="eastAsia"/>
        </w:rPr>
        <w:t>手（“又”）持鏟臿之類的工具（“歺”）疏鑿阬谷、溝壑（“</w:t>
      </w:r>
      <w:r w:rsidRPr="001C743C">
        <w:rPr>
          <w:noProof/>
        </w:rPr>
        <w:drawing>
          <wp:inline distT="0" distB="0" distL="0" distR="0" wp14:anchorId="7FAA934C" wp14:editId="4DE1C56B">
            <wp:extent cx="93240" cy="134159"/>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8">
                      <a:lum bright="-6000" contrast="30000"/>
                      <a:extLst>
                        <a:ext uri="{28A0092B-C50C-407E-A947-70E740481C1C}">
                          <a14:useLocalDpi xmlns:a14="http://schemas.microsoft.com/office/drawing/2010/main" val="0"/>
                        </a:ext>
                      </a:extLst>
                    </a:blip>
                    <a:srcRect/>
                    <a:stretch>
                      <a:fillRect/>
                    </a:stretch>
                  </pic:blipFill>
                  <pic:spPr bwMode="auto">
                    <a:xfrm>
                      <a:off x="0" y="0"/>
                      <a:ext cx="111779" cy="160835"/>
                    </a:xfrm>
                    <a:prstGeom prst="rect">
                      <a:avLst/>
                    </a:prstGeom>
                    <a:noFill/>
                    <a:ln>
                      <a:noFill/>
                    </a:ln>
                  </pic:spPr>
                </pic:pic>
              </a:graphicData>
            </a:graphic>
          </wp:inline>
        </w:drawing>
      </w:r>
      <w:r w:rsidRPr="001C743C">
        <w:rPr>
          <w:rFonts w:hint="eastAsia"/>
        </w:rPr>
        <w:t>”），是疏濬之“濬”和谷壑溝壑之“壑”的共同表意初文，一形多用，兼有“濬”和“壑”兩音。</w:t>
      </w:r>
      <w:r w:rsidRPr="001C743C">
        <w:endnoteReference w:id="5"/>
      </w:r>
    </w:p>
    <w:p w:rsidR="001C743C" w:rsidRPr="001C743C" w:rsidRDefault="001C743C" w:rsidP="001C743C">
      <w:pPr>
        <w:pStyle w:val="aa"/>
        <w:ind w:firstLine="560"/>
      </w:pPr>
      <w:r w:rsidRPr="001C743C">
        <w:rPr>
          <w:rFonts w:hint="eastAsia"/>
        </w:rPr>
        <w:t>那麼，从“</w:t>
      </w:r>
      <w:r w:rsidRPr="001C743C">
        <w:rPr>
          <w:noProof/>
        </w:rPr>
        <w:drawing>
          <wp:inline distT="0" distB="0" distL="0" distR="0" wp14:anchorId="695F689E" wp14:editId="0C3D71EF">
            <wp:extent cx="136251" cy="131233"/>
            <wp:effectExtent l="0" t="0" r="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”得聲的這個“</w:t>
      </w:r>
      <w:r w:rsidRPr="001C743C">
        <w:rPr>
          <w:noProof/>
        </w:rPr>
        <w:drawing>
          <wp:inline distT="0" distB="0" distL="0" distR="0" wp14:anchorId="2C488CF5" wp14:editId="76545024">
            <wp:extent cx="131135" cy="137690"/>
            <wp:effectExtent l="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”字</w:t>
      </w:r>
      <w:proofErr w:type="gramStart"/>
      <w:r w:rsidRPr="001C743C">
        <w:rPr>
          <w:rFonts w:hint="eastAsia"/>
        </w:rPr>
        <w:t>應</w:t>
      </w:r>
      <w:proofErr w:type="gramEnd"/>
      <w:r w:rsidRPr="001C743C">
        <w:rPr>
          <w:rFonts w:hint="eastAsia"/>
        </w:rPr>
        <w:t>該讀為什麼詞呢？我們認</w:t>
      </w:r>
      <w:proofErr w:type="gramStart"/>
      <w:r w:rsidRPr="001C743C">
        <w:rPr>
          <w:rFonts w:hint="eastAsia"/>
        </w:rPr>
        <w:t>為</w:t>
      </w:r>
      <w:proofErr w:type="gramEnd"/>
      <w:r w:rsidRPr="001C743C">
        <w:rPr>
          <w:rFonts w:hint="eastAsia"/>
        </w:rPr>
        <w:t>，在這裡“</w:t>
      </w:r>
      <w:r w:rsidRPr="001C743C">
        <w:rPr>
          <w:noProof/>
        </w:rPr>
        <w:drawing>
          <wp:inline distT="0" distB="0" distL="0" distR="0" wp14:anchorId="1B937DAD" wp14:editId="04490E6C">
            <wp:extent cx="136251" cy="131233"/>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”取“濬”音，从“</w:t>
      </w:r>
      <w:r w:rsidRPr="001C743C">
        <w:rPr>
          <w:noProof/>
        </w:rPr>
        <w:drawing>
          <wp:inline distT="0" distB="0" distL="0" distR="0" wp14:anchorId="01BAFE09" wp14:editId="7DB0469A">
            <wp:extent cx="136251" cy="131233"/>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（濬）”聲的“</w:t>
      </w:r>
      <w:r w:rsidRPr="001C743C">
        <w:rPr>
          <w:noProof/>
        </w:rPr>
        <w:drawing>
          <wp:inline distT="0" distB="0" distL="0" distR="0" wp14:anchorId="6E919002" wp14:editId="614E9CA1">
            <wp:extent cx="131135" cy="137690"/>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”和《詩經·大雅·文王有聲》“遹駿有聲”之“駿”記錄的是同一個詞。</w:t>
      </w:r>
    </w:p>
    <w:p w:rsidR="001C743C" w:rsidRPr="001C743C" w:rsidRDefault="001C743C" w:rsidP="001C743C">
      <w:pPr>
        <w:pStyle w:val="aa"/>
        <w:ind w:firstLine="560"/>
      </w:pPr>
      <w:proofErr w:type="gramStart"/>
      <w:r w:rsidRPr="001C743C">
        <w:rPr>
          <w:rFonts w:hint="eastAsia"/>
        </w:rPr>
        <w:t>將</w:t>
      </w:r>
      <w:proofErr w:type="gramEnd"/>
      <w:r w:rsidRPr="001C743C">
        <w:rPr>
          <w:rFonts w:hint="eastAsia"/>
        </w:rPr>
        <w:t>“</w:t>
      </w:r>
      <w:r w:rsidRPr="001C743C">
        <w:rPr>
          <w:noProof/>
        </w:rPr>
        <w:drawing>
          <wp:inline distT="0" distB="0" distL="0" distR="0" wp14:anchorId="1FDBA8BA" wp14:editId="48E4B20C">
            <wp:extent cx="136251" cy="131233"/>
            <wp:effectExtent l="0" t="0" r="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（濬）”聲之“</w:t>
      </w:r>
      <w:r w:rsidRPr="001C743C">
        <w:rPr>
          <w:noProof/>
        </w:rPr>
        <w:drawing>
          <wp:inline distT="0" distB="0" distL="0" distR="0" wp14:anchorId="088F6555" wp14:editId="002F21BC">
            <wp:extent cx="131135" cy="137690"/>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”讀為“駿”相當直接。“駿”和“浚”古同音，而“濬”和“浚”</w:t>
      </w:r>
      <w:proofErr w:type="gramStart"/>
      <w:r w:rsidRPr="001C743C">
        <w:rPr>
          <w:rFonts w:hint="eastAsia"/>
        </w:rPr>
        <w:t>為</w:t>
      </w:r>
      <w:proofErr w:type="gramEnd"/>
      <w:r w:rsidRPr="001C743C">
        <w:rPr>
          <w:rFonts w:hint="eastAsia"/>
        </w:rPr>
        <w:t>一字異體。王弼本《周易·恆》初六、上六“浚恆”之“浚”，鄭本作“濬”，上博簡《周易》作“㪫”；《尚書·益稷》“濬畎澮”之“濬”，《史記·夏本紀》作“浚”。既然我們</w:t>
      </w:r>
      <w:proofErr w:type="gramStart"/>
      <w:r w:rsidRPr="001C743C">
        <w:rPr>
          <w:rFonts w:hint="eastAsia"/>
        </w:rPr>
        <w:t>將</w:t>
      </w:r>
      <w:proofErr w:type="gramEnd"/>
      <w:r w:rsidRPr="001C743C">
        <w:rPr>
          <w:rFonts w:hint="eastAsia"/>
        </w:rPr>
        <w:t>“</w:t>
      </w:r>
      <w:r w:rsidRPr="001C743C">
        <w:rPr>
          <w:noProof/>
        </w:rPr>
        <w:drawing>
          <wp:inline distT="0" distB="0" distL="0" distR="0" wp14:anchorId="2B2DD116" wp14:editId="17BAFDC8">
            <wp:extent cx="131135" cy="137690"/>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”分析為由“</w:t>
      </w:r>
      <w:r w:rsidRPr="001C743C">
        <w:rPr>
          <w:noProof/>
        </w:rPr>
        <w:drawing>
          <wp:inline distT="0" distB="0" distL="0" distR="0" wp14:anchorId="7BA699C6" wp14:editId="41664301">
            <wp:extent cx="136251" cy="131233"/>
            <wp:effectExtent l="0" t="0" r="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4" cy="147706"/>
                    </a:xfrm>
                    <a:prstGeom prst="rect">
                      <a:avLst/>
                    </a:prstGeom>
                    <a:noFill/>
                    <a:ln>
                      <a:noFill/>
                    </a:ln>
                  </pic:spPr>
                </pic:pic>
              </a:graphicData>
            </a:graphic>
          </wp:inline>
        </w:drawing>
      </w:r>
      <w:r w:rsidRPr="001C743C">
        <w:rPr>
          <w:rFonts w:hint="eastAsia"/>
        </w:rPr>
        <w:t>（濬）”得聲，讀為“駿”就完全沒有問題了。</w:t>
      </w:r>
    </w:p>
    <w:p w:rsidR="001C743C" w:rsidRPr="001C743C" w:rsidRDefault="001C743C" w:rsidP="001C743C">
      <w:pPr>
        <w:pStyle w:val="aa"/>
        <w:ind w:firstLine="560"/>
      </w:pPr>
      <w:proofErr w:type="gramStart"/>
      <w:r w:rsidRPr="001C743C">
        <w:rPr>
          <w:rFonts w:hint="eastAsia"/>
        </w:rPr>
        <w:t>將</w:t>
      </w:r>
      <w:proofErr w:type="gramEnd"/>
      <w:r w:rsidRPr="001C743C">
        <w:rPr>
          <w:rFonts w:hint="eastAsia"/>
        </w:rPr>
        <w:t>“</w:t>
      </w:r>
      <w:r w:rsidRPr="001C743C">
        <w:rPr>
          <w:noProof/>
        </w:rPr>
        <w:drawing>
          <wp:inline distT="0" distB="0" distL="0" distR="0" wp14:anchorId="0B2563CB" wp14:editId="347221D6">
            <wp:extent cx="131135" cy="137690"/>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”和“駿”聯繫之</w:t>
      </w:r>
      <w:proofErr w:type="gramStart"/>
      <w:r w:rsidRPr="001C743C">
        <w:rPr>
          <w:rFonts w:hint="eastAsia"/>
        </w:rPr>
        <w:t>後</w:t>
      </w:r>
      <w:proofErr w:type="gramEnd"/>
      <w:r w:rsidRPr="001C743C">
        <w:rPr>
          <w:rFonts w:hint="eastAsia"/>
        </w:rPr>
        <w:t>，“</w:t>
      </w:r>
      <w:r w:rsidRPr="001C743C">
        <w:rPr>
          <w:noProof/>
        </w:rPr>
        <w:drawing>
          <wp:inline distT="0" distB="0" distL="0" distR="0" wp14:anchorId="1988E656" wp14:editId="33F931AE">
            <wp:extent cx="131135" cy="1376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w:t>
      </w:r>
      <w:proofErr w:type="gramStart"/>
      <w:r w:rsidRPr="001C743C">
        <w:rPr>
          <w:rFonts w:hint="eastAsia"/>
        </w:rPr>
        <w:t>後</w:t>
      </w:r>
      <w:proofErr w:type="gramEnd"/>
      <w:r w:rsidRPr="001C743C">
        <w:rPr>
          <w:rFonts w:hint="eastAsia"/>
        </w:rPr>
        <w:t>面的“聖”自然就當讀</w:t>
      </w:r>
      <w:proofErr w:type="gramStart"/>
      <w:r w:rsidRPr="001C743C">
        <w:rPr>
          <w:rFonts w:hint="eastAsia"/>
        </w:rPr>
        <w:t>為</w:t>
      </w:r>
      <w:proofErr w:type="gramEnd"/>
      <w:r w:rsidRPr="001C743C">
        <w:rPr>
          <w:rFonts w:hint="eastAsia"/>
        </w:rPr>
        <w:t>“聲”。</w:t>
      </w:r>
      <w:r w:rsidRPr="001C743C">
        <w:rPr>
          <w:rFonts w:hint="eastAsia"/>
        </w:rPr>
        <w:lastRenderedPageBreak/>
        <w:t>“駿聲”</w:t>
      </w:r>
      <w:proofErr w:type="gramStart"/>
      <w:r w:rsidRPr="001C743C">
        <w:rPr>
          <w:rFonts w:hint="eastAsia"/>
        </w:rPr>
        <w:t>應</w:t>
      </w:r>
      <w:proofErr w:type="gramEnd"/>
      <w:r w:rsidRPr="001C743C">
        <w:rPr>
          <w:rFonts w:hint="eastAsia"/>
        </w:rPr>
        <w:t>與《詩經·大雅·文王有聲》“文王有聲，遹駿有聲”有關。《文王有聲》之“駿”一般</w:t>
      </w:r>
      <w:proofErr w:type="gramStart"/>
      <w:r w:rsidRPr="001C743C">
        <w:rPr>
          <w:rFonts w:hint="eastAsia"/>
        </w:rPr>
        <w:t>從</w:t>
      </w:r>
      <w:proofErr w:type="gramEnd"/>
      <w:r w:rsidRPr="001C743C">
        <w:rPr>
          <w:rFonts w:hint="eastAsia"/>
        </w:rPr>
        <w:t>鄭箋訓</w:t>
      </w:r>
      <w:proofErr w:type="gramStart"/>
      <w:r w:rsidRPr="001C743C">
        <w:rPr>
          <w:rFonts w:hint="eastAsia"/>
        </w:rPr>
        <w:t>為</w:t>
      </w:r>
      <w:proofErr w:type="gramEnd"/>
      <w:r w:rsidRPr="001C743C">
        <w:rPr>
          <w:rFonts w:hint="eastAsia"/>
        </w:rPr>
        <w:t>“大”，</w:t>
      </w:r>
      <w:r w:rsidRPr="001C743C">
        <w:endnoteReference w:id="6"/>
      </w:r>
      <w:r w:rsidRPr="001C743C">
        <w:rPr>
          <w:rFonts w:hint="eastAsia"/>
        </w:rPr>
        <w:t>“駿聲”之“駿”宜作同</w:t>
      </w:r>
      <w:proofErr w:type="gramStart"/>
      <w:r w:rsidRPr="001C743C">
        <w:rPr>
          <w:rFonts w:hint="eastAsia"/>
        </w:rPr>
        <w:t>樣</w:t>
      </w:r>
      <w:proofErr w:type="gramEnd"/>
      <w:r w:rsidRPr="001C743C">
        <w:rPr>
          <w:rFonts w:hint="eastAsia"/>
        </w:rPr>
        <w:t>的理解，它和“俊德”“峻德”“駿命”“峻命”</w:t>
      </w:r>
      <w:r w:rsidRPr="001C743C">
        <w:endnoteReference w:id="7"/>
      </w:r>
      <w:r w:rsidRPr="001C743C">
        <w:rPr>
          <w:rFonts w:hint="eastAsia"/>
        </w:rPr>
        <w:t>等詞語中的“駿/俊/峻”很可能記錄的是同一個詞（“浚”“駿”“俊”“峻”上古皆同音），皆表示“大”之類的意思。“駿聲”之“聲”即“文王有聲”“遹駿有聲”之“聲”，意</w:t>
      </w:r>
      <w:proofErr w:type="gramStart"/>
      <w:r w:rsidRPr="001C743C">
        <w:rPr>
          <w:rFonts w:hint="eastAsia"/>
        </w:rPr>
        <w:t>為</w:t>
      </w:r>
      <w:proofErr w:type="gramEnd"/>
      <w:r w:rsidRPr="001C743C">
        <w:rPr>
          <w:rFonts w:hint="eastAsia"/>
        </w:rPr>
        <w:t>“聲名、聲譽”，且這種聲名聲譽是偏正面的，“聲”猶《大雅·卷阿》之“令聞”、《豳風·狼跋》之“德音”。</w:t>
      </w:r>
    </w:p>
    <w:p w:rsidR="001C743C" w:rsidRPr="001C743C" w:rsidRDefault="001C743C" w:rsidP="001C743C">
      <w:pPr>
        <w:pStyle w:val="aa"/>
        <w:ind w:firstLine="560"/>
      </w:pPr>
      <w:r w:rsidRPr="001C743C">
        <w:rPr>
          <w:rFonts w:hint="eastAsia"/>
        </w:rPr>
        <w:t>清代學者朱駿聲之名即取自《文王有聲》，其字“豐芑”則取自同詩“豐水有</w:t>
      </w:r>
      <w:proofErr w:type="gramStart"/>
      <w:r w:rsidRPr="001C743C">
        <w:rPr>
          <w:rFonts w:hint="eastAsia"/>
        </w:rPr>
        <w:t>芑</w:t>
      </w:r>
      <w:proofErr w:type="gramEnd"/>
      <w:r w:rsidRPr="001C743C">
        <w:rPr>
          <w:rFonts w:hint="eastAsia"/>
        </w:rPr>
        <w:t>”。“駿聲”作</w:t>
      </w:r>
      <w:proofErr w:type="gramStart"/>
      <w:r w:rsidRPr="001C743C">
        <w:rPr>
          <w:rFonts w:hint="eastAsia"/>
        </w:rPr>
        <w:t>為</w:t>
      </w:r>
      <w:proofErr w:type="gramEnd"/>
      <w:r w:rsidRPr="001C743C">
        <w:rPr>
          <w:rFonts w:hint="eastAsia"/>
        </w:rPr>
        <w:t>一個成詞在</w:t>
      </w:r>
      <w:proofErr w:type="gramStart"/>
      <w:r w:rsidRPr="001C743C">
        <w:rPr>
          <w:rFonts w:hint="eastAsia"/>
        </w:rPr>
        <w:t>傳世</w:t>
      </w:r>
      <w:proofErr w:type="gramEnd"/>
      <w:r w:rsidRPr="001C743C">
        <w:rPr>
          <w:rFonts w:hint="eastAsia"/>
        </w:rPr>
        <w:t>文獻中出現得偏晚（似首見</w:t>
      </w:r>
      <w:proofErr w:type="gramStart"/>
      <w:r w:rsidRPr="001C743C">
        <w:rPr>
          <w:rFonts w:hint="eastAsia"/>
        </w:rPr>
        <w:t>於</w:t>
      </w:r>
      <w:proofErr w:type="gramEnd"/>
      <w:r w:rsidRPr="001C743C">
        <w:rPr>
          <w:rFonts w:hint="eastAsia"/>
        </w:rPr>
        <w:t>《後漢書·鄭孔荀列傳·荀彧》“公業稱豪，駿聲升騰”），但既然春秋中期時基本纂成的《詩經》中已出現了“遹駿有聲”這</w:t>
      </w:r>
      <w:proofErr w:type="gramStart"/>
      <w:r w:rsidRPr="001C743C">
        <w:rPr>
          <w:rFonts w:hint="eastAsia"/>
        </w:rPr>
        <w:t>樣</w:t>
      </w:r>
      <w:proofErr w:type="gramEnd"/>
      <w:r w:rsidRPr="001C743C">
        <w:rPr>
          <w:rFonts w:hint="eastAsia"/>
        </w:rPr>
        <w:t>的句子，春秋中期前段的曾公</w:t>
      </w:r>
      <w:r w:rsidRPr="001C743C">
        <w:rPr>
          <w:noProof/>
        </w:rPr>
        <w:drawing>
          <wp:inline distT="0" distB="0" distL="0" distR="0" wp14:anchorId="79F3C224" wp14:editId="176BC86E">
            <wp:extent cx="132025" cy="136578"/>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編鐘銘文使用“駿聲”</w:t>
      </w:r>
      <w:proofErr w:type="gramStart"/>
      <w:r w:rsidRPr="001C743C">
        <w:rPr>
          <w:rFonts w:hint="eastAsia"/>
        </w:rPr>
        <w:t>一</w:t>
      </w:r>
      <w:proofErr w:type="gramEnd"/>
      <w:r w:rsidRPr="001C743C">
        <w:rPr>
          <w:rFonts w:hint="eastAsia"/>
        </w:rPr>
        <w:t>詞也毫不奇怪。</w:t>
      </w:r>
    </w:p>
    <w:p w:rsidR="001C743C" w:rsidRPr="001C743C" w:rsidRDefault="001C743C" w:rsidP="001C743C">
      <w:pPr>
        <w:pStyle w:val="aa"/>
        <w:ind w:firstLine="560"/>
      </w:pPr>
      <w:r w:rsidRPr="001C743C">
        <w:rPr>
          <w:rFonts w:hint="eastAsia"/>
        </w:rPr>
        <w:t>總之，“</w:t>
      </w:r>
      <w:r w:rsidRPr="001C743C">
        <w:rPr>
          <w:noProof/>
        </w:rPr>
        <w:drawing>
          <wp:inline distT="0" distB="0" distL="0" distR="0" wp14:anchorId="1CF4E66D" wp14:editId="7A389B7E">
            <wp:extent cx="131135" cy="137690"/>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（駿）聖（聲）”就是“大的聲名”。“駿聲有聞”是一個受事主語句，“駿聲”是“聞”的受事。</w:t>
      </w:r>
      <w:r w:rsidRPr="001C743C">
        <w:endnoteReference w:id="8"/>
      </w:r>
      <w:r w:rsidRPr="001C743C">
        <w:rPr>
          <w:rFonts w:hint="eastAsia"/>
        </w:rPr>
        <w:t>“聞”前面的“有”</w:t>
      </w:r>
      <w:proofErr w:type="gramStart"/>
      <w:r w:rsidRPr="001C743C">
        <w:rPr>
          <w:rFonts w:hint="eastAsia"/>
        </w:rPr>
        <w:t>應</w:t>
      </w:r>
      <w:proofErr w:type="gramEnd"/>
      <w:r w:rsidRPr="001C743C">
        <w:rPr>
          <w:rFonts w:hint="eastAsia"/>
        </w:rPr>
        <w:t>即《詩經》中常見的出現在</w:t>
      </w:r>
      <w:proofErr w:type="gramStart"/>
      <w:r w:rsidRPr="001C743C">
        <w:rPr>
          <w:rFonts w:hint="eastAsia"/>
        </w:rPr>
        <w:t>單</w:t>
      </w:r>
      <w:proofErr w:type="gramEnd"/>
      <w:r w:rsidRPr="001C743C">
        <w:rPr>
          <w:rFonts w:hint="eastAsia"/>
        </w:rPr>
        <w:t>音節</w:t>
      </w:r>
      <w:proofErr w:type="gramStart"/>
      <w:r w:rsidRPr="001C743C">
        <w:rPr>
          <w:rFonts w:hint="eastAsia"/>
        </w:rPr>
        <w:t>動</w:t>
      </w:r>
      <w:proofErr w:type="gramEnd"/>
      <w:r w:rsidRPr="001C743C">
        <w:rPr>
          <w:rFonts w:hint="eastAsia"/>
        </w:rPr>
        <w:t>詞前面的助詞“有”。“聞”即《小雅·鶴鳴》“鶴鳴于九皋，聲聞于天”、《大雅·崧高》“揉此萬</w:t>
      </w:r>
      <w:proofErr w:type="gramStart"/>
      <w:r w:rsidRPr="001C743C">
        <w:rPr>
          <w:rFonts w:hint="eastAsia"/>
        </w:rPr>
        <w:t>邦</w:t>
      </w:r>
      <w:proofErr w:type="gramEnd"/>
      <w:r w:rsidRPr="001C743C">
        <w:rPr>
          <w:rFonts w:hint="eastAsia"/>
        </w:rPr>
        <w:t>，聞于四</w:t>
      </w:r>
      <w:proofErr w:type="gramStart"/>
      <w:r w:rsidRPr="001C743C">
        <w:rPr>
          <w:rFonts w:hint="eastAsia"/>
        </w:rPr>
        <w:t>國</w:t>
      </w:r>
      <w:proofErr w:type="gramEnd"/>
      <w:r w:rsidRPr="001C743C">
        <w:rPr>
          <w:rFonts w:hint="eastAsia"/>
        </w:rPr>
        <w:t>”之“聞”（只不過《鶴鳴》《崧高》這</w:t>
      </w:r>
      <w:proofErr w:type="gramStart"/>
      <w:r w:rsidRPr="001C743C">
        <w:rPr>
          <w:rFonts w:hint="eastAsia"/>
        </w:rPr>
        <w:t>兩</w:t>
      </w:r>
      <w:proofErr w:type="gramEnd"/>
      <w:r w:rsidRPr="001C743C">
        <w:rPr>
          <w:rFonts w:hint="eastAsia"/>
        </w:rPr>
        <w:t>句“聞”</w:t>
      </w:r>
      <w:proofErr w:type="gramStart"/>
      <w:r w:rsidRPr="001C743C">
        <w:rPr>
          <w:rFonts w:hint="eastAsia"/>
        </w:rPr>
        <w:t>後</w:t>
      </w:r>
      <w:proofErr w:type="gramEnd"/>
      <w:r w:rsidRPr="001C743C">
        <w:rPr>
          <w:rFonts w:hint="eastAsia"/>
        </w:rPr>
        <w:t>用“于”</w:t>
      </w:r>
      <w:proofErr w:type="gramStart"/>
      <w:r w:rsidRPr="001C743C">
        <w:rPr>
          <w:rFonts w:hint="eastAsia"/>
        </w:rPr>
        <w:t>來</w:t>
      </w:r>
      <w:proofErr w:type="gramEnd"/>
      <w:r w:rsidRPr="001C743C">
        <w:rPr>
          <w:rFonts w:hint="eastAsia"/>
        </w:rPr>
        <w:t>引進施事者，語義更加顯豁），這個“聞”是“被聽到、被</w:t>
      </w:r>
      <w:proofErr w:type="gramStart"/>
      <w:r w:rsidRPr="001C743C">
        <w:rPr>
          <w:rFonts w:hint="eastAsia"/>
        </w:rPr>
        <w:t>傳</w:t>
      </w:r>
      <w:proofErr w:type="gramEnd"/>
      <w:r w:rsidRPr="001C743C">
        <w:rPr>
          <w:rFonts w:hint="eastAsia"/>
        </w:rPr>
        <w:t>播”</w:t>
      </w:r>
      <w:r w:rsidRPr="001C743C">
        <w:rPr>
          <w:rFonts w:hint="eastAsia"/>
        </w:rPr>
        <w:lastRenderedPageBreak/>
        <w:t>之意，也可翻譯成“聞名、彰聞、著稱”之類。“駿聲有聞”可譯</w:t>
      </w:r>
      <w:proofErr w:type="gramStart"/>
      <w:r w:rsidRPr="001C743C">
        <w:rPr>
          <w:rFonts w:hint="eastAsia"/>
        </w:rPr>
        <w:t>為</w:t>
      </w:r>
      <w:proofErr w:type="gramEnd"/>
      <w:r w:rsidRPr="001C743C">
        <w:rPr>
          <w:rFonts w:hint="eastAsia"/>
        </w:rPr>
        <w:t>“大的聲名被</w:t>
      </w:r>
      <w:proofErr w:type="gramStart"/>
      <w:r w:rsidRPr="001C743C">
        <w:rPr>
          <w:rFonts w:hint="eastAsia"/>
        </w:rPr>
        <w:t>傳</w:t>
      </w:r>
      <w:proofErr w:type="gramEnd"/>
      <w:r w:rsidRPr="001C743C">
        <w:rPr>
          <w:rFonts w:hint="eastAsia"/>
        </w:rPr>
        <w:t>播/聞名”。曾公</w:t>
      </w:r>
      <w:r w:rsidRPr="001C743C">
        <w:rPr>
          <w:noProof/>
        </w:rPr>
        <w:drawing>
          <wp:inline distT="0" distB="0" distL="0" distR="0" wp14:anchorId="68B21DF1" wp14:editId="1433996B">
            <wp:extent cx="132025" cy="136578"/>
            <wp:effectExtent l="0" t="0" r="190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編鐘“南公之</w:t>
      </w:r>
      <w:proofErr w:type="gramStart"/>
      <w:r w:rsidRPr="001C743C">
        <w:rPr>
          <w:rFonts w:hint="eastAsia"/>
        </w:rPr>
        <w:t>剌</w:t>
      </w:r>
      <w:proofErr w:type="gramEnd"/>
      <w:r w:rsidRPr="001C743C">
        <w:rPr>
          <w:rFonts w:hint="eastAsia"/>
        </w:rPr>
        <w:t>（烈），</w:t>
      </w:r>
      <w:r w:rsidRPr="001C743C">
        <w:rPr>
          <w:noProof/>
        </w:rPr>
        <w:drawing>
          <wp:inline distT="0" distB="0" distL="0" distR="0" wp14:anchorId="1A9162CF" wp14:editId="568856DF">
            <wp:extent cx="131135" cy="137690"/>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（駿）聖（聲）有聞，</w:t>
      </w:r>
      <w:proofErr w:type="gramStart"/>
      <w:r w:rsidRPr="001C743C">
        <w:rPr>
          <w:rFonts w:hint="eastAsia"/>
        </w:rPr>
        <w:t>陟</w:t>
      </w:r>
      <w:proofErr w:type="gramEnd"/>
      <w:r w:rsidRPr="001C743C">
        <w:rPr>
          <w:rFonts w:hint="eastAsia"/>
        </w:rPr>
        <w:t>降上下，保</w:t>
      </w:r>
      <w:proofErr w:type="gramStart"/>
      <w:r w:rsidRPr="001C743C">
        <w:rPr>
          <w:rFonts w:hint="eastAsia"/>
        </w:rPr>
        <w:t>埶</w:t>
      </w:r>
      <w:proofErr w:type="gramEnd"/>
      <w:r w:rsidRPr="001C743C">
        <w:rPr>
          <w:rFonts w:hint="eastAsia"/>
        </w:rPr>
        <w:t>（艾/乂）</w:t>
      </w:r>
      <w:r w:rsidRPr="001C743C">
        <w:endnoteReference w:id="9"/>
      </w:r>
      <w:r w:rsidRPr="001C743C">
        <w:rPr>
          <w:rFonts w:hint="eastAsia"/>
        </w:rPr>
        <w:t>子孫”這段話的大意是：南公的功業，大的聲名被</w:t>
      </w:r>
      <w:proofErr w:type="gramStart"/>
      <w:r w:rsidRPr="001C743C">
        <w:rPr>
          <w:rFonts w:hint="eastAsia"/>
        </w:rPr>
        <w:t>傳</w:t>
      </w:r>
      <w:proofErr w:type="gramEnd"/>
      <w:r w:rsidRPr="001C743C">
        <w:rPr>
          <w:rFonts w:hint="eastAsia"/>
        </w:rPr>
        <w:t>播/聞名，（南公）升降上下，安保養護子孫。</w:t>
      </w:r>
    </w:p>
    <w:p w:rsidR="001C743C" w:rsidRPr="001C743C" w:rsidRDefault="001C743C" w:rsidP="001C743C">
      <w:pPr>
        <w:pStyle w:val="aa"/>
        <w:ind w:firstLine="560"/>
      </w:pPr>
      <w:r w:rsidRPr="001C743C">
        <w:rPr>
          <w:rFonts w:hint="eastAsia"/>
        </w:rPr>
        <w:t>討論完“駿聲有聞”</w:t>
      </w:r>
      <w:proofErr w:type="gramStart"/>
      <w:r w:rsidRPr="001C743C">
        <w:rPr>
          <w:rFonts w:hint="eastAsia"/>
        </w:rPr>
        <w:t>後</w:t>
      </w:r>
      <w:proofErr w:type="gramEnd"/>
      <w:r w:rsidRPr="001C743C">
        <w:rPr>
          <w:rFonts w:hint="eastAsia"/>
        </w:rPr>
        <w:t>，本文還想附</w:t>
      </w:r>
      <w:proofErr w:type="gramStart"/>
      <w:r w:rsidRPr="001C743C">
        <w:rPr>
          <w:rFonts w:hint="eastAsia"/>
        </w:rPr>
        <w:t>帶</w:t>
      </w:r>
      <w:proofErr w:type="gramEnd"/>
      <w:r w:rsidRPr="001C743C">
        <w:rPr>
          <w:rFonts w:hint="eastAsia"/>
        </w:rPr>
        <w:t>提出</w:t>
      </w:r>
      <w:proofErr w:type="gramStart"/>
      <w:r w:rsidRPr="001C743C">
        <w:rPr>
          <w:rFonts w:hint="eastAsia"/>
        </w:rPr>
        <w:t>兩</w:t>
      </w:r>
      <w:proofErr w:type="gramEnd"/>
      <w:r w:rsidRPr="001C743C">
        <w:rPr>
          <w:rFonts w:hint="eastAsia"/>
        </w:rPr>
        <w:t>則小猜想。</w:t>
      </w:r>
    </w:p>
    <w:p w:rsidR="001C743C" w:rsidRPr="001C743C" w:rsidRDefault="001C743C" w:rsidP="001C743C">
      <w:pPr>
        <w:pStyle w:val="aa"/>
        <w:ind w:firstLine="560"/>
      </w:pPr>
      <w:r w:rsidRPr="001C743C">
        <w:rPr>
          <w:rFonts w:hint="eastAsia"/>
        </w:rPr>
        <w:t>第一則關</w:t>
      </w:r>
      <w:proofErr w:type="gramStart"/>
      <w:r w:rsidRPr="001C743C">
        <w:rPr>
          <w:rFonts w:hint="eastAsia"/>
        </w:rPr>
        <w:t>於</w:t>
      </w:r>
      <w:proofErr w:type="gramEnd"/>
      <w:r w:rsidRPr="001C743C">
        <w:rPr>
          <w:rFonts w:hint="eastAsia"/>
        </w:rPr>
        <w:t>曾公</w:t>
      </w:r>
      <w:r w:rsidRPr="001C743C">
        <w:rPr>
          <w:noProof/>
        </w:rPr>
        <w:drawing>
          <wp:inline distT="0" distB="0" distL="0" distR="0" wp14:anchorId="325107B4" wp14:editId="69A14CB2">
            <wp:extent cx="132025" cy="136578"/>
            <wp:effectExtent l="0" t="0" r="190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編鐘銘文</w:t>
      </w:r>
      <w:proofErr w:type="gramStart"/>
      <w:r w:rsidRPr="001C743C">
        <w:rPr>
          <w:rFonts w:hint="eastAsia"/>
        </w:rPr>
        <w:t>敘</w:t>
      </w:r>
      <w:proofErr w:type="gramEnd"/>
      <w:r w:rsidRPr="001C743C">
        <w:rPr>
          <w:rFonts w:hint="eastAsia"/>
        </w:rPr>
        <w:t>述“伯括”的那段話。這段話依</w:t>
      </w:r>
      <w:proofErr w:type="gramStart"/>
      <w:r w:rsidRPr="001C743C">
        <w:rPr>
          <w:rFonts w:hint="eastAsia"/>
        </w:rPr>
        <w:t>拙</w:t>
      </w:r>
      <w:proofErr w:type="gramEnd"/>
      <w:r w:rsidRPr="001C743C">
        <w:rPr>
          <w:rFonts w:hint="eastAsia"/>
        </w:rPr>
        <w:t>見可釋作：“淑=（淑</w:t>
      </w:r>
      <w:proofErr w:type="gramStart"/>
      <w:r w:rsidRPr="001C743C">
        <w:rPr>
          <w:rFonts w:hint="eastAsia"/>
        </w:rPr>
        <w:t>淑</w:t>
      </w:r>
      <w:proofErr w:type="gramEnd"/>
      <w:r w:rsidRPr="001C743C">
        <w:rPr>
          <w:rFonts w:hint="eastAsia"/>
        </w:rPr>
        <w:t>）白（伯）舌（</w:t>
      </w:r>
      <w:proofErr w:type="gramStart"/>
      <w:r w:rsidRPr="001C743C">
        <w:rPr>
          <w:rFonts w:hint="eastAsia"/>
        </w:rPr>
        <w:t>括</w:t>
      </w:r>
      <w:proofErr w:type="gramEnd"/>
      <w:r w:rsidRPr="001C743C">
        <w:rPr>
          <w:rFonts w:hint="eastAsia"/>
        </w:rPr>
        <w:t>），小心有德，召（昭/</w:t>
      </w:r>
      <w:proofErr w:type="gramStart"/>
      <w:r w:rsidRPr="001C743C">
        <w:rPr>
          <w:rFonts w:hint="eastAsia"/>
        </w:rPr>
        <w:t>劭</w:t>
      </w:r>
      <w:proofErr w:type="gramEnd"/>
      <w:r w:rsidRPr="001C743C">
        <w:rPr>
          <w:rFonts w:hint="eastAsia"/>
        </w:rPr>
        <w:t>）事</w:t>
      </w:r>
      <w:proofErr w:type="gramStart"/>
      <w:r w:rsidRPr="001C743C">
        <w:rPr>
          <w:rFonts w:hint="eastAsia"/>
        </w:rPr>
        <w:t>一</w:t>
      </w:r>
      <w:proofErr w:type="gramEnd"/>
      <w:r w:rsidRPr="001C743C">
        <w:rPr>
          <w:rFonts w:hint="eastAsia"/>
        </w:rPr>
        <w:t>&lt;上</w:t>
      </w:r>
      <w:r w:rsidRPr="001C743C">
        <w:t>&gt;</w:t>
      </w:r>
      <w:r w:rsidRPr="001C743C">
        <w:rPr>
          <w:rFonts w:hint="eastAsia"/>
        </w:rPr>
        <w:t>帝，遹褱（</w:t>
      </w:r>
      <w:proofErr w:type="gramStart"/>
      <w:r w:rsidRPr="001C743C">
        <w:rPr>
          <w:rFonts w:hint="eastAsia"/>
        </w:rPr>
        <w:t>懷</w:t>
      </w:r>
      <w:proofErr w:type="gramEnd"/>
      <w:r w:rsidRPr="001C743C">
        <w:rPr>
          <w:rFonts w:hint="eastAsia"/>
        </w:rPr>
        <w:t>）多福，左右有周，□神其</w:t>
      </w:r>
      <w:r w:rsidRPr="001C743C">
        <w:rPr>
          <w:noProof/>
        </w:rPr>
        <w:drawing>
          <wp:inline distT="0" distB="0" distL="0" distR="0" wp14:anchorId="6C082D5E" wp14:editId="10C14DC9">
            <wp:extent cx="125657" cy="124460"/>
            <wp:effectExtent l="0" t="0" r="8255"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636" cy="149201"/>
                    </a:xfrm>
                    <a:prstGeom prst="rect">
                      <a:avLst/>
                    </a:prstGeom>
                  </pic:spPr>
                </pic:pic>
              </a:graphicData>
            </a:graphic>
          </wp:inline>
        </w:drawing>
      </w:r>
      <w:r w:rsidRPr="001C743C">
        <w:rPr>
          <w:rFonts w:hint="eastAsia"/>
        </w:rPr>
        <w:t>（聲），受是不</w:t>
      </w:r>
      <w:r w:rsidRPr="001C743C">
        <w:rPr>
          <w:noProof/>
        </w:rPr>
        <w:drawing>
          <wp:inline distT="0" distB="0" distL="0" distR="0" wp14:anchorId="62D1DB61" wp14:editId="27D9FD65">
            <wp:extent cx="124275" cy="127098"/>
            <wp:effectExtent l="0" t="0" r="952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525" cy="164172"/>
                    </a:xfrm>
                    <a:prstGeom prst="rect">
                      <a:avLst/>
                    </a:prstGeom>
                  </pic:spPr>
                </pic:pic>
              </a:graphicData>
            </a:graphic>
          </wp:inline>
        </w:drawing>
      </w:r>
      <w:r w:rsidRPr="001C743C">
        <w:rPr>
          <w:rFonts w:hint="eastAsia"/>
        </w:rPr>
        <w:t>（寧），不（</w:t>
      </w:r>
      <w:proofErr w:type="gramStart"/>
      <w:r w:rsidRPr="001C743C">
        <w:rPr>
          <w:rFonts w:hint="eastAsia"/>
        </w:rPr>
        <w:t>丕</w:t>
      </w:r>
      <w:proofErr w:type="gramEnd"/>
      <w:r w:rsidRPr="001C743C">
        <w:rPr>
          <w:rFonts w:hint="eastAsia"/>
        </w:rPr>
        <w:t>）顯其靈，</w:t>
      </w:r>
      <w:proofErr w:type="gramStart"/>
      <w:r w:rsidRPr="001C743C">
        <w:rPr>
          <w:rFonts w:hint="eastAsia"/>
        </w:rPr>
        <w:t>甫</w:t>
      </w:r>
      <w:proofErr w:type="gramEnd"/>
      <w:r w:rsidRPr="001C743C">
        <w:rPr>
          <w:rFonts w:hint="eastAsia"/>
        </w:rPr>
        <w:t>（</w:t>
      </w:r>
      <w:proofErr w:type="gramStart"/>
      <w:r w:rsidRPr="001C743C">
        <w:rPr>
          <w:rFonts w:hint="eastAsia"/>
        </w:rPr>
        <w:t>匍</w:t>
      </w:r>
      <w:proofErr w:type="gramEnd"/>
      <w:r w:rsidRPr="001C743C">
        <w:rPr>
          <w:rFonts w:hint="eastAsia"/>
        </w:rPr>
        <w:t>）</w:t>
      </w:r>
      <w:proofErr w:type="gramStart"/>
      <w:r w:rsidRPr="001C743C">
        <w:rPr>
          <w:rFonts w:hint="eastAsia"/>
        </w:rPr>
        <w:t>匐</w:t>
      </w:r>
      <w:proofErr w:type="gramEnd"/>
      <w:r w:rsidRPr="001C743C">
        <w:rPr>
          <w:rFonts w:hint="eastAsia"/>
        </w:rPr>
        <w:t>辰（振/</w:t>
      </w:r>
      <w:proofErr w:type="gramStart"/>
      <w:r w:rsidRPr="001C743C">
        <w:rPr>
          <w:rFonts w:hint="eastAsia"/>
        </w:rPr>
        <w:t>祗</w:t>
      </w:r>
      <w:proofErr w:type="gramEnd"/>
      <w:r w:rsidRPr="001C743C">
        <w:rPr>
          <w:rFonts w:hint="eastAsia"/>
        </w:rPr>
        <w:t>）敬。”我們認</w:t>
      </w:r>
      <w:proofErr w:type="gramStart"/>
      <w:r w:rsidRPr="001C743C">
        <w:rPr>
          <w:rFonts w:hint="eastAsia"/>
        </w:rPr>
        <w:t>為</w:t>
      </w:r>
      <w:proofErr w:type="gramEnd"/>
      <w:r w:rsidRPr="001C743C">
        <w:rPr>
          <w:rFonts w:hint="eastAsia"/>
        </w:rPr>
        <w:t>“</w:t>
      </w:r>
      <w:r w:rsidRPr="001C743C">
        <w:rPr>
          <w:noProof/>
        </w:rPr>
        <w:drawing>
          <wp:inline distT="0" distB="0" distL="0" distR="0" wp14:anchorId="70DAC768" wp14:editId="1420D812">
            <wp:extent cx="125657" cy="124460"/>
            <wp:effectExtent l="0" t="0" r="825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636" cy="149201"/>
                    </a:xfrm>
                    <a:prstGeom prst="rect">
                      <a:avLst/>
                    </a:prstGeom>
                  </pic:spPr>
                </pic:pic>
              </a:graphicData>
            </a:graphic>
          </wp:inline>
        </w:drawing>
      </w:r>
      <w:r w:rsidRPr="001C743C">
        <w:rPr>
          <w:rFonts w:hint="eastAsia"/>
        </w:rPr>
        <w:t>”也是“文王有聲”之“聲”、表聲譽。“□神其</w:t>
      </w:r>
      <w:r w:rsidRPr="001C743C">
        <w:rPr>
          <w:noProof/>
        </w:rPr>
        <w:drawing>
          <wp:inline distT="0" distB="0" distL="0" distR="0" wp14:anchorId="4B0DE49C" wp14:editId="6F0805BE">
            <wp:extent cx="125657" cy="124460"/>
            <wp:effectExtent l="0" t="0" r="8255"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636" cy="149201"/>
                    </a:xfrm>
                    <a:prstGeom prst="rect">
                      <a:avLst/>
                    </a:prstGeom>
                  </pic:spPr>
                </pic:pic>
              </a:graphicData>
            </a:graphic>
          </wp:inline>
        </w:drawing>
      </w:r>
      <w:r w:rsidRPr="001C743C">
        <w:rPr>
          <w:rFonts w:hint="eastAsia"/>
        </w:rPr>
        <w:t>（聲），受是不</w:t>
      </w:r>
      <w:r w:rsidRPr="001C743C">
        <w:rPr>
          <w:noProof/>
        </w:rPr>
        <w:drawing>
          <wp:inline distT="0" distB="0" distL="0" distR="0" wp14:anchorId="21D13865" wp14:editId="726D4398">
            <wp:extent cx="124275" cy="127098"/>
            <wp:effectExtent l="0" t="0" r="9525"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525" cy="164172"/>
                    </a:xfrm>
                    <a:prstGeom prst="rect">
                      <a:avLst/>
                    </a:prstGeom>
                  </pic:spPr>
                </pic:pic>
              </a:graphicData>
            </a:graphic>
          </wp:inline>
        </w:drawing>
      </w:r>
      <w:r w:rsidRPr="001C743C">
        <w:rPr>
          <w:rFonts w:hint="eastAsia"/>
        </w:rPr>
        <w:t>（寧），不（</w:t>
      </w:r>
      <w:proofErr w:type="gramStart"/>
      <w:r w:rsidRPr="001C743C">
        <w:rPr>
          <w:rFonts w:hint="eastAsia"/>
        </w:rPr>
        <w:t>丕</w:t>
      </w:r>
      <w:proofErr w:type="gramEnd"/>
      <w:r w:rsidRPr="001C743C">
        <w:rPr>
          <w:rFonts w:hint="eastAsia"/>
        </w:rPr>
        <w:t>）顯其靈，</w:t>
      </w:r>
      <w:proofErr w:type="gramStart"/>
      <w:r w:rsidRPr="001C743C">
        <w:rPr>
          <w:rFonts w:hint="eastAsia"/>
        </w:rPr>
        <w:t>甫</w:t>
      </w:r>
      <w:proofErr w:type="gramEnd"/>
      <w:r w:rsidRPr="001C743C">
        <w:rPr>
          <w:rFonts w:hint="eastAsia"/>
        </w:rPr>
        <w:t>（</w:t>
      </w:r>
      <w:proofErr w:type="gramStart"/>
      <w:r w:rsidRPr="001C743C">
        <w:rPr>
          <w:rFonts w:hint="eastAsia"/>
        </w:rPr>
        <w:t>匍</w:t>
      </w:r>
      <w:proofErr w:type="gramEnd"/>
      <w:r w:rsidRPr="001C743C">
        <w:rPr>
          <w:rFonts w:hint="eastAsia"/>
        </w:rPr>
        <w:t>）</w:t>
      </w:r>
      <w:proofErr w:type="gramStart"/>
      <w:r w:rsidRPr="001C743C">
        <w:rPr>
          <w:rFonts w:hint="eastAsia"/>
        </w:rPr>
        <w:t>匐</w:t>
      </w:r>
      <w:proofErr w:type="gramEnd"/>
      <w:r w:rsidRPr="001C743C">
        <w:rPr>
          <w:rFonts w:hint="eastAsia"/>
        </w:rPr>
        <w:t>辰（振/</w:t>
      </w:r>
      <w:proofErr w:type="gramStart"/>
      <w:r w:rsidRPr="001C743C">
        <w:rPr>
          <w:rFonts w:hint="eastAsia"/>
        </w:rPr>
        <w:t>祗</w:t>
      </w:r>
      <w:proofErr w:type="gramEnd"/>
      <w:r w:rsidRPr="001C743C">
        <w:rPr>
          <w:rFonts w:hint="eastAsia"/>
        </w:rPr>
        <w:t>）敬”可能是</w:t>
      </w:r>
      <w:r w:rsidRPr="001C743C">
        <w:t>ABAB</w:t>
      </w:r>
      <w:r w:rsidRPr="001C743C">
        <w:rPr>
          <w:rFonts w:hint="eastAsia"/>
        </w:rPr>
        <w:t>形式的句段——“□神其</w:t>
      </w:r>
      <w:r w:rsidRPr="001C743C">
        <w:rPr>
          <w:noProof/>
        </w:rPr>
        <w:drawing>
          <wp:inline distT="0" distB="0" distL="0" distR="0" wp14:anchorId="64C7144E" wp14:editId="4462D85E">
            <wp:extent cx="125657" cy="124460"/>
            <wp:effectExtent l="0" t="0" r="8255"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636" cy="149201"/>
                    </a:xfrm>
                    <a:prstGeom prst="rect">
                      <a:avLst/>
                    </a:prstGeom>
                  </pic:spPr>
                </pic:pic>
              </a:graphicData>
            </a:graphic>
          </wp:inline>
        </w:drawing>
      </w:r>
      <w:r w:rsidRPr="001C743C">
        <w:rPr>
          <w:rFonts w:hint="eastAsia"/>
        </w:rPr>
        <w:t>（聲）”與“不（</w:t>
      </w:r>
      <w:proofErr w:type="gramStart"/>
      <w:r w:rsidRPr="001C743C">
        <w:rPr>
          <w:rFonts w:hint="eastAsia"/>
        </w:rPr>
        <w:t>丕</w:t>
      </w:r>
      <w:proofErr w:type="gramEnd"/>
      <w:r w:rsidRPr="001C743C">
        <w:rPr>
          <w:rFonts w:hint="eastAsia"/>
        </w:rPr>
        <w:t>）顯其靈”</w:t>
      </w:r>
      <w:proofErr w:type="gramStart"/>
      <w:r w:rsidRPr="001C743C">
        <w:rPr>
          <w:rFonts w:hint="eastAsia"/>
        </w:rPr>
        <w:t>對應</w:t>
      </w:r>
      <w:proofErr w:type="gramEnd"/>
      <w:r w:rsidRPr="001C743C">
        <w:rPr>
          <w:rFonts w:hint="eastAsia"/>
        </w:rPr>
        <w:t>，“受是不</w:t>
      </w:r>
      <w:r w:rsidRPr="001C743C">
        <w:rPr>
          <w:noProof/>
        </w:rPr>
        <w:drawing>
          <wp:inline distT="0" distB="0" distL="0" distR="0" wp14:anchorId="1F13546F" wp14:editId="439AE856">
            <wp:extent cx="124275" cy="127098"/>
            <wp:effectExtent l="0" t="0" r="9525"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525" cy="164172"/>
                    </a:xfrm>
                    <a:prstGeom prst="rect">
                      <a:avLst/>
                    </a:prstGeom>
                  </pic:spPr>
                </pic:pic>
              </a:graphicData>
            </a:graphic>
          </wp:inline>
        </w:drawing>
      </w:r>
      <w:r w:rsidRPr="001C743C">
        <w:rPr>
          <w:rFonts w:hint="eastAsia"/>
        </w:rPr>
        <w:t>（寧）”與“</w:t>
      </w:r>
      <w:proofErr w:type="gramStart"/>
      <w:r w:rsidRPr="001C743C">
        <w:rPr>
          <w:rFonts w:hint="eastAsia"/>
        </w:rPr>
        <w:t>甫</w:t>
      </w:r>
      <w:proofErr w:type="gramEnd"/>
      <w:r w:rsidRPr="001C743C">
        <w:rPr>
          <w:rFonts w:hint="eastAsia"/>
        </w:rPr>
        <w:t>（</w:t>
      </w:r>
      <w:proofErr w:type="gramStart"/>
      <w:r w:rsidRPr="001C743C">
        <w:rPr>
          <w:rFonts w:hint="eastAsia"/>
        </w:rPr>
        <w:t>匍</w:t>
      </w:r>
      <w:proofErr w:type="gramEnd"/>
      <w:r w:rsidRPr="001C743C">
        <w:rPr>
          <w:rFonts w:hint="eastAsia"/>
        </w:rPr>
        <w:t>）</w:t>
      </w:r>
      <w:proofErr w:type="gramStart"/>
      <w:r w:rsidRPr="001C743C">
        <w:rPr>
          <w:rFonts w:hint="eastAsia"/>
        </w:rPr>
        <w:t>匐</w:t>
      </w:r>
      <w:proofErr w:type="gramEnd"/>
      <w:r w:rsidRPr="001C743C">
        <w:rPr>
          <w:rFonts w:hint="eastAsia"/>
        </w:rPr>
        <w:t>辰（振/</w:t>
      </w:r>
      <w:proofErr w:type="gramStart"/>
      <w:r w:rsidRPr="001C743C">
        <w:rPr>
          <w:rFonts w:hint="eastAsia"/>
        </w:rPr>
        <w:t>祗</w:t>
      </w:r>
      <w:proofErr w:type="gramEnd"/>
      <w:r w:rsidRPr="001C743C">
        <w:rPr>
          <w:rFonts w:hint="eastAsia"/>
        </w:rPr>
        <w:t>）敬”</w:t>
      </w:r>
      <w:proofErr w:type="gramStart"/>
      <w:r w:rsidRPr="001C743C">
        <w:rPr>
          <w:rFonts w:hint="eastAsia"/>
        </w:rPr>
        <w:t>對應</w:t>
      </w:r>
      <w:proofErr w:type="gramEnd"/>
      <w:r w:rsidRPr="001C743C">
        <w:rPr>
          <w:rFonts w:hint="eastAsia"/>
        </w:rPr>
        <w:t>。“□神其</w:t>
      </w:r>
      <w:r w:rsidRPr="001C743C">
        <w:rPr>
          <w:noProof/>
        </w:rPr>
        <w:drawing>
          <wp:inline distT="0" distB="0" distL="0" distR="0" wp14:anchorId="28D0060F" wp14:editId="4F85269E">
            <wp:extent cx="125657" cy="124460"/>
            <wp:effectExtent l="0" t="0" r="8255"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636" cy="149201"/>
                    </a:xfrm>
                    <a:prstGeom prst="rect">
                      <a:avLst/>
                    </a:prstGeom>
                  </pic:spPr>
                </pic:pic>
              </a:graphicData>
            </a:graphic>
          </wp:inline>
        </w:drawing>
      </w:r>
      <w:r w:rsidRPr="001C743C">
        <w:rPr>
          <w:rFonts w:hint="eastAsia"/>
        </w:rPr>
        <w:t>（聲）”“不（</w:t>
      </w:r>
      <w:proofErr w:type="gramStart"/>
      <w:r w:rsidRPr="001C743C">
        <w:rPr>
          <w:rFonts w:hint="eastAsia"/>
        </w:rPr>
        <w:t>丕</w:t>
      </w:r>
      <w:proofErr w:type="gramEnd"/>
      <w:r w:rsidRPr="001C743C">
        <w:rPr>
          <w:rFonts w:hint="eastAsia"/>
        </w:rPr>
        <w:t>）顯其靈”似可與《商頌·殷武》“赫赫</w:t>
      </w:r>
      <w:proofErr w:type="gramStart"/>
      <w:r w:rsidRPr="001C743C">
        <w:rPr>
          <w:rFonts w:hint="eastAsia"/>
        </w:rPr>
        <w:t>厥</w:t>
      </w:r>
      <w:proofErr w:type="gramEnd"/>
      <w:r w:rsidRPr="001C743C">
        <w:rPr>
          <w:rFonts w:hint="eastAsia"/>
        </w:rPr>
        <w:t>聲，濯濯</w:t>
      </w:r>
      <w:proofErr w:type="gramStart"/>
      <w:r w:rsidRPr="001C743C">
        <w:rPr>
          <w:rFonts w:hint="eastAsia"/>
        </w:rPr>
        <w:t>厥</w:t>
      </w:r>
      <w:proofErr w:type="gramEnd"/>
      <w:r w:rsidRPr="001C743C">
        <w:rPr>
          <w:rFonts w:hint="eastAsia"/>
        </w:rPr>
        <w:t>靈”</w:t>
      </w:r>
      <w:proofErr w:type="gramStart"/>
      <w:r w:rsidRPr="001C743C">
        <w:rPr>
          <w:rFonts w:hint="eastAsia"/>
        </w:rPr>
        <w:t>對</w:t>
      </w:r>
      <w:proofErr w:type="gramEnd"/>
      <w:r w:rsidRPr="001C743C">
        <w:rPr>
          <w:rFonts w:hint="eastAsia"/>
        </w:rPr>
        <w:t>讀，是讚美伯</w:t>
      </w:r>
      <w:proofErr w:type="gramStart"/>
      <w:r w:rsidRPr="001C743C">
        <w:rPr>
          <w:rFonts w:hint="eastAsia"/>
        </w:rPr>
        <w:t>括</w:t>
      </w:r>
      <w:proofErr w:type="gramEnd"/>
      <w:r w:rsidRPr="001C743C">
        <w:rPr>
          <w:rFonts w:hint="eastAsia"/>
        </w:rPr>
        <w:t>聲譽、威靈之辭；“受是不</w:t>
      </w:r>
      <w:r w:rsidRPr="001C743C">
        <w:rPr>
          <w:noProof/>
        </w:rPr>
        <w:drawing>
          <wp:inline distT="0" distB="0" distL="0" distR="0" wp14:anchorId="42276BF1" wp14:editId="7D64CFA5">
            <wp:extent cx="124275" cy="127098"/>
            <wp:effectExtent l="0" t="0" r="952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525" cy="164172"/>
                    </a:xfrm>
                    <a:prstGeom prst="rect">
                      <a:avLst/>
                    </a:prstGeom>
                  </pic:spPr>
                </pic:pic>
              </a:graphicData>
            </a:graphic>
          </wp:inline>
        </w:drawing>
      </w:r>
      <w:r w:rsidRPr="001C743C">
        <w:rPr>
          <w:rFonts w:hint="eastAsia"/>
        </w:rPr>
        <w:t>（寧）”“</w:t>
      </w:r>
      <w:proofErr w:type="gramStart"/>
      <w:r w:rsidRPr="001C743C">
        <w:rPr>
          <w:rFonts w:hint="eastAsia"/>
        </w:rPr>
        <w:t>甫</w:t>
      </w:r>
      <w:proofErr w:type="gramEnd"/>
      <w:r w:rsidRPr="001C743C">
        <w:rPr>
          <w:rFonts w:hint="eastAsia"/>
        </w:rPr>
        <w:t>（</w:t>
      </w:r>
      <w:proofErr w:type="gramStart"/>
      <w:r w:rsidRPr="001C743C">
        <w:rPr>
          <w:rFonts w:hint="eastAsia"/>
        </w:rPr>
        <w:t>匍</w:t>
      </w:r>
      <w:proofErr w:type="gramEnd"/>
      <w:r w:rsidRPr="001C743C">
        <w:rPr>
          <w:rFonts w:hint="eastAsia"/>
        </w:rPr>
        <w:t>）</w:t>
      </w:r>
      <w:proofErr w:type="gramStart"/>
      <w:r w:rsidRPr="001C743C">
        <w:rPr>
          <w:rFonts w:hint="eastAsia"/>
        </w:rPr>
        <w:t>匐</w:t>
      </w:r>
      <w:proofErr w:type="gramEnd"/>
      <w:r w:rsidRPr="001C743C">
        <w:rPr>
          <w:rFonts w:hint="eastAsia"/>
        </w:rPr>
        <w:t>辰（振/</w:t>
      </w:r>
      <w:proofErr w:type="gramStart"/>
      <w:r w:rsidRPr="001C743C">
        <w:rPr>
          <w:rFonts w:hint="eastAsia"/>
        </w:rPr>
        <w:t>祗</w:t>
      </w:r>
      <w:proofErr w:type="gramEnd"/>
      <w:r w:rsidRPr="001C743C">
        <w:rPr>
          <w:rFonts w:hint="eastAsia"/>
        </w:rPr>
        <w:t>）敬”則是描述伯</w:t>
      </w:r>
      <w:proofErr w:type="gramStart"/>
      <w:r w:rsidRPr="001C743C">
        <w:rPr>
          <w:rFonts w:hint="eastAsia"/>
        </w:rPr>
        <w:t>括</w:t>
      </w:r>
      <w:proofErr w:type="gramEnd"/>
      <w:r w:rsidRPr="001C743C">
        <w:rPr>
          <w:rFonts w:hint="eastAsia"/>
        </w:rPr>
        <w:t>不敢安寧懈怠、全力以赴恭恭敬敬。如果這一推測不誤，或許可以</w:t>
      </w:r>
      <w:proofErr w:type="gramStart"/>
      <w:r w:rsidRPr="001C743C">
        <w:rPr>
          <w:rFonts w:hint="eastAsia"/>
        </w:rPr>
        <w:t>為</w:t>
      </w:r>
      <w:proofErr w:type="gramEnd"/>
      <w:r w:rsidRPr="001C743C">
        <w:rPr>
          <w:rFonts w:hint="eastAsia"/>
        </w:rPr>
        <w:t>考慮“神”字上面那個難識之字提供</w:t>
      </w:r>
      <w:proofErr w:type="gramStart"/>
      <w:r w:rsidRPr="001C743C">
        <w:rPr>
          <w:rFonts w:hint="eastAsia"/>
        </w:rPr>
        <w:t>一</w:t>
      </w:r>
      <w:proofErr w:type="gramEnd"/>
      <w:r w:rsidRPr="001C743C">
        <w:rPr>
          <w:rFonts w:hint="eastAsia"/>
        </w:rPr>
        <w:t>點線索。</w:t>
      </w:r>
    </w:p>
    <w:p w:rsidR="001C743C" w:rsidRPr="001C743C" w:rsidRDefault="001C743C" w:rsidP="001C743C">
      <w:pPr>
        <w:pStyle w:val="aa"/>
        <w:ind w:firstLine="560"/>
      </w:pPr>
      <w:r w:rsidRPr="001C743C">
        <w:rPr>
          <w:rFonts w:hint="eastAsia"/>
        </w:rPr>
        <w:t>第二則關</w:t>
      </w:r>
      <w:proofErr w:type="gramStart"/>
      <w:r w:rsidRPr="001C743C">
        <w:rPr>
          <w:rFonts w:hint="eastAsia"/>
        </w:rPr>
        <w:t>於</w:t>
      </w:r>
      <w:proofErr w:type="gramEnd"/>
      <w:r w:rsidRPr="001C743C">
        <w:rPr>
          <w:rFonts w:hint="eastAsia"/>
        </w:rPr>
        <w:t>秦公鎛銘文的“</w:t>
      </w:r>
      <w:proofErr w:type="gramStart"/>
      <w:r w:rsidRPr="001C743C">
        <w:rPr>
          <w:rFonts w:hint="eastAsia"/>
        </w:rPr>
        <w:t>叡</w:t>
      </w:r>
      <w:proofErr w:type="gramEnd"/>
      <w:r w:rsidRPr="001C743C">
        <w:rPr>
          <w:rFonts w:hint="eastAsia"/>
        </w:rPr>
        <w:t>尃（敷）明井（刑）”。一般似</w:t>
      </w:r>
      <w:proofErr w:type="gramStart"/>
      <w:r w:rsidRPr="001C743C">
        <w:rPr>
          <w:rFonts w:hint="eastAsia"/>
        </w:rPr>
        <w:t>將</w:t>
      </w:r>
      <w:proofErr w:type="gramEnd"/>
      <w:r w:rsidRPr="001C743C">
        <w:rPr>
          <w:rFonts w:hint="eastAsia"/>
        </w:rPr>
        <w:t>“叡”</w:t>
      </w:r>
      <w:r w:rsidRPr="001C743C">
        <w:rPr>
          <w:rFonts w:hint="eastAsia"/>
        </w:rPr>
        <w:lastRenderedPageBreak/>
        <w:t>理解成“睿智”之意，現在看到曾公</w:t>
      </w:r>
      <w:r w:rsidRPr="001C743C">
        <w:rPr>
          <w:noProof/>
        </w:rPr>
        <w:drawing>
          <wp:inline distT="0" distB="0" distL="0" distR="0" wp14:anchorId="1F7ED7A4" wp14:editId="60237B3A">
            <wp:extent cx="132025" cy="136578"/>
            <wp:effectExtent l="0" t="0" r="190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86" cy="155158"/>
                    </a:xfrm>
                    <a:prstGeom prst="rect">
                      <a:avLst/>
                    </a:prstGeom>
                  </pic:spPr>
                </pic:pic>
              </a:graphicData>
            </a:graphic>
          </wp:inline>
        </w:drawing>
      </w:r>
      <w:r w:rsidRPr="001C743C">
        <w:rPr>
          <w:rFonts w:hint="eastAsia"/>
        </w:rPr>
        <w:t>編鐘銘文“</w:t>
      </w:r>
      <w:r w:rsidRPr="001C743C">
        <w:rPr>
          <w:noProof/>
        </w:rPr>
        <w:drawing>
          <wp:inline distT="0" distB="0" distL="0" distR="0" wp14:anchorId="4C3B594E" wp14:editId="1BDDDB22">
            <wp:extent cx="131135" cy="13769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04" cy="174512"/>
                    </a:xfrm>
                    <a:prstGeom prst="rect">
                      <a:avLst/>
                    </a:prstGeom>
                  </pic:spPr>
                </pic:pic>
              </a:graphicData>
            </a:graphic>
          </wp:inline>
        </w:drawing>
      </w:r>
      <w:r w:rsidRPr="001C743C">
        <w:rPr>
          <w:rFonts w:hint="eastAsia"/>
        </w:rPr>
        <w:t>—駿”之例，不知是否可以考慮</w:t>
      </w:r>
      <w:proofErr w:type="gramStart"/>
      <w:r w:rsidRPr="001C743C">
        <w:rPr>
          <w:rFonts w:hint="eastAsia"/>
        </w:rPr>
        <w:t>將</w:t>
      </w:r>
      <w:proofErr w:type="gramEnd"/>
      <w:r w:rsidRPr="001C743C">
        <w:rPr>
          <w:rFonts w:hint="eastAsia"/>
        </w:rPr>
        <w:t>秦公鎛的“叡”讀</w:t>
      </w:r>
      <w:proofErr w:type="gramStart"/>
      <w:r w:rsidRPr="001C743C">
        <w:rPr>
          <w:rFonts w:hint="eastAsia"/>
        </w:rPr>
        <w:t>為</w:t>
      </w:r>
      <w:proofErr w:type="gramEnd"/>
      <w:r w:rsidRPr="001C743C">
        <w:rPr>
          <w:rFonts w:hint="eastAsia"/>
        </w:rPr>
        <w:t>“駿”、訓“大”，“駿敷”或表“大大地敷布”</w:t>
      </w:r>
      <w:proofErr w:type="gramStart"/>
      <w:r w:rsidRPr="001C743C">
        <w:rPr>
          <w:rFonts w:hint="eastAsia"/>
        </w:rPr>
        <w:t>一</w:t>
      </w:r>
      <w:proofErr w:type="gramEnd"/>
      <w:r w:rsidRPr="001C743C">
        <w:rPr>
          <w:rFonts w:hint="eastAsia"/>
        </w:rPr>
        <w:t>類意思。</w:t>
      </w:r>
    </w:p>
    <w:p w:rsidR="001C743C" w:rsidRPr="001C743C" w:rsidRDefault="001C743C" w:rsidP="001C743C">
      <w:pPr>
        <w:textAlignment w:val="center"/>
      </w:pPr>
    </w:p>
    <w:p w:rsidR="001C743C" w:rsidRPr="001C743C" w:rsidRDefault="001C743C" w:rsidP="001C743C">
      <w:pPr>
        <w:textAlignment w:val="center"/>
      </w:pPr>
    </w:p>
    <w:p w:rsidR="001C743C" w:rsidRPr="001C743C" w:rsidRDefault="001C743C" w:rsidP="001C743C">
      <w:pPr>
        <w:pStyle w:val="aa"/>
        <w:ind w:firstLine="560"/>
        <w:jc w:val="right"/>
      </w:pPr>
      <w:r w:rsidRPr="001C743C">
        <w:t>2020年</w:t>
      </w:r>
      <w:r w:rsidRPr="001C743C">
        <w:rPr>
          <w:rFonts w:hint="eastAsia"/>
        </w:rPr>
        <w:t>5月1日</w:t>
      </w:r>
    </w:p>
    <w:bookmarkEnd w:id="0"/>
    <w:p w:rsidR="00EA5B6D" w:rsidRPr="001C743C" w:rsidRDefault="00EA5B6D" w:rsidP="001C743C">
      <w:pPr>
        <w:textAlignment w:val="center"/>
      </w:pPr>
    </w:p>
    <w:sectPr w:rsidR="00EA5B6D" w:rsidRPr="001C743C">
      <w:headerReference w:type="default" r:id="rId21"/>
      <w:footerReference w:type="even" r:id="rId22"/>
      <w:footerReference w:type="default" r:id="rId2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CDD" w:rsidRDefault="005A3CDD" w:rsidP="00CB0024">
      <w:r>
        <w:separator/>
      </w:r>
    </w:p>
  </w:endnote>
  <w:endnote w:type="continuationSeparator" w:id="0">
    <w:p w:rsidR="005A3CDD" w:rsidRDefault="005A3CDD" w:rsidP="00CB0024">
      <w:r>
        <w:continuationSeparator/>
      </w:r>
    </w:p>
  </w:endnote>
  <w:endnote w:id="1">
    <w:p w:rsidR="001C743C" w:rsidRPr="001C743C" w:rsidRDefault="001C743C" w:rsidP="001C743C">
      <w:pPr>
        <w:textAlignment w:val="center"/>
      </w:pPr>
      <w:r w:rsidRPr="001C743C">
        <w:endnoteRef/>
      </w:r>
      <w:r w:rsidRPr="001C743C">
        <w:t xml:space="preserve"> </w:t>
      </w:r>
      <w:r w:rsidRPr="001C743C">
        <w:rPr>
          <w:rFonts w:hint="eastAsia"/>
        </w:rPr>
        <w:t>郭長江、凡國棟、陳虎、李曉楊：《曾公</w:t>
      </w:r>
      <w:r w:rsidRPr="001C743C">
        <w:rPr>
          <w:noProof/>
        </w:rPr>
        <w:drawing>
          <wp:inline distT="0" distB="0" distL="0" distR="0" wp14:anchorId="12BF51D6" wp14:editId="50B3409A">
            <wp:extent cx="118171" cy="122246"/>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547" cy="143324"/>
                    </a:xfrm>
                    <a:prstGeom prst="rect">
                      <a:avLst/>
                    </a:prstGeom>
                  </pic:spPr>
                </pic:pic>
              </a:graphicData>
            </a:graphic>
          </wp:inline>
        </w:drawing>
      </w:r>
      <w:r w:rsidRPr="001C743C">
        <w:rPr>
          <w:rFonts w:hint="eastAsia"/>
        </w:rPr>
        <w:t>編鐘銘文初步釋讀》，《江漢考古》2020年第1期。</w:t>
      </w:r>
    </w:p>
  </w:endnote>
  <w:endnote w:id="2">
    <w:p w:rsidR="001C743C" w:rsidRPr="001C743C" w:rsidRDefault="001C743C" w:rsidP="001C743C">
      <w:pPr>
        <w:textAlignment w:val="center"/>
      </w:pPr>
      <w:r w:rsidRPr="001C743C">
        <w:endnoteRef/>
      </w:r>
      <w:r w:rsidRPr="001C743C">
        <w:t xml:space="preserve"> </w:t>
      </w:r>
      <w:r w:rsidRPr="001C743C">
        <w:rPr>
          <w:rFonts w:hint="eastAsia"/>
        </w:rPr>
        <w:t>見鎛鐘第21-23行。甬鐘A組M190：244左鼓部、M190：236右鼓部、M190：236左鼓部。甬鐘B組M190：235左鼓部、M190：231鉦部。</w:t>
      </w:r>
    </w:p>
  </w:endnote>
  <w:endnote w:id="3">
    <w:p w:rsidR="001C743C" w:rsidRPr="001C743C" w:rsidRDefault="001C743C" w:rsidP="001C743C">
      <w:pPr>
        <w:textAlignment w:val="center"/>
      </w:pPr>
      <w:r w:rsidRPr="001C743C">
        <w:endnoteRef/>
      </w:r>
      <w:r>
        <w:rPr>
          <w:rFonts w:hint="eastAsia"/>
        </w:rPr>
        <w:t xml:space="preserve"> </w:t>
      </w:r>
      <w:r w:rsidRPr="001C743C">
        <w:rPr>
          <w:rFonts w:hint="eastAsia"/>
        </w:rPr>
        <w:t>同</w:t>
      </w:r>
      <w:r w:rsidRPr="001C743C">
        <w:rPr>
          <w:rFonts w:hint="eastAsia"/>
        </w:rPr>
        <w:t>樣的內容</w:t>
      </w:r>
      <w:r w:rsidRPr="001C743C">
        <w:rPr>
          <w:rFonts w:hint="eastAsia"/>
        </w:rPr>
        <w:t>ee（單育辰）亦發布於簡帛網討論區（</w:t>
      </w:r>
      <w:hyperlink r:id="rId2" w:history="1">
        <w:r w:rsidRPr="001C743C">
          <w:rPr>
            <w:rStyle w:val="af2"/>
          </w:rPr>
          <w:t>http://www.bsm.org.cn/forum/forum.php?mod=viewthread&amp;tid=12454</w:t>
        </w:r>
      </w:hyperlink>
      <w:r w:rsidRPr="001C743C">
        <w:rPr>
          <w:rFonts w:hint="eastAsia"/>
        </w:rPr>
        <w:t>）。該討論帖中還有其他網友的發言涉及到本文所討論的字詞，此恕不引。</w:t>
      </w:r>
    </w:p>
  </w:endnote>
  <w:endnote w:id="4">
    <w:p w:rsidR="001C743C" w:rsidRPr="001C743C" w:rsidRDefault="001C743C" w:rsidP="001C743C">
      <w:pPr>
        <w:textAlignment w:val="center"/>
      </w:pPr>
      <w:r w:rsidRPr="001C743C">
        <w:endnoteRef/>
      </w:r>
      <w:r w:rsidRPr="001C743C">
        <w:t xml:space="preserve"> </w:t>
      </w:r>
      <w:r w:rsidRPr="001C743C">
        <w:rPr>
          <w:rFonts w:hint="eastAsia"/>
        </w:rPr>
        <w:t>甬鐘B組的</w:t>
      </w:r>
      <w:r w:rsidRPr="001C743C">
        <w:rPr>
          <w:noProof/>
        </w:rPr>
        <w:drawing>
          <wp:inline distT="0" distB="0" distL="0" distR="0" wp14:anchorId="07C24730" wp14:editId="4331BDDA">
            <wp:extent cx="108452" cy="211830"/>
            <wp:effectExtent l="0" t="0" r="635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8090" cy="308783"/>
                    </a:xfrm>
                    <a:prstGeom prst="rect">
                      <a:avLst/>
                    </a:prstGeom>
                  </pic:spPr>
                </pic:pic>
              </a:graphicData>
            </a:graphic>
          </wp:inline>
        </w:drawing>
      </w:r>
      <w:r w:rsidRPr="001C743C">
        <w:rPr>
          <w:rFonts w:hint="eastAsia"/>
        </w:rPr>
        <w:t>形中，“歺”的上部筆劃錯誤地偏移到全字右半去了。</w:t>
      </w:r>
    </w:p>
  </w:endnote>
  <w:endnote w:id="5">
    <w:p w:rsidR="001C743C" w:rsidRPr="001C743C" w:rsidRDefault="001C743C" w:rsidP="001C743C">
      <w:pPr>
        <w:textAlignment w:val="center"/>
      </w:pPr>
      <w:r w:rsidRPr="001C743C">
        <w:endnoteRef/>
      </w:r>
      <w:r w:rsidRPr="001C743C">
        <w:t xml:space="preserve"> </w:t>
      </w:r>
      <w:r w:rsidRPr="001C743C">
        <w:rPr>
          <w:rFonts w:hint="eastAsia"/>
        </w:rPr>
        <w:t>詳</w:t>
      </w:r>
      <w:r w:rsidRPr="001C743C">
        <w:rPr>
          <w:rFonts w:hint="eastAsia"/>
        </w:rPr>
        <w:t>參鄔可晶：《說金文“</w:t>
      </w:r>
      <w:r w:rsidRPr="001C743C">
        <w:rPr>
          <w:noProof/>
        </w:rPr>
        <w:drawing>
          <wp:inline distT="0" distB="0" distL="0" distR="0" wp14:anchorId="664D1D9F" wp14:editId="37765D44">
            <wp:extent cx="107192" cy="109446"/>
            <wp:effectExtent l="0" t="0" r="7620" b="5080"/>
            <wp:docPr id="50" name="图片 50" descr="O0@9Z{(D)5NMUU2KEO6NF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0@9Z{(D)5NMUU2KEO6NF2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861" cy="136676"/>
                    </a:xfrm>
                    <a:prstGeom prst="rect">
                      <a:avLst/>
                    </a:prstGeom>
                    <a:noFill/>
                    <a:ln>
                      <a:noFill/>
                    </a:ln>
                  </pic:spPr>
                </pic:pic>
              </a:graphicData>
            </a:graphic>
          </wp:inline>
        </w:drawing>
      </w:r>
      <w:r w:rsidRPr="001C743C">
        <w:rPr>
          <w:rFonts w:hint="eastAsia"/>
        </w:rPr>
        <w:t>”及相關之字》，《出土文獻與古文字研究》第五輯，第216-235頁。</w:t>
      </w:r>
    </w:p>
  </w:endnote>
  <w:endnote w:id="6">
    <w:p w:rsidR="001C743C" w:rsidRPr="001C743C" w:rsidRDefault="001C743C" w:rsidP="001C743C">
      <w:pPr>
        <w:textAlignment w:val="center"/>
      </w:pPr>
      <w:r w:rsidRPr="001C743C">
        <w:endnoteRef/>
      </w:r>
      <w:r w:rsidRPr="001C743C">
        <w:t xml:space="preserve"> </w:t>
      </w:r>
      <w:r w:rsidRPr="001C743C">
        <w:rPr>
          <w:rFonts w:hint="eastAsia"/>
        </w:rPr>
        <w:t>偶有人提出不同意見，如林義光解此“駿”為“長”、和金文“畯尹四方”“畯臣天子”“畯保四國”“畯在位”之“畯”聯繫（見林義光：《詩經通解》，中西書局，2012年，第326頁）。按：解為“長”似不如鄭箋解為“大”；金文“畯”如何理解尚無定論，仍有待研究，但金文中部分“畯”確實有可能可與“遹駿有聲”之“駿”聯繫。</w:t>
      </w:r>
    </w:p>
  </w:endnote>
  <w:endnote w:id="7">
    <w:p w:rsidR="001C743C" w:rsidRPr="001C743C" w:rsidRDefault="001C743C" w:rsidP="001C743C">
      <w:pPr>
        <w:textAlignment w:val="center"/>
      </w:pPr>
      <w:r w:rsidRPr="001C743C">
        <w:endnoteRef/>
      </w:r>
      <w:r w:rsidRPr="001C743C">
        <w:t xml:space="preserve"> </w:t>
      </w:r>
      <w:r w:rsidRPr="001C743C">
        <w:rPr>
          <w:rFonts w:hint="eastAsia"/>
        </w:rPr>
        <w:t>用例如：《尚書·堯典》“克明俊德”，《禮記·大學》引作“克明峻德”；《詩經·大雅·文王》“駿命不易”，《禮記·大學》引作“峻命不易”。</w:t>
      </w:r>
    </w:p>
  </w:endnote>
  <w:endnote w:id="8">
    <w:p w:rsidR="001C743C" w:rsidRPr="001C743C" w:rsidRDefault="001C743C" w:rsidP="001C743C">
      <w:pPr>
        <w:textAlignment w:val="center"/>
      </w:pPr>
      <w:r w:rsidRPr="001C743C">
        <w:endnoteRef/>
      </w:r>
      <w:r w:rsidRPr="001C743C">
        <w:t xml:space="preserve"> </w:t>
      </w:r>
      <w:r w:rsidRPr="001C743C">
        <w:rPr>
          <w:rFonts w:hint="eastAsia"/>
        </w:rPr>
        <w:t>具體</w:t>
      </w:r>
      <w:r w:rsidRPr="001C743C">
        <w:rPr>
          <w:rFonts w:hint="eastAsia"/>
        </w:rPr>
        <w:t>來說，屬上古漢語受事主語句的意合句類型。關於意合句，參姚振武：《先秦漢語受事主語句系統》，《中國語言》1999年第1期；亦可參姚振武：《上古漢語語法史》，第401-405頁。</w:t>
      </w:r>
    </w:p>
  </w:endnote>
  <w:endnote w:id="9">
    <w:p w:rsidR="001C743C" w:rsidRDefault="001C743C" w:rsidP="001C743C">
      <w:pPr>
        <w:textAlignment w:val="center"/>
      </w:pPr>
      <w:r w:rsidRPr="001C743C">
        <w:endnoteRef/>
      </w:r>
      <w:r w:rsidRPr="001C743C">
        <w:t xml:space="preserve"> </w:t>
      </w:r>
      <w:r w:rsidRPr="001C743C">
        <w:rPr>
          <w:rFonts w:hint="eastAsia"/>
        </w:rPr>
        <w:t>李松儒、</w:t>
      </w:r>
      <w:r w:rsidRPr="001C743C">
        <w:rPr>
          <w:rFonts w:hint="eastAsia"/>
        </w:rPr>
        <w:t>ee（</w:t>
      </w:r>
      <w:r w:rsidRPr="001C743C">
        <w:rPr>
          <w:rFonts w:hint="eastAsia"/>
        </w:rPr>
        <w:t>單育辰）認為“保埶”讀為“保乂”，可從，但舉《尚書·康王之誥》“保乂王家”與銘文不夠貼合。銘文“保艾（/乂）子孫”更接近於《詩經·小雅·南山有臺》的“保艾爾後”。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1C743C">
      <w:rPr>
        <w:sz w:val="18"/>
        <w:szCs w:val="18"/>
      </w:rPr>
      <w:t>5</w:t>
    </w:r>
    <w:r w:rsidRPr="00C01B1F">
      <w:rPr>
        <w:rFonts w:hint="eastAsia"/>
        <w:sz w:val="18"/>
        <w:szCs w:val="18"/>
      </w:rPr>
      <w:t>月</w:t>
    </w:r>
    <w:r w:rsidR="001C743C">
      <w:rPr>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1C743C">
      <w:rPr>
        <w:sz w:val="18"/>
        <w:szCs w:val="18"/>
      </w:rPr>
      <w:t>5</w:t>
    </w:r>
    <w:r w:rsidRPr="00C01B1F">
      <w:rPr>
        <w:rFonts w:hint="eastAsia"/>
        <w:sz w:val="18"/>
        <w:szCs w:val="18"/>
      </w:rPr>
      <w:t>月</w:t>
    </w:r>
    <w:r w:rsidR="001C743C">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CDD" w:rsidRDefault="005A3CDD" w:rsidP="00CB0024">
      <w:r>
        <w:separator/>
      </w:r>
    </w:p>
  </w:footnote>
  <w:footnote w:type="continuationSeparator" w:id="0">
    <w:p w:rsidR="005A3CDD" w:rsidRDefault="005A3CD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55</w:t>
    </w:r>
    <w:r w:rsidR="001C743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9F5D2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49.5pt;visibility:visible" o:bullet="t">
        <v:imagedata r:id="rId1" o:title=""/>
      </v:shape>
    </w:pict>
  </w:numPicBullet>
  <w:numPicBullet w:numPicBulletId="1">
    <w:pict>
      <v:shape id="_x0000_i1029"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6AB7"/>
    <w:rsid w:val="00217A9A"/>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E2792"/>
    <w:rsid w:val="002E503F"/>
    <w:rsid w:val="002F1FE6"/>
    <w:rsid w:val="002F2D81"/>
    <w:rsid w:val="002F459B"/>
    <w:rsid w:val="002F52DC"/>
    <w:rsid w:val="00300BB1"/>
    <w:rsid w:val="00311E98"/>
    <w:rsid w:val="00313A1D"/>
    <w:rsid w:val="00317DBF"/>
    <w:rsid w:val="00317E80"/>
    <w:rsid w:val="00324A0C"/>
    <w:rsid w:val="00324B47"/>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B655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11F2"/>
    <w:rsid w:val="006166C7"/>
    <w:rsid w:val="00620A4F"/>
    <w:rsid w:val="00620F72"/>
    <w:rsid w:val="00623408"/>
    <w:rsid w:val="006245DA"/>
    <w:rsid w:val="0062642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700B"/>
    <w:rsid w:val="00E11510"/>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1E2E"/>
    <w:rsid w:val="00F2576A"/>
    <w:rsid w:val="00F27D53"/>
    <w:rsid w:val="00F31282"/>
    <w:rsid w:val="00F322A5"/>
    <w:rsid w:val="00F34E9E"/>
    <w:rsid w:val="00F34EBF"/>
    <w:rsid w:val="00F36F17"/>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ww.bsm.org.cn/forum/forum.php?mod=viewthread&amp;tid=12454" TargetMode="External"/><Relationship Id="rId1" Type="http://schemas.openxmlformats.org/officeDocument/2006/relationships/image" Target="media/image3.png"/><Relationship Id="rId4"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EBC9-A589-4264-B2DF-6911E77F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1081</Words>
  <Characters>1093</Characters>
  <Application>Microsoft Office Word</Application>
  <DocSecurity>0</DocSecurity>
  <Lines>42</Lines>
  <Paragraphs>17</Paragraphs>
  <ScaleCrop>false</ScaleCrop>
  <Company>GWZ</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209</cp:revision>
  <dcterms:created xsi:type="dcterms:W3CDTF">2019-09-16T14:32:00Z</dcterms:created>
  <dcterms:modified xsi:type="dcterms:W3CDTF">2020-05-02T06:25:00Z</dcterms:modified>
</cp:coreProperties>
</file>