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75BC1" w:rsidRDefault="00075BC1" w:rsidP="00075BC1">
      <w:pPr>
        <w:pStyle w:val="ab"/>
      </w:pPr>
      <w:bookmarkStart w:id="0" w:name="OLE_LINK1"/>
      <w:r>
        <w:rPr>
          <w:rFonts w:hint="eastAsia"/>
        </w:rPr>
        <w:t>新見漢</w:t>
      </w:r>
      <w:proofErr w:type="gramStart"/>
      <w:r>
        <w:rPr>
          <w:rFonts w:hint="eastAsia"/>
        </w:rPr>
        <w:t>牘</w:t>
      </w:r>
      <w:proofErr w:type="gramEnd"/>
      <w:r>
        <w:rPr>
          <w:rFonts w:hint="eastAsia"/>
        </w:rPr>
        <w:t>蒙</w:t>
      </w:r>
      <w:proofErr w:type="gramStart"/>
      <w:r>
        <w:rPr>
          <w:rFonts w:hint="eastAsia"/>
        </w:rPr>
        <w:t>書</w:t>
      </w:r>
      <w:proofErr w:type="gramEnd"/>
      <w:r>
        <w:rPr>
          <w:rFonts w:hint="eastAsia"/>
        </w:rPr>
        <w:t>三種校讀筆</w:t>
      </w:r>
      <w:r w:rsidRPr="00B86EC6">
        <w:rPr>
          <w:rFonts w:hint="eastAsia"/>
        </w:rPr>
        <w:t>記（四十</w:t>
      </w:r>
      <w:r>
        <w:rPr>
          <w:rFonts w:hint="eastAsia"/>
        </w:rPr>
        <w:t>四則</w:t>
      </w:r>
      <w:r w:rsidRPr="00B86EC6">
        <w:rPr>
          <w:rFonts w:hint="eastAsia"/>
        </w:rPr>
        <w:t>）</w:t>
      </w:r>
    </w:p>
    <w:p w:rsidR="00075BC1" w:rsidRPr="00C67231" w:rsidRDefault="00075BC1" w:rsidP="00075BC1">
      <w:pPr>
        <w:jc w:val="center"/>
        <w:textAlignment w:val="center"/>
        <w:rPr>
          <w:rFonts w:ascii="楷体" w:eastAsia="楷体" w:hAnsi="楷体" w:cs="宋体"/>
          <w:color w:val="000000"/>
          <w:kern w:val="0"/>
        </w:rPr>
      </w:pPr>
    </w:p>
    <w:p w:rsidR="00075BC1" w:rsidRPr="00075BC1" w:rsidRDefault="00075BC1" w:rsidP="00075BC1">
      <w:pPr>
        <w:pStyle w:val="ac"/>
      </w:pPr>
      <w:r w:rsidRPr="00075BC1">
        <w:t>（</w:t>
      </w:r>
      <w:r w:rsidRPr="00075BC1">
        <w:rPr>
          <w:rFonts w:hint="eastAsia"/>
        </w:rPr>
        <w:t>首發）</w:t>
      </w:r>
    </w:p>
    <w:p w:rsidR="00075BC1" w:rsidRPr="00075BC1" w:rsidRDefault="00075BC1" w:rsidP="00075BC1">
      <w:pPr>
        <w:pStyle w:val="ac"/>
      </w:pPr>
      <w:r w:rsidRPr="00075BC1">
        <w:rPr>
          <w:rFonts w:hint="eastAsia"/>
        </w:rPr>
        <w:t>張傳官</w:t>
      </w:r>
    </w:p>
    <w:p w:rsidR="00075BC1" w:rsidRPr="00075BC1" w:rsidRDefault="00075BC1" w:rsidP="00075BC1">
      <w:pPr>
        <w:pStyle w:val="ac"/>
      </w:pPr>
      <w:r w:rsidRPr="00075BC1">
        <w:rPr>
          <w:rFonts w:hint="eastAsia"/>
        </w:rPr>
        <w:t>復旦大學出土文獻與古文字研究中心</w:t>
      </w:r>
    </w:p>
    <w:p w:rsidR="00075BC1" w:rsidRPr="00766D18" w:rsidRDefault="00075BC1" w:rsidP="00075BC1">
      <w:pPr>
        <w:jc w:val="center"/>
        <w:textAlignment w:val="center"/>
        <w:rPr>
          <w:rFonts w:ascii="楷体" w:eastAsia="楷体" w:hAnsi="楷体" w:cs="宋体"/>
          <w:color w:val="000000"/>
          <w:kern w:val="0"/>
        </w:rPr>
      </w:pPr>
    </w:p>
    <w:p w:rsidR="00075BC1" w:rsidRDefault="00075BC1" w:rsidP="00075BC1">
      <w:pPr>
        <w:pStyle w:val="aa"/>
        <w:ind w:firstLine="560"/>
      </w:pPr>
      <w:proofErr w:type="gramStart"/>
      <w:r>
        <w:rPr>
          <w:rFonts w:hint="eastAsia"/>
        </w:rPr>
        <w:t>劉</w:t>
      </w:r>
      <w:proofErr w:type="gramEnd"/>
      <w:r>
        <w:rPr>
          <w:rFonts w:hint="eastAsia"/>
        </w:rPr>
        <w:t>桓先生編著的《新見漢牘〈蒼頡篇〉〈史篇〉校釋》一書對新見三種漢牘本蒙書進行了較爲全面的整理，</w:t>
      </w:r>
      <w:r>
        <w:rPr>
          <w:rStyle w:val="ae"/>
        </w:rPr>
        <w:endnoteReference w:id="1"/>
      </w:r>
      <w:r>
        <w:rPr>
          <w:rFonts w:hint="eastAsia"/>
        </w:rPr>
        <w:t>不過其釋讀也存在一些錯誤或可以改進之處。筆者曾</w:t>
      </w:r>
      <w:proofErr w:type="gramStart"/>
      <w:r>
        <w:rPr>
          <w:rFonts w:hint="eastAsia"/>
        </w:rPr>
        <w:t>對</w:t>
      </w:r>
      <w:proofErr w:type="gramEnd"/>
      <w:r>
        <w:rPr>
          <w:rFonts w:hint="eastAsia"/>
        </w:rPr>
        <w:t>其中的《蒼頡篇》提供過一些校改意見，</w:t>
      </w:r>
      <w:r>
        <w:rPr>
          <w:rStyle w:val="ae"/>
        </w:rPr>
        <w:endnoteReference w:id="2"/>
      </w:r>
      <w:r>
        <w:rPr>
          <w:rFonts w:hint="eastAsia"/>
        </w:rPr>
        <w:t>本文則繼續對《蒼頡篇》以及所謂</w:t>
      </w:r>
      <w:r w:rsidRPr="00F61D7C">
        <w:rPr>
          <w:rFonts w:asciiTheme="minorEastAsia" w:hAnsiTheme="minorEastAsia" w:hint="eastAsia"/>
        </w:rPr>
        <w:t>《史篇（一）》</w:t>
      </w:r>
      <w:r>
        <w:rPr>
          <w:rFonts w:asciiTheme="minorEastAsia" w:hAnsiTheme="minorEastAsia" w:hint="eastAsia"/>
        </w:rPr>
        <w:t>、《史篇（二</w:t>
      </w:r>
      <w:r w:rsidRPr="00F61D7C">
        <w:rPr>
          <w:rFonts w:asciiTheme="minorEastAsia" w:hAnsiTheme="minorEastAsia" w:hint="eastAsia"/>
        </w:rPr>
        <w:t>）》</w:t>
      </w:r>
      <w:r>
        <w:rPr>
          <w:rFonts w:asciiTheme="minorEastAsia" w:hAnsiTheme="minorEastAsia" w:hint="eastAsia"/>
        </w:rPr>
        <w:t>的</w:t>
      </w:r>
      <w:r>
        <w:rPr>
          <w:rFonts w:hint="eastAsia"/>
        </w:rPr>
        <w:t>釋文注釋提出一些新的看法，</w:t>
      </w:r>
      <w:proofErr w:type="gramStart"/>
      <w:r>
        <w:rPr>
          <w:rFonts w:hint="eastAsia"/>
        </w:rPr>
        <w:t>略依原書篇次</w:t>
      </w:r>
      <w:proofErr w:type="gramEnd"/>
      <w:r>
        <w:rPr>
          <w:rFonts w:hint="eastAsia"/>
        </w:rPr>
        <w:t>章序羅</w:t>
      </w:r>
      <w:proofErr w:type="gramStart"/>
      <w:r>
        <w:rPr>
          <w:rFonts w:hint="eastAsia"/>
        </w:rPr>
        <w:t>列</w:t>
      </w:r>
      <w:proofErr w:type="gramEnd"/>
      <w:r>
        <w:rPr>
          <w:rFonts w:hint="eastAsia"/>
        </w:rPr>
        <w:t>如下，敬請方家指正。</w:t>
      </w:r>
      <w:r>
        <w:rPr>
          <w:rStyle w:val="ae"/>
        </w:rPr>
        <w:endnoteReference w:id="3"/>
      </w:r>
    </w:p>
    <w:p w:rsidR="00075BC1" w:rsidRDefault="00075BC1" w:rsidP="00075BC1">
      <w:pPr>
        <w:ind w:firstLineChars="200" w:firstLine="480"/>
        <w:textAlignment w:val="center"/>
      </w:pPr>
    </w:p>
    <w:p w:rsidR="00075BC1" w:rsidRPr="00384D15" w:rsidRDefault="00075BC1" w:rsidP="00075BC1">
      <w:pPr>
        <w:pStyle w:val="aa"/>
        <w:numPr>
          <w:ilvl w:val="0"/>
          <w:numId w:val="12"/>
        </w:numPr>
        <w:ind w:firstLineChars="0"/>
      </w:pPr>
      <w:r w:rsidRPr="00384D15">
        <w:rPr>
          <w:rFonts w:hint="eastAsia"/>
        </w:rPr>
        <w:t>《蒼頡篇》第二：“雜物奇</w:t>
      </w:r>
      <w:r w:rsidRPr="00F209F4">
        <w:rPr>
          <w:noProof/>
        </w:rPr>
        <w:drawing>
          <wp:inline distT="0" distB="0" distL="0" distR="0" wp14:anchorId="08D0B187" wp14:editId="49374303">
            <wp:extent cx="147549" cy="151200"/>
            <wp:effectExtent l="0" t="0" r="5080" b="127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7549" cy="151200"/>
                    </a:xfrm>
                    <a:prstGeom prst="rect">
                      <a:avLst/>
                    </a:prstGeom>
                  </pic:spPr>
                </pic:pic>
              </a:graphicData>
            </a:graphic>
          </wp:inline>
        </w:drawing>
      </w:r>
      <w:r w:rsidRPr="00384D15">
        <w:rPr>
          <w:rFonts w:hint="eastAsia"/>
        </w:rPr>
        <w:t>（怪）。”</w:t>
      </w:r>
      <w:r>
        <w:rPr>
          <w:rStyle w:val="ae"/>
          <w:rFonts w:asciiTheme="minorEastAsia" w:hAnsiTheme="minorEastAsia"/>
        </w:rPr>
        <w:endnoteReference w:id="4"/>
      </w:r>
      <w:r>
        <w:rPr>
          <w:rFonts w:hint="eastAsia"/>
        </w:rPr>
        <w:t>《新牘》謂：“</w:t>
      </w:r>
      <w:r w:rsidRPr="00F209F4">
        <w:rPr>
          <w:noProof/>
        </w:rPr>
        <w:drawing>
          <wp:inline distT="0" distB="0" distL="0" distR="0" wp14:anchorId="6812A20E" wp14:editId="2DDFD65E">
            <wp:extent cx="147549" cy="151200"/>
            <wp:effectExtent l="0" t="0" r="5080" b="127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7549" cy="151200"/>
                    </a:xfrm>
                    <a:prstGeom prst="rect">
                      <a:avLst/>
                    </a:prstGeom>
                  </pic:spPr>
                </pic:pic>
              </a:graphicData>
            </a:graphic>
          </wp:inline>
        </w:drawing>
      </w:r>
      <w:proofErr w:type="gramStart"/>
      <w:r>
        <w:rPr>
          <w:rFonts w:hint="eastAsia"/>
        </w:rPr>
        <w:t>從</w:t>
      </w:r>
      <w:proofErr w:type="gramEnd"/>
      <w:r>
        <w:rPr>
          <w:rFonts w:hint="eastAsia"/>
        </w:rPr>
        <w:t>心旁，</w:t>
      </w:r>
      <w:r>
        <w:rPr>
          <w:noProof/>
        </w:rPr>
        <w:drawing>
          <wp:inline distT="0" distB="0" distL="0" distR="0" wp14:anchorId="7F2FA179" wp14:editId="61528A2D">
            <wp:extent cx="151200" cy="151200"/>
            <wp:effectExtent l="0" t="0" r="1270" b="1270"/>
            <wp:docPr id="940" name="图片 940" descr="http://glyphwiki.org/glyph/ebag_s034-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lyphwiki.org/glyph/ebag_s034-012@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rFonts w:hint="eastAsia"/>
        </w:rPr>
        <w:t>（或從夂從夫）聲。”</w:t>
      </w:r>
      <w:r w:rsidRPr="00384D15">
        <w:rPr>
          <w:rFonts w:hint="eastAsia"/>
        </w:rPr>
        <w:t>按所謂“</w:t>
      </w:r>
      <w:r w:rsidRPr="00F209F4">
        <w:rPr>
          <w:noProof/>
        </w:rPr>
        <w:drawing>
          <wp:inline distT="0" distB="0" distL="0" distR="0" wp14:anchorId="368BDDDA" wp14:editId="2ECAD78D">
            <wp:extent cx="147549" cy="151200"/>
            <wp:effectExtent l="0" t="0" r="5080" b="127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7549" cy="151200"/>
                    </a:xfrm>
                    <a:prstGeom prst="rect">
                      <a:avLst/>
                    </a:prstGeom>
                  </pic:spPr>
                </pic:pic>
              </a:graphicData>
            </a:graphic>
          </wp:inline>
        </w:drawing>
      </w:r>
      <w:r w:rsidRPr="00384D15">
        <w:rPr>
          <w:rFonts w:hint="eastAsia"/>
        </w:rPr>
        <w:t>（怪）”字作</w:t>
      </w:r>
      <w:r w:rsidRPr="00F209F4">
        <w:rPr>
          <w:noProof/>
        </w:rPr>
        <w:drawing>
          <wp:inline distT="0" distB="0" distL="0" distR="0" wp14:anchorId="36BC1085" wp14:editId="67D27F0D">
            <wp:extent cx="532563" cy="242237"/>
            <wp:effectExtent l="0" t="0" r="1270" b="571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2563" cy="242237"/>
                    </a:xfrm>
                    <a:prstGeom prst="rect">
                      <a:avLst/>
                    </a:prstGeom>
                  </pic:spPr>
                </pic:pic>
              </a:graphicData>
            </a:graphic>
          </wp:inline>
        </w:drawing>
      </w:r>
      <w:r w:rsidRPr="00384D15">
        <w:rPr>
          <w:rFonts w:hint="eastAsia"/>
        </w:rPr>
        <w:t>，字疑爲“恢”。“恢”可讀爲“怪”，</w:t>
      </w:r>
      <w:r>
        <w:rPr>
          <w:rStyle w:val="ae"/>
          <w:rFonts w:asciiTheme="minorEastAsia" w:hAnsiTheme="minorEastAsia"/>
        </w:rPr>
        <w:endnoteReference w:id="5"/>
      </w:r>
      <w:r w:rsidRPr="00384D15">
        <w:rPr>
          <w:rFonts w:hint="eastAsia"/>
        </w:rPr>
        <w:t>亦可視爲</w:t>
      </w:r>
      <w:proofErr w:type="gramStart"/>
      <w:r w:rsidRPr="00384D15">
        <w:rPr>
          <w:rFonts w:hint="eastAsia"/>
        </w:rPr>
        <w:t>“怪”形音皆</w:t>
      </w:r>
      <w:proofErr w:type="gramEnd"/>
      <w:r w:rsidRPr="00384D15">
        <w:rPr>
          <w:rFonts w:hint="eastAsia"/>
        </w:rPr>
        <w:t>近之誤。</w:t>
      </w:r>
    </w:p>
    <w:p w:rsidR="00075BC1" w:rsidRPr="000B1B8E" w:rsidRDefault="00075BC1" w:rsidP="00075BC1">
      <w:pPr>
        <w:pStyle w:val="aa"/>
        <w:numPr>
          <w:ilvl w:val="0"/>
          <w:numId w:val="12"/>
        </w:numPr>
        <w:ind w:firstLineChars="0"/>
      </w:pPr>
      <w:r w:rsidRPr="000B1B8E">
        <w:rPr>
          <w:rFonts w:hint="eastAsia"/>
        </w:rPr>
        <w:t>《蒼頡篇》第四：“䁵（蠉）茖（落）。”所謂“䁵”字作</w:t>
      </w:r>
      <w:r w:rsidRPr="000B1B8E">
        <w:rPr>
          <w:noProof/>
        </w:rPr>
        <w:drawing>
          <wp:inline distT="0" distB="0" distL="0" distR="0" wp14:anchorId="11611388" wp14:editId="5436FAE8">
            <wp:extent cx="462399" cy="216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62399" cy="216000"/>
                    </a:xfrm>
                    <a:prstGeom prst="rect">
                      <a:avLst/>
                    </a:prstGeom>
                  </pic:spPr>
                </pic:pic>
              </a:graphicData>
            </a:graphic>
          </wp:inline>
        </w:drawing>
      </w:r>
      <w:r w:rsidRPr="000B1B8E">
        <w:rPr>
          <w:rFonts w:hint="eastAsia"/>
        </w:rPr>
        <w:t>，白軍鵬先生結合《北蒼》005與之</w:t>
      </w:r>
      <w:proofErr w:type="gramStart"/>
      <w:r w:rsidRPr="000B1B8E">
        <w:rPr>
          <w:rFonts w:hint="eastAsia"/>
        </w:rPr>
        <w:t>對應</w:t>
      </w:r>
      <w:proofErr w:type="gramEnd"/>
      <w:r w:rsidRPr="000B1B8E">
        <w:rPr>
          <w:rFonts w:hint="eastAsia"/>
        </w:rPr>
        <w:t>的“嬛”字，認爲此字“左</w:t>
      </w:r>
      <w:proofErr w:type="gramStart"/>
      <w:r w:rsidRPr="000B1B8E">
        <w:rPr>
          <w:rFonts w:hint="eastAsia"/>
        </w:rPr>
        <w:t>側</w:t>
      </w:r>
      <w:proofErr w:type="gramEnd"/>
      <w:r w:rsidRPr="000B1B8E">
        <w:rPr>
          <w:rFonts w:hint="eastAsia"/>
        </w:rPr>
        <w:t>似乎爲‘女’形，絕不類‘目’。因此亦當改作‘嬛’”。按此字左旁與“女”</w:t>
      </w:r>
      <w:r>
        <w:rPr>
          <w:rFonts w:hint="eastAsia"/>
        </w:rPr>
        <w:t>似</w:t>
      </w:r>
      <w:r w:rsidRPr="000B1B8E">
        <w:rPr>
          <w:rFonts w:hint="eastAsia"/>
        </w:rPr>
        <w:t>亦不類，恐當爲“虫”旁，故此字</w:t>
      </w:r>
      <w:proofErr w:type="gramStart"/>
      <w:r>
        <w:rPr>
          <w:rFonts w:hint="eastAsia"/>
        </w:rPr>
        <w:t>疑</w:t>
      </w:r>
      <w:proofErr w:type="gramEnd"/>
      <w:r>
        <w:rPr>
          <w:rFonts w:hint="eastAsia"/>
        </w:rPr>
        <w:t>當爲“蠉”</w:t>
      </w:r>
      <w:r>
        <w:rPr>
          <w:rFonts w:hint="eastAsia"/>
        </w:rPr>
        <w:lastRenderedPageBreak/>
        <w:t>字，“蠉”、“嬛”</w:t>
      </w:r>
      <w:r w:rsidRPr="000B1B8E">
        <w:rPr>
          <w:rFonts w:hint="eastAsia"/>
        </w:rPr>
        <w:t>自可通假。</w:t>
      </w:r>
    </w:p>
    <w:p w:rsidR="00075BC1" w:rsidRPr="00FD676B" w:rsidRDefault="00075BC1" w:rsidP="00075BC1">
      <w:pPr>
        <w:pStyle w:val="aa"/>
        <w:numPr>
          <w:ilvl w:val="0"/>
          <w:numId w:val="12"/>
        </w:numPr>
        <w:ind w:firstLineChars="0"/>
      </w:pPr>
      <w:r w:rsidRPr="00FD676B">
        <w:rPr>
          <w:rFonts w:asciiTheme="minorEastAsia" w:hAnsiTheme="minorEastAsia" w:hint="eastAsia"/>
        </w:rPr>
        <w:t>《蒼頡篇》第十九</w:t>
      </w:r>
      <w:r w:rsidRPr="00EB3A1F">
        <w:rPr>
          <w:rFonts w:hint="eastAsia"/>
        </w:rPr>
        <w:t>：</w:t>
      </w:r>
      <w:r>
        <w:rPr>
          <w:rFonts w:hint="eastAsia"/>
        </w:rPr>
        <w:t>“</w:t>
      </w:r>
      <w:r w:rsidRPr="00FD676B">
        <w:rPr>
          <w:rFonts w:asciiTheme="minorEastAsia" w:hAnsiTheme="minorEastAsia" w:hint="eastAsia"/>
        </w:rPr>
        <w:t>維</w:t>
      </w:r>
      <w:r>
        <w:rPr>
          <w:noProof/>
        </w:rPr>
        <w:drawing>
          <wp:inline distT="0" distB="0" distL="0" distR="0" wp14:anchorId="5C448074" wp14:editId="4B00CABD">
            <wp:extent cx="162505" cy="151200"/>
            <wp:effectExtent l="0" t="0" r="9525" b="127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62505" cy="151200"/>
                    </a:xfrm>
                    <a:prstGeom prst="rect">
                      <a:avLst/>
                    </a:prstGeom>
                  </pic:spPr>
                </pic:pic>
              </a:graphicData>
            </a:graphic>
          </wp:inline>
        </w:drawing>
      </w:r>
      <w:r w:rsidRPr="00FD676B">
        <w:rPr>
          <w:rFonts w:asciiTheme="minorEastAsia" w:hAnsiTheme="minorEastAsia" w:hint="eastAsia"/>
        </w:rPr>
        <w:t>（</w:t>
      </w:r>
      <w:proofErr w:type="gramStart"/>
      <w:r w:rsidRPr="00FD676B">
        <w:rPr>
          <w:rFonts w:asciiTheme="minorEastAsia" w:hAnsiTheme="minorEastAsia" w:hint="eastAsia"/>
        </w:rPr>
        <w:t>楫</w:t>
      </w:r>
      <w:proofErr w:type="gramEnd"/>
      <w:r w:rsidRPr="00FD676B">
        <w:rPr>
          <w:rFonts w:asciiTheme="minorEastAsia" w:hAnsiTheme="minorEastAsia" w:hint="eastAsia"/>
        </w:rPr>
        <w:t>）四方（舫）。”</w:t>
      </w:r>
      <w:r w:rsidRPr="00FD676B">
        <w:rPr>
          <w:rFonts w:hint="eastAsia"/>
        </w:rPr>
        <w:t>所謂“四”字爲</w:t>
      </w:r>
      <w:r>
        <w:rPr>
          <w:rFonts w:hint="eastAsia"/>
        </w:rPr>
        <w:t>“圖釋”</w:t>
      </w:r>
      <w:r w:rsidRPr="00FD676B">
        <w:rPr>
          <w:rFonts w:hint="eastAsia"/>
        </w:rPr>
        <w:t>的釋讀，而</w:t>
      </w:r>
      <w:r>
        <w:rPr>
          <w:rFonts w:hint="eastAsia"/>
        </w:rPr>
        <w:t>“文釋”</w:t>
      </w:r>
      <w:r w:rsidRPr="00FD676B">
        <w:rPr>
          <w:rFonts w:hint="eastAsia"/>
        </w:rPr>
        <w:t>此字則作“□”</w:t>
      </w:r>
      <w:r>
        <w:rPr>
          <w:rFonts w:hint="eastAsia"/>
        </w:rPr>
        <w:t>，《新牘》又謂此字“不清楚”</w:t>
      </w:r>
      <w:r w:rsidRPr="00FD676B">
        <w:rPr>
          <w:rFonts w:hint="eastAsia"/>
        </w:rPr>
        <w:t>。按根</w:t>
      </w:r>
      <w:proofErr w:type="gramStart"/>
      <w:r w:rsidRPr="00FD676B">
        <w:rPr>
          <w:rFonts w:hint="eastAsia"/>
        </w:rPr>
        <w:t>據</w:t>
      </w:r>
      <w:proofErr w:type="gramEnd"/>
      <w:r w:rsidRPr="00FD676B">
        <w:rPr>
          <w:rFonts w:hint="eastAsia"/>
        </w:rPr>
        <w:t>此</w:t>
      </w:r>
      <w:r>
        <w:rPr>
          <w:rFonts w:hint="eastAsia"/>
        </w:rPr>
        <w:t>木</w:t>
      </w:r>
      <w:proofErr w:type="gramStart"/>
      <w:r w:rsidRPr="00FD676B">
        <w:rPr>
          <w:rFonts w:hint="eastAsia"/>
        </w:rPr>
        <w:t>櫝</w:t>
      </w:r>
      <w:proofErr w:type="gramEnd"/>
      <w:r w:rsidRPr="00FD676B">
        <w:rPr>
          <w:rFonts w:hint="eastAsia"/>
        </w:rPr>
        <w:t>行款</w:t>
      </w:r>
      <w:r w:rsidRPr="00CD3EDC">
        <w:rPr>
          <w:rFonts w:hint="eastAsia"/>
        </w:rPr>
        <w:t>與文字寬度</w:t>
      </w:r>
      <w:r>
        <w:rPr>
          <w:rFonts w:hint="eastAsia"/>
        </w:rPr>
        <w:t>，全字</w:t>
      </w:r>
      <w:proofErr w:type="gramStart"/>
      <w:r>
        <w:rPr>
          <w:rFonts w:hint="eastAsia"/>
        </w:rPr>
        <w:t>應</w:t>
      </w:r>
      <w:proofErr w:type="gramEnd"/>
      <w:r>
        <w:rPr>
          <w:rFonts w:hint="eastAsia"/>
        </w:rPr>
        <w:t>大致</w:t>
      </w:r>
      <w:r w:rsidRPr="00FD676B">
        <w:rPr>
          <w:rFonts w:hint="eastAsia"/>
        </w:rPr>
        <w:t>作</w:t>
      </w:r>
      <w:r>
        <w:rPr>
          <w:noProof/>
        </w:rPr>
        <w:drawing>
          <wp:inline distT="0" distB="0" distL="0" distR="0" wp14:anchorId="786EA460" wp14:editId="47A4F069">
            <wp:extent cx="339085" cy="216000"/>
            <wp:effectExtent l="0" t="0" r="444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9085" cy="216000"/>
                    </a:xfrm>
                    <a:prstGeom prst="rect">
                      <a:avLst/>
                    </a:prstGeom>
                  </pic:spPr>
                </pic:pic>
              </a:graphicData>
            </a:graphic>
          </wp:inline>
        </w:drawing>
      </w:r>
      <w:r w:rsidRPr="00FD676B">
        <w:rPr>
          <w:rFonts w:hint="eastAsia"/>
        </w:rPr>
        <w:t>，目前所見殘筆實非全字，而僅是該字</w:t>
      </w:r>
      <w:r>
        <w:rPr>
          <w:rFonts w:hint="eastAsia"/>
        </w:rPr>
        <w:t>的</w:t>
      </w:r>
      <w:r w:rsidRPr="00FD676B">
        <w:rPr>
          <w:rFonts w:hint="eastAsia"/>
        </w:rPr>
        <w:t>右旁。該字右</w:t>
      </w:r>
      <w:proofErr w:type="gramStart"/>
      <w:r w:rsidRPr="00FD676B">
        <w:rPr>
          <w:rFonts w:hint="eastAsia"/>
        </w:rPr>
        <w:t>側</w:t>
      </w:r>
      <w:proofErr w:type="gramEnd"/>
      <w:r w:rsidRPr="00FD676B">
        <w:rPr>
          <w:rFonts w:hint="eastAsia"/>
        </w:rPr>
        <w:t>下部</w:t>
      </w:r>
      <w:r>
        <w:rPr>
          <w:rFonts w:hint="eastAsia"/>
        </w:rPr>
        <w:t>的</w:t>
      </w:r>
      <w:r w:rsidRPr="00FD676B">
        <w:rPr>
          <w:rFonts w:hint="eastAsia"/>
        </w:rPr>
        <w:t>筆畫確實接近</w:t>
      </w:r>
      <w:proofErr w:type="gramStart"/>
      <w:r w:rsidRPr="00FD676B">
        <w:rPr>
          <w:rFonts w:hint="eastAsia"/>
        </w:rPr>
        <w:t>於楚文字</w:t>
      </w:r>
      <w:proofErr w:type="gramEnd"/>
      <w:r w:rsidRPr="00FD676B">
        <w:rPr>
          <w:rFonts w:hint="eastAsia"/>
        </w:rPr>
        <w:t>的“四”字，但並非漢代“四”字的寫法，尤其不符合木</w:t>
      </w:r>
      <w:proofErr w:type="gramStart"/>
      <w:r w:rsidRPr="00FD676B">
        <w:rPr>
          <w:rFonts w:hint="eastAsia"/>
        </w:rPr>
        <w:t>牘書</w:t>
      </w:r>
      <w:proofErr w:type="gramEnd"/>
      <w:r w:rsidRPr="00FD676B">
        <w:rPr>
          <w:rFonts w:hint="eastAsia"/>
        </w:rPr>
        <w:t>手的寫法，同一</w:t>
      </w:r>
      <w:proofErr w:type="gramStart"/>
      <w:r w:rsidRPr="00FD676B">
        <w:rPr>
          <w:rFonts w:hint="eastAsia"/>
        </w:rPr>
        <w:t>書</w:t>
      </w:r>
      <w:proofErr w:type="gramEnd"/>
      <w:r w:rsidRPr="00FD676B">
        <w:rPr>
          <w:rFonts w:hint="eastAsia"/>
        </w:rPr>
        <w:t>手抄寫的《史篇（一）》第三“四方”之“四”作</w:t>
      </w:r>
      <w:r>
        <w:rPr>
          <w:noProof/>
        </w:rPr>
        <w:drawing>
          <wp:inline distT="0" distB="0" distL="0" distR="0" wp14:anchorId="1DA7B79A" wp14:editId="463B3F0D">
            <wp:extent cx="483975" cy="216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3975" cy="216000"/>
                    </a:xfrm>
                    <a:prstGeom prst="rect">
                      <a:avLst/>
                    </a:prstGeom>
                  </pic:spPr>
                </pic:pic>
              </a:graphicData>
            </a:graphic>
          </wp:inline>
        </w:drawing>
      </w:r>
      <w:r w:rsidRPr="00FD676B">
        <w:rPr>
          <w:rFonts w:hint="eastAsia"/>
        </w:rPr>
        <w:t>，可資</w:t>
      </w:r>
      <w:proofErr w:type="gramStart"/>
      <w:r w:rsidRPr="00FD676B">
        <w:rPr>
          <w:rFonts w:hint="eastAsia"/>
        </w:rPr>
        <w:t>對</w:t>
      </w:r>
      <w:proofErr w:type="gramEnd"/>
      <w:r w:rsidRPr="00FD676B">
        <w:rPr>
          <w:rFonts w:hint="eastAsia"/>
        </w:rPr>
        <w:t>比；此外，該字</w:t>
      </w:r>
      <w:r>
        <w:rPr>
          <w:rFonts w:hint="eastAsia"/>
        </w:rPr>
        <w:t>右</w:t>
      </w:r>
      <w:proofErr w:type="gramStart"/>
      <w:r>
        <w:rPr>
          <w:rFonts w:hint="eastAsia"/>
        </w:rPr>
        <w:t>側</w:t>
      </w:r>
      <w:proofErr w:type="gramEnd"/>
      <w:r w:rsidRPr="00FD676B">
        <w:rPr>
          <w:rFonts w:hint="eastAsia"/>
        </w:rPr>
        <w:t>上部還有一筆捺筆可辨，因此，此字絕非“四”字。《北蒼》058此字作“舩”，</w:t>
      </w:r>
      <w:proofErr w:type="gramStart"/>
      <w:r w:rsidRPr="00FD676B">
        <w:rPr>
          <w:rFonts w:hint="eastAsia"/>
        </w:rPr>
        <w:t>對</w:t>
      </w:r>
      <w:proofErr w:type="gramEnd"/>
      <w:r w:rsidRPr="00FD676B">
        <w:rPr>
          <w:rFonts w:hint="eastAsia"/>
        </w:rPr>
        <w:t>比可</w:t>
      </w:r>
      <w:r w:rsidRPr="00FD676B">
        <w:rPr>
          <w:rFonts w:asciiTheme="minorEastAsia" w:hAnsiTheme="minorEastAsia" w:hint="eastAsia"/>
        </w:rPr>
        <w:t>知，此字右</w:t>
      </w:r>
      <w:proofErr w:type="gramStart"/>
      <w:r w:rsidRPr="00FD676B">
        <w:rPr>
          <w:rFonts w:asciiTheme="minorEastAsia" w:hAnsiTheme="minorEastAsia" w:hint="eastAsia"/>
        </w:rPr>
        <w:t>側應</w:t>
      </w:r>
      <w:proofErr w:type="gramEnd"/>
      <w:r w:rsidRPr="00FD676B">
        <w:rPr>
          <w:rFonts w:asciiTheme="minorEastAsia" w:hAnsiTheme="minorEastAsia" w:hint="eastAsia"/>
        </w:rPr>
        <w:t>該也是“公”旁，此字很可能也是“舩”字，或至少是讀爲“舩（船）”之字。</w:t>
      </w:r>
    </w:p>
    <w:p w:rsidR="00075BC1" w:rsidRPr="0015317E" w:rsidRDefault="00075BC1" w:rsidP="00075BC1">
      <w:pPr>
        <w:pStyle w:val="aa"/>
        <w:numPr>
          <w:ilvl w:val="0"/>
          <w:numId w:val="12"/>
        </w:numPr>
        <w:ind w:firstLineChars="0"/>
      </w:pPr>
      <w:r w:rsidRPr="0015317E">
        <w:rPr>
          <w:rFonts w:asciiTheme="minorEastAsia" w:hAnsiTheme="minorEastAsia" w:hint="eastAsia"/>
        </w:rPr>
        <w:t>《蒼頡篇》第廿四：“悁痕炕</w:t>
      </w:r>
      <w:r>
        <w:rPr>
          <w:noProof/>
        </w:rPr>
        <w:drawing>
          <wp:inline distT="0" distB="0" distL="0" distR="0" wp14:anchorId="69EEA0B9" wp14:editId="0298D298">
            <wp:extent cx="156649" cy="151200"/>
            <wp:effectExtent l="0" t="0" r="0" b="127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56649" cy="151200"/>
                    </a:xfrm>
                    <a:prstGeom prst="rect">
                      <a:avLst/>
                    </a:prstGeom>
                  </pic:spPr>
                </pic:pic>
              </a:graphicData>
            </a:graphic>
          </wp:inline>
        </w:drawing>
      </w:r>
      <w:r w:rsidRPr="0015317E">
        <w:rPr>
          <w:rFonts w:asciiTheme="minorEastAsia" w:hAnsiTheme="minorEastAsia" w:hint="eastAsia"/>
        </w:rPr>
        <w:t>（憂—優）</w:t>
      </w:r>
      <w:r>
        <w:rPr>
          <w:rFonts w:asciiTheme="minorEastAsia" w:hAnsiTheme="minorEastAsia" w:hint="eastAsia"/>
        </w:rPr>
        <w:t>。</w:t>
      </w:r>
      <w:r w:rsidRPr="0015317E">
        <w:rPr>
          <w:rFonts w:asciiTheme="minorEastAsia" w:hAnsiTheme="minorEastAsia" w:hint="eastAsia"/>
        </w:rPr>
        <w:t>”</w:t>
      </w:r>
      <w:r>
        <w:rPr>
          <w:rFonts w:asciiTheme="minorEastAsia" w:hAnsiTheme="minorEastAsia" w:hint="eastAsia"/>
        </w:rPr>
        <w:t>《新牘》讀“憂”爲“優”，訓爲“協調”。</w:t>
      </w:r>
      <w:r w:rsidRPr="0015317E">
        <w:rPr>
          <w:rFonts w:asciiTheme="minorEastAsia" w:hAnsiTheme="minorEastAsia" w:hint="eastAsia"/>
        </w:rPr>
        <w:t>按</w:t>
      </w:r>
      <w:r>
        <w:rPr>
          <w:rFonts w:asciiTheme="minorEastAsia" w:hAnsiTheme="minorEastAsia" w:hint="eastAsia"/>
        </w:rPr>
        <w:t>“憂”當如字讀，即憂愁之意。</w:t>
      </w:r>
      <w:r w:rsidRPr="0015317E">
        <w:rPr>
          <w:rFonts w:hint="eastAsia"/>
        </w:rPr>
        <w:t>“痕”</w:t>
      </w:r>
      <w:r>
        <w:rPr>
          <w:rFonts w:hint="eastAsia"/>
        </w:rPr>
        <w:t>可</w:t>
      </w:r>
      <w:r w:rsidRPr="0015317E">
        <w:rPr>
          <w:rFonts w:hint="eastAsia"/>
        </w:rPr>
        <w:t>讀爲“恨”，與“</w:t>
      </w:r>
      <w:r w:rsidRPr="002F6DC1">
        <w:rPr>
          <w:rFonts w:hint="eastAsia"/>
        </w:rPr>
        <w:t>悁</w:t>
      </w:r>
      <w:r w:rsidRPr="0015317E">
        <w:rPr>
          <w:rFonts w:hint="eastAsia"/>
        </w:rPr>
        <w:t>”並列。“</w:t>
      </w:r>
      <w:r w:rsidRPr="0015317E">
        <w:rPr>
          <w:rFonts w:asciiTheme="minorEastAsia" w:hAnsiTheme="minorEastAsia" w:hint="eastAsia"/>
        </w:rPr>
        <w:t>炕”</w:t>
      </w:r>
      <w:r w:rsidRPr="0015317E">
        <w:rPr>
          <w:rFonts w:hint="eastAsia"/>
        </w:rPr>
        <w:t>字可讀爲“忼”</w:t>
      </w:r>
      <w:r>
        <w:rPr>
          <w:rFonts w:hint="eastAsia"/>
        </w:rPr>
        <w:t>，訓爲慷慨、激昂，與“憂”相</w:t>
      </w:r>
      <w:proofErr w:type="gramStart"/>
      <w:r>
        <w:rPr>
          <w:rFonts w:hint="eastAsia"/>
        </w:rPr>
        <w:t>對</w:t>
      </w:r>
      <w:proofErr w:type="gramEnd"/>
      <w:r>
        <w:rPr>
          <w:rFonts w:hint="eastAsia"/>
        </w:rPr>
        <w:t>。此句皆爲表示人的心情或性格之詞。</w:t>
      </w:r>
    </w:p>
    <w:p w:rsidR="00075BC1" w:rsidRPr="00AE55CC" w:rsidRDefault="00075BC1" w:rsidP="00075BC1">
      <w:pPr>
        <w:pStyle w:val="aa"/>
        <w:numPr>
          <w:ilvl w:val="0"/>
          <w:numId w:val="12"/>
        </w:numPr>
        <w:ind w:firstLineChars="0"/>
      </w:pPr>
      <w:r w:rsidRPr="00AE55CC">
        <w:rPr>
          <w:rFonts w:hint="eastAsia"/>
        </w:rPr>
        <w:t>《蒼頡篇》第廿四：“皮韔韢</w:t>
      </w:r>
      <w:proofErr w:type="gramStart"/>
      <w:r w:rsidRPr="00AE55CC">
        <w:rPr>
          <w:rFonts w:hint="eastAsia"/>
        </w:rPr>
        <w:t>櫜</w:t>
      </w:r>
      <w:proofErr w:type="gramEnd"/>
      <w:r w:rsidRPr="00AE55CC">
        <w:rPr>
          <w:rFonts w:hint="eastAsia"/>
        </w:rPr>
        <w:t>。”按所謂“皮”字作</w:t>
      </w:r>
      <w:r w:rsidRPr="00AE55CC">
        <w:rPr>
          <w:noProof/>
        </w:rPr>
        <w:drawing>
          <wp:inline distT="0" distB="0" distL="0" distR="0" wp14:anchorId="3BD3CE96" wp14:editId="47A92144">
            <wp:extent cx="401343" cy="222039"/>
            <wp:effectExtent l="0" t="0" r="0" b="698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01298" cy="222014"/>
                    </a:xfrm>
                    <a:prstGeom prst="rect">
                      <a:avLst/>
                    </a:prstGeom>
                  </pic:spPr>
                </pic:pic>
              </a:graphicData>
            </a:graphic>
          </wp:inline>
        </w:drawing>
      </w:r>
      <w:r w:rsidRPr="00AE55CC">
        <w:rPr>
          <w:rFonts w:hint="eastAsia"/>
        </w:rPr>
        <w:t>，已模糊難辨，但“皮”之捺筆所處的位置雖有筆畫，卻絕非捺筆</w:t>
      </w:r>
      <w:r>
        <w:rPr>
          <w:rFonts w:hint="eastAsia"/>
        </w:rPr>
        <w:t>（反近</w:t>
      </w:r>
      <w:proofErr w:type="gramStart"/>
      <w:r>
        <w:rPr>
          <w:rFonts w:hint="eastAsia"/>
        </w:rPr>
        <w:t>於</w:t>
      </w:r>
      <w:proofErr w:type="gramEnd"/>
      <w:r>
        <w:rPr>
          <w:rFonts w:hint="eastAsia"/>
        </w:rPr>
        <w:t>豎筆）</w:t>
      </w:r>
      <w:r w:rsidRPr="00AE55CC">
        <w:rPr>
          <w:rFonts w:hint="eastAsia"/>
        </w:rPr>
        <w:t>，此字與“皮”仍不太相合。《北蒼》019</w:t>
      </w:r>
      <w:proofErr w:type="gramStart"/>
      <w:r w:rsidRPr="00AE55CC">
        <w:rPr>
          <w:rFonts w:hint="eastAsia"/>
        </w:rPr>
        <w:t>對應</w:t>
      </w:r>
      <w:proofErr w:type="gramEnd"/>
      <w:r w:rsidRPr="00AE55CC">
        <w:rPr>
          <w:rFonts w:hint="eastAsia"/>
        </w:rPr>
        <w:t>之</w:t>
      </w:r>
      <w:r w:rsidRPr="00AE55CC">
        <w:rPr>
          <w:rFonts w:hint="eastAsia"/>
        </w:rPr>
        <w:lastRenderedPageBreak/>
        <w:t>字作“納”，</w:t>
      </w:r>
      <w:proofErr w:type="gramStart"/>
      <w:r w:rsidRPr="00AE55CC">
        <w:rPr>
          <w:rFonts w:hint="eastAsia"/>
        </w:rPr>
        <w:t>據</w:t>
      </w:r>
      <w:proofErr w:type="gramEnd"/>
      <w:r w:rsidRPr="00AE55CC">
        <w:rPr>
          <w:rFonts w:hint="eastAsia"/>
        </w:rPr>
        <w:t>此重新審視木</w:t>
      </w:r>
      <w:proofErr w:type="gramStart"/>
      <w:r w:rsidRPr="00AE55CC">
        <w:rPr>
          <w:rFonts w:hint="eastAsia"/>
        </w:rPr>
        <w:t>牘</w:t>
      </w:r>
      <w:proofErr w:type="gramEnd"/>
      <w:r w:rsidRPr="00AE55CC">
        <w:rPr>
          <w:rFonts w:hint="eastAsia"/>
        </w:rPr>
        <w:t>此字，其右</w:t>
      </w:r>
      <w:proofErr w:type="gramStart"/>
      <w:r w:rsidRPr="00AE55CC">
        <w:rPr>
          <w:rFonts w:hint="eastAsia"/>
        </w:rPr>
        <w:t>側</w:t>
      </w:r>
      <w:proofErr w:type="gramEnd"/>
      <w:r w:rsidRPr="00AE55CC">
        <w:rPr>
          <w:rFonts w:hint="eastAsia"/>
        </w:rPr>
        <w:t>似依稀可辨出“內”旁，此字很可能是“納”字或从“內”得聲</w:t>
      </w:r>
      <w:r>
        <w:rPr>
          <w:rFonts w:hint="eastAsia"/>
        </w:rPr>
        <w:t>之</w:t>
      </w:r>
      <w:r w:rsidRPr="00AE55CC">
        <w:rPr>
          <w:rFonts w:hint="eastAsia"/>
        </w:rPr>
        <w:t>字。</w:t>
      </w:r>
    </w:p>
    <w:p w:rsidR="00075BC1" w:rsidRPr="00D3293A" w:rsidRDefault="00075BC1" w:rsidP="00075BC1">
      <w:pPr>
        <w:pStyle w:val="aa"/>
        <w:numPr>
          <w:ilvl w:val="0"/>
          <w:numId w:val="12"/>
        </w:numPr>
        <w:ind w:firstLineChars="0"/>
      </w:pPr>
      <w:r w:rsidRPr="00CD3EDC">
        <w:rPr>
          <w:rFonts w:asciiTheme="minorEastAsia" w:hAnsiTheme="minorEastAsia" w:hint="eastAsia"/>
        </w:rPr>
        <w:t>《蒼頡篇》第</w:t>
      </w:r>
      <w:r>
        <w:rPr>
          <w:rFonts w:hint="eastAsia"/>
        </w:rPr>
        <w:t>卌三</w:t>
      </w:r>
      <w:r w:rsidRPr="00D3293A">
        <w:rPr>
          <w:rFonts w:hint="eastAsia"/>
        </w:rPr>
        <w:t>乙：</w:t>
      </w:r>
      <w:r>
        <w:rPr>
          <w:rFonts w:hint="eastAsia"/>
        </w:rPr>
        <w:t>“</w:t>
      </w:r>
      <w:proofErr w:type="gramStart"/>
      <w:r w:rsidRPr="00CD3EDC">
        <w:rPr>
          <w:rFonts w:asciiTheme="minorEastAsia" w:hAnsiTheme="minorEastAsia" w:hint="eastAsia"/>
        </w:rPr>
        <w:t>溉</w:t>
      </w:r>
      <w:proofErr w:type="gramEnd"/>
      <w:r w:rsidRPr="00CD3EDC">
        <w:rPr>
          <w:rFonts w:asciiTheme="minorEastAsia" w:hAnsiTheme="minorEastAsia" w:hint="eastAsia"/>
        </w:rPr>
        <w:t>（？）穿□石。”</w:t>
      </w:r>
      <w:r w:rsidRPr="00CD3EDC">
        <w:rPr>
          <w:rFonts w:hint="eastAsia"/>
        </w:rPr>
        <w:t>《北蒼》034對應文句作“柳櫟檀柘”</w:t>
      </w:r>
      <w:r>
        <w:rPr>
          <w:rFonts w:hint="eastAsia"/>
        </w:rPr>
        <w:t>。</w:t>
      </w:r>
      <w:r>
        <w:rPr>
          <w:rFonts w:asciiTheme="minorEastAsia" w:hAnsiTheme="minorEastAsia" w:hint="eastAsia"/>
        </w:rPr>
        <w:t>《新牘》謂“閭里</w:t>
      </w:r>
      <w:proofErr w:type="gramStart"/>
      <w:r>
        <w:rPr>
          <w:rFonts w:asciiTheme="minorEastAsia" w:hAnsiTheme="minorEastAsia" w:hint="eastAsia"/>
        </w:rPr>
        <w:t>書</w:t>
      </w:r>
      <w:proofErr w:type="gramEnd"/>
      <w:r>
        <w:rPr>
          <w:rFonts w:asciiTheme="minorEastAsia" w:hAnsiTheme="minorEastAsia" w:hint="eastAsia"/>
        </w:rPr>
        <w:t>師將此敘述樹名之句，改爲敘事之句”。</w:t>
      </w:r>
      <w:r>
        <w:rPr>
          <w:rFonts w:hint="eastAsia"/>
        </w:rPr>
        <w:t>按此四字筆畫漫漶不清</w:t>
      </w:r>
      <w:r w:rsidRPr="00CD3EDC">
        <w:rPr>
          <w:rFonts w:hint="eastAsia"/>
        </w:rPr>
        <w:t>，與《北蒼》</w:t>
      </w:r>
      <w:proofErr w:type="gramStart"/>
      <w:r w:rsidRPr="00CD3EDC">
        <w:rPr>
          <w:rFonts w:hint="eastAsia"/>
        </w:rPr>
        <w:t>對</w:t>
      </w:r>
      <w:proofErr w:type="gramEnd"/>
      <w:r w:rsidRPr="00CD3EDC">
        <w:rPr>
          <w:rFonts w:hint="eastAsia"/>
        </w:rPr>
        <w:t>校，上引木</w:t>
      </w:r>
      <w:proofErr w:type="gramStart"/>
      <w:r w:rsidRPr="00CD3EDC">
        <w:rPr>
          <w:rFonts w:hint="eastAsia"/>
        </w:rPr>
        <w:t>牘</w:t>
      </w:r>
      <w:proofErr w:type="gramEnd"/>
      <w:r w:rsidRPr="00CD3EDC">
        <w:rPr>
          <w:rFonts w:hint="eastAsia"/>
        </w:rPr>
        <w:t>釋文頗可疑</w:t>
      </w:r>
      <w:r>
        <w:rPr>
          <w:rFonts w:hint="eastAsia"/>
        </w:rPr>
        <w:t>，《新牘》的說法只是遷就其釋文所做的解釋</w:t>
      </w:r>
      <w:r w:rsidRPr="00CD3EDC">
        <w:rPr>
          <w:rFonts w:hint="eastAsia"/>
        </w:rPr>
        <w:t>。</w:t>
      </w:r>
      <w:r>
        <w:rPr>
          <w:rFonts w:hint="eastAsia"/>
        </w:rPr>
        <w:t>根</w:t>
      </w:r>
      <w:proofErr w:type="gramStart"/>
      <w:r w:rsidRPr="00CD3EDC">
        <w:rPr>
          <w:rFonts w:hint="eastAsia"/>
        </w:rPr>
        <w:t>據</w:t>
      </w:r>
      <w:proofErr w:type="gramEnd"/>
      <w:r w:rsidRPr="00CD3EDC">
        <w:rPr>
          <w:rFonts w:hint="eastAsia"/>
        </w:rPr>
        <w:t>木</w:t>
      </w:r>
      <w:proofErr w:type="gramStart"/>
      <w:r w:rsidRPr="00CD3EDC">
        <w:rPr>
          <w:rFonts w:hint="eastAsia"/>
        </w:rPr>
        <w:t>牘</w:t>
      </w:r>
      <w:proofErr w:type="gramEnd"/>
      <w:r w:rsidRPr="00CD3EDC">
        <w:rPr>
          <w:rFonts w:hint="eastAsia"/>
        </w:rPr>
        <w:t>行款與文字寬度，所謂“石”之左</w:t>
      </w:r>
      <w:proofErr w:type="gramStart"/>
      <w:r w:rsidRPr="00CD3EDC">
        <w:rPr>
          <w:rFonts w:hint="eastAsia"/>
        </w:rPr>
        <w:t>側</w:t>
      </w:r>
      <w:proofErr w:type="gramEnd"/>
      <w:r w:rsidRPr="00CD3EDC">
        <w:rPr>
          <w:rFonts w:hint="eastAsia"/>
        </w:rPr>
        <w:t>仍當有筆畫，</w:t>
      </w:r>
      <w:r>
        <w:rPr>
          <w:rFonts w:hint="eastAsia"/>
        </w:rPr>
        <w:t>全字當</w:t>
      </w:r>
      <w:r w:rsidRPr="00CD3EDC">
        <w:rPr>
          <w:rFonts w:hint="eastAsia"/>
        </w:rPr>
        <w:t>作</w:t>
      </w:r>
      <w:r>
        <w:rPr>
          <w:noProof/>
        </w:rPr>
        <w:drawing>
          <wp:inline distT="0" distB="0" distL="0" distR="0" wp14:anchorId="3E6E1734" wp14:editId="207CF624">
            <wp:extent cx="471630" cy="216000"/>
            <wp:effectExtent l="0" t="0" r="508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71630" cy="216000"/>
                    </a:xfrm>
                    <a:prstGeom prst="rect">
                      <a:avLst/>
                    </a:prstGeom>
                  </pic:spPr>
                </pic:pic>
              </a:graphicData>
            </a:graphic>
          </wp:inline>
        </w:drawing>
      </w:r>
      <w:r w:rsidRPr="00CD3EDC">
        <w:rPr>
          <w:rFonts w:hint="eastAsia"/>
        </w:rPr>
        <w:t>，此字</w:t>
      </w:r>
      <w:r>
        <w:rPr>
          <w:rFonts w:hint="eastAsia"/>
        </w:rPr>
        <w:t>恐怕</w:t>
      </w:r>
      <w:r w:rsidRPr="00CD3EDC">
        <w:rPr>
          <w:rFonts w:hint="eastAsia"/>
        </w:rPr>
        <w:t>也是“柘”；與“柳”</w:t>
      </w:r>
      <w:proofErr w:type="gramStart"/>
      <w:r w:rsidRPr="00CD3EDC">
        <w:rPr>
          <w:rFonts w:hint="eastAsia"/>
        </w:rPr>
        <w:t>對應</w:t>
      </w:r>
      <w:proofErr w:type="gramEnd"/>
      <w:r w:rsidRPr="00CD3EDC">
        <w:rPr>
          <w:rFonts w:hint="eastAsia"/>
        </w:rPr>
        <w:t>之字</w:t>
      </w:r>
      <w:r>
        <w:rPr>
          <w:rFonts w:hint="eastAsia"/>
        </w:rPr>
        <w:t>的</w:t>
      </w:r>
      <w:r w:rsidRPr="00CD3EDC">
        <w:rPr>
          <w:rFonts w:hint="eastAsia"/>
        </w:rPr>
        <w:t>殘筆亦與“卯”約略相合。因此，“</w:t>
      </w:r>
      <w:proofErr w:type="gramStart"/>
      <w:r w:rsidRPr="00CD3EDC">
        <w:rPr>
          <w:rFonts w:asciiTheme="minorEastAsia" w:hAnsiTheme="minorEastAsia" w:hint="eastAsia"/>
        </w:rPr>
        <w:t>溉</w:t>
      </w:r>
      <w:proofErr w:type="gramEnd"/>
      <w:r w:rsidRPr="00CD3EDC">
        <w:rPr>
          <w:rFonts w:asciiTheme="minorEastAsia" w:hAnsiTheme="minorEastAsia" w:hint="eastAsia"/>
        </w:rPr>
        <w:t>（？）穿□石”很可能也</w:t>
      </w:r>
      <w:proofErr w:type="gramStart"/>
      <w:r w:rsidRPr="00CD3EDC">
        <w:rPr>
          <w:rFonts w:asciiTheme="minorEastAsia" w:hAnsiTheme="minorEastAsia" w:hint="eastAsia"/>
        </w:rPr>
        <w:t>應</w:t>
      </w:r>
      <w:proofErr w:type="gramEnd"/>
      <w:r w:rsidRPr="00CD3EDC">
        <w:rPr>
          <w:rFonts w:asciiTheme="minorEastAsia" w:hAnsiTheme="minorEastAsia" w:hint="eastAsia"/>
        </w:rPr>
        <w:t>該是“</w:t>
      </w:r>
      <w:r>
        <w:rPr>
          <w:rFonts w:hint="eastAsia"/>
        </w:rPr>
        <w:t>柳</w:t>
      </w:r>
      <w:proofErr w:type="gramStart"/>
      <w:r>
        <w:rPr>
          <w:rFonts w:hint="eastAsia"/>
        </w:rPr>
        <w:t>櫟</w:t>
      </w:r>
      <w:proofErr w:type="gramEnd"/>
      <w:r>
        <w:rPr>
          <w:rFonts w:hint="eastAsia"/>
        </w:rPr>
        <w:t>檀柘”，待考。</w:t>
      </w:r>
    </w:p>
    <w:p w:rsidR="00075BC1" w:rsidRPr="00EB11E5" w:rsidRDefault="00075BC1" w:rsidP="00075BC1">
      <w:pPr>
        <w:pStyle w:val="aa"/>
        <w:numPr>
          <w:ilvl w:val="0"/>
          <w:numId w:val="12"/>
        </w:numPr>
        <w:ind w:firstLineChars="0"/>
      </w:pPr>
      <w:r w:rsidRPr="00A14AA0">
        <w:rPr>
          <w:rFonts w:hint="eastAsia"/>
        </w:rPr>
        <w:t>《蒼頡篇》第</w:t>
      </w:r>
      <w:r w:rsidRPr="00A14AA0">
        <w:rPr>
          <w:rFonts w:cs="宋体" w:hint="eastAsia"/>
          <w:kern w:val="0"/>
        </w:rPr>
        <w:t>卌八</w:t>
      </w:r>
      <w:r w:rsidRPr="00A14AA0">
        <w:rPr>
          <w:rFonts w:hint="eastAsia"/>
        </w:rPr>
        <w:t>：“剖判稍辨。”</w:t>
      </w:r>
      <w:r>
        <w:rPr>
          <w:rFonts w:hint="eastAsia"/>
        </w:rPr>
        <w:t>《新牘》</w:t>
      </w:r>
      <w:proofErr w:type="gramStart"/>
      <w:r>
        <w:rPr>
          <w:rFonts w:hint="eastAsia"/>
        </w:rPr>
        <w:t>將</w:t>
      </w:r>
      <w:proofErr w:type="gramEnd"/>
      <w:r>
        <w:rPr>
          <w:rFonts w:hint="eastAsia"/>
        </w:rPr>
        <w:t>“稍辨”解釋爲“稍加辨別”。</w:t>
      </w:r>
      <w:r w:rsidRPr="00A14AA0">
        <w:rPr>
          <w:rFonts w:hint="eastAsia"/>
        </w:rPr>
        <w:t>按</w:t>
      </w:r>
      <w:r>
        <w:rPr>
          <w:rFonts w:hint="eastAsia"/>
        </w:rPr>
        <w:t>其說非是。</w:t>
      </w:r>
      <w:r w:rsidRPr="00A14AA0">
        <w:rPr>
          <w:rFonts w:hint="eastAsia"/>
        </w:rPr>
        <w:t>“稍”當讀爲“削”，</w:t>
      </w:r>
      <w:r>
        <w:rPr>
          <w:rFonts w:hint="eastAsia"/>
        </w:rPr>
        <w:t>“</w:t>
      </w:r>
      <w:r w:rsidRPr="00A14AA0">
        <w:rPr>
          <w:rFonts w:hint="eastAsia"/>
        </w:rPr>
        <w:t>刪削</w:t>
      </w:r>
      <w:r>
        <w:rPr>
          <w:rFonts w:hint="eastAsia"/>
        </w:rPr>
        <w:t>”</w:t>
      </w:r>
      <w:r w:rsidRPr="00A14AA0">
        <w:rPr>
          <w:rFonts w:hint="eastAsia"/>
        </w:rPr>
        <w:t>、</w:t>
      </w:r>
      <w:r>
        <w:rPr>
          <w:rFonts w:hint="eastAsia"/>
        </w:rPr>
        <w:t>“</w:t>
      </w:r>
      <w:r w:rsidRPr="00A14AA0">
        <w:rPr>
          <w:rFonts w:hint="eastAsia"/>
        </w:rPr>
        <w:t>分割</w:t>
      </w:r>
      <w:r>
        <w:rPr>
          <w:rFonts w:hint="eastAsia"/>
        </w:rPr>
        <w:t>”</w:t>
      </w:r>
      <w:r w:rsidRPr="00A14AA0">
        <w:rPr>
          <w:rFonts w:hint="eastAsia"/>
        </w:rPr>
        <w:t>、</w:t>
      </w:r>
      <w:r>
        <w:rPr>
          <w:rFonts w:hint="eastAsia"/>
        </w:rPr>
        <w:t>“</w:t>
      </w:r>
      <w:r w:rsidRPr="00EB11E5">
        <w:rPr>
          <w:rFonts w:hint="eastAsia"/>
        </w:rPr>
        <w:t>分離</w:t>
      </w:r>
      <w:r>
        <w:rPr>
          <w:rFonts w:hint="eastAsia"/>
        </w:rPr>
        <w:t>”</w:t>
      </w:r>
      <w:r w:rsidRPr="00EB11E5">
        <w:rPr>
          <w:rFonts w:hint="eastAsia"/>
        </w:rPr>
        <w:t>之意，與本句其餘三</w:t>
      </w:r>
      <w:r>
        <w:rPr>
          <w:rFonts w:hint="eastAsia"/>
        </w:rPr>
        <w:t>詞</w:t>
      </w:r>
      <w:r w:rsidRPr="00EB11E5">
        <w:rPr>
          <w:rFonts w:hint="eastAsia"/>
        </w:rPr>
        <w:t>義近，正可並列。</w:t>
      </w:r>
    </w:p>
    <w:p w:rsidR="00075BC1" w:rsidRPr="00615EC1" w:rsidRDefault="00075BC1" w:rsidP="00075BC1">
      <w:pPr>
        <w:pStyle w:val="aa"/>
        <w:numPr>
          <w:ilvl w:val="0"/>
          <w:numId w:val="12"/>
        </w:numPr>
        <w:ind w:firstLineChars="0"/>
        <w:rPr>
          <w:rFonts w:asciiTheme="minorEastAsia" w:hAnsiTheme="minorEastAsia"/>
        </w:rPr>
      </w:pPr>
      <w:r w:rsidRPr="00615EC1">
        <w:rPr>
          <w:rFonts w:asciiTheme="minorEastAsia" w:hAnsiTheme="minorEastAsia" w:hint="eastAsia"/>
        </w:rPr>
        <w:t>《蒼頡篇》第</w:t>
      </w:r>
      <w:r>
        <w:rPr>
          <w:rFonts w:hint="eastAsia"/>
        </w:rPr>
        <w:t>五十：“</w:t>
      </w:r>
      <w:proofErr w:type="gramStart"/>
      <w:r w:rsidRPr="00615EC1">
        <w:rPr>
          <w:rFonts w:asciiTheme="minorEastAsia" w:hAnsiTheme="minorEastAsia" w:hint="eastAsia"/>
        </w:rPr>
        <w:t>嫺</w:t>
      </w:r>
      <w:proofErr w:type="gramEnd"/>
      <w:r w:rsidRPr="00615EC1">
        <w:rPr>
          <w:rFonts w:asciiTheme="minorEastAsia" w:hAnsiTheme="minorEastAsia" w:hint="eastAsia"/>
        </w:rPr>
        <w:t>孈肥</w:t>
      </w:r>
      <w:r>
        <w:rPr>
          <w:noProof/>
        </w:rPr>
        <w:drawing>
          <wp:inline distT="0" distB="0" distL="0" distR="0" wp14:anchorId="74FB8B28" wp14:editId="711673B1">
            <wp:extent cx="149581" cy="151200"/>
            <wp:effectExtent l="0" t="0" r="3175" b="127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9581" cy="151200"/>
                    </a:xfrm>
                    <a:prstGeom prst="rect">
                      <a:avLst/>
                    </a:prstGeom>
                  </pic:spPr>
                </pic:pic>
              </a:graphicData>
            </a:graphic>
          </wp:inline>
        </w:drawing>
      </w:r>
      <w:r w:rsidRPr="00615EC1">
        <w:rPr>
          <w:rFonts w:asciiTheme="minorEastAsia" w:hAnsiTheme="minorEastAsia" w:hint="eastAsia"/>
        </w:rPr>
        <w:t>（麃—麅）。”按所謂“肥”字作</w:t>
      </w:r>
      <w:r w:rsidRPr="002D5E0B">
        <w:rPr>
          <w:noProof/>
        </w:rPr>
        <w:drawing>
          <wp:inline distT="0" distB="0" distL="0" distR="0" wp14:anchorId="05613861" wp14:editId="7DBC8414">
            <wp:extent cx="683854" cy="216000"/>
            <wp:effectExtent l="0" t="0" r="2540"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83854" cy="216000"/>
                    </a:xfrm>
                    <a:prstGeom prst="rect">
                      <a:avLst/>
                    </a:prstGeom>
                  </pic:spPr>
                </pic:pic>
              </a:graphicData>
            </a:graphic>
          </wp:inline>
        </w:drawing>
      </w:r>
      <w:r w:rsidRPr="00615EC1">
        <w:rPr>
          <w:rFonts w:asciiTheme="minorEastAsia" w:hAnsiTheme="minorEastAsia" w:hint="eastAsia"/>
        </w:rPr>
        <w:t>，《北蒼》</w:t>
      </w:r>
      <w:r w:rsidRPr="00615EC1">
        <w:rPr>
          <w:rFonts w:asciiTheme="minorEastAsia" w:hAnsiTheme="minorEastAsia" w:hint="eastAsia"/>
        </w:rPr>
        <w:t>017</w:t>
      </w:r>
      <w:r w:rsidRPr="00615EC1">
        <w:rPr>
          <w:rFonts w:asciiTheme="minorEastAsia" w:hAnsiTheme="minorEastAsia" w:hint="eastAsia"/>
        </w:rPr>
        <w:t>對應之字</w:t>
      </w:r>
      <w:r w:rsidRPr="00615EC1">
        <w:rPr>
          <w:rFonts w:hint="eastAsia"/>
        </w:rPr>
        <w:t>作“范”。漢</w:t>
      </w:r>
      <w:proofErr w:type="gramStart"/>
      <w:r w:rsidRPr="00615EC1">
        <w:rPr>
          <w:rFonts w:hint="eastAsia"/>
        </w:rPr>
        <w:t>代文字</w:t>
      </w:r>
      <w:proofErr w:type="gramEnd"/>
      <w:r w:rsidRPr="00615EC1">
        <w:rPr>
          <w:rFonts w:hint="eastAsia"/>
        </w:rPr>
        <w:t>中“㔾（</w:t>
      </w:r>
      <w:r w:rsidRPr="00615EC1">
        <w:rPr>
          <w:rFonts w:ascii="宋体-方正超大字符集" w:eastAsia="宋体-方正超大字符集" w:hint="eastAsia"/>
          <w:noProof/>
          <w:lang w:eastAsia="zh-TW"/>
        </w:rPr>
        <w:t>𢎘</w:t>
      </w:r>
      <w:r w:rsidRPr="00615EC1">
        <w:rPr>
          <w:rFonts w:hint="eastAsia"/>
        </w:rPr>
        <w:t>）”、“巴”皆有如木牘此字右旁的寫法，則此字或應</w:t>
      </w:r>
      <w:r>
        <w:rPr>
          <w:rFonts w:hint="eastAsia"/>
        </w:rPr>
        <w:t>徑</w:t>
      </w:r>
      <w:r w:rsidRPr="00615EC1">
        <w:rPr>
          <w:rFonts w:hint="eastAsia"/>
        </w:rPr>
        <w:t>釋“</w:t>
      </w:r>
      <w:r>
        <w:rPr>
          <w:rFonts w:hint="eastAsia"/>
          <w:noProof/>
        </w:rPr>
        <w:drawing>
          <wp:inline distT="0" distB="0" distL="0" distR="0" wp14:anchorId="4423DEDD" wp14:editId="2F2997D5">
            <wp:extent cx="160480" cy="151200"/>
            <wp:effectExtent l="0" t="0" r="0" b="127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480" cy="151200"/>
                    </a:xfrm>
                    <a:prstGeom prst="rect">
                      <a:avLst/>
                    </a:prstGeom>
                    <a:noFill/>
                    <a:ln>
                      <a:noFill/>
                    </a:ln>
                  </pic:spPr>
                </pic:pic>
              </a:graphicData>
            </a:graphic>
          </wp:inline>
        </w:drawing>
      </w:r>
      <w:r w:rsidRPr="00615EC1">
        <w:rPr>
          <w:rFonts w:hint="eastAsia"/>
        </w:rPr>
        <w:t>”，與“范”可通假。</w:t>
      </w:r>
    </w:p>
    <w:p w:rsidR="00075BC1" w:rsidRPr="00EE6077" w:rsidRDefault="00075BC1" w:rsidP="00075BC1">
      <w:pPr>
        <w:pStyle w:val="aa"/>
        <w:numPr>
          <w:ilvl w:val="0"/>
          <w:numId w:val="12"/>
        </w:numPr>
        <w:ind w:firstLineChars="0"/>
      </w:pPr>
      <w:r w:rsidRPr="00EB11E5">
        <w:rPr>
          <w:rFonts w:hint="eastAsia"/>
        </w:rPr>
        <w:t>《蒼頡篇》第五十三甲：“</w:t>
      </w:r>
      <w:r w:rsidRPr="00EB11E5">
        <w:rPr>
          <w:noProof/>
        </w:rPr>
        <w:drawing>
          <wp:inline distT="0" distB="0" distL="0" distR="0" wp14:anchorId="69B28E28" wp14:editId="02049530">
            <wp:extent cx="142342" cy="151200"/>
            <wp:effectExtent l="0" t="0" r="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2342" cy="151200"/>
                    </a:xfrm>
                    <a:prstGeom prst="rect">
                      <a:avLst/>
                    </a:prstGeom>
                  </pic:spPr>
                </pic:pic>
              </a:graphicData>
            </a:graphic>
          </wp:inline>
        </w:drawing>
      </w:r>
      <w:r w:rsidRPr="00EB11E5">
        <w:rPr>
          <w:rFonts w:hint="eastAsia"/>
        </w:rPr>
        <w:t>（竊）鮒解</w:t>
      </w:r>
      <w:r>
        <w:rPr>
          <w:rFonts w:cs="宋体-方正超大字符集" w:hint="eastAsia"/>
          <w:noProof/>
        </w:rPr>
        <w:drawing>
          <wp:inline distT="0" distB="0" distL="0" distR="0" wp14:anchorId="04DC0132" wp14:editId="07269BD5">
            <wp:extent cx="137757" cy="151200"/>
            <wp:effectExtent l="0" t="0" r="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757" cy="151200"/>
                    </a:xfrm>
                    <a:prstGeom prst="rect">
                      <a:avLst/>
                    </a:prstGeom>
                    <a:noFill/>
                    <a:ln>
                      <a:noFill/>
                    </a:ln>
                  </pic:spPr>
                </pic:pic>
              </a:graphicData>
            </a:graphic>
          </wp:inline>
        </w:drawing>
      </w:r>
      <w:r w:rsidRPr="00EB11E5">
        <w:rPr>
          <w:rFonts w:cs="SimSun-ExtB" w:hint="eastAsia"/>
        </w:rPr>
        <w:t>，</w:t>
      </w:r>
      <w:r w:rsidRPr="00EB11E5">
        <w:rPr>
          <w:rFonts w:hint="eastAsia"/>
        </w:rPr>
        <w:t>鱣鮪鯉鰌。”《新牘》</w:t>
      </w:r>
      <w:r w:rsidRPr="00EB11E5">
        <w:rPr>
          <w:rFonts w:hint="eastAsia"/>
        </w:rPr>
        <w:lastRenderedPageBreak/>
        <w:t>讀“解</w:t>
      </w:r>
      <w:r>
        <w:rPr>
          <w:rFonts w:cs="宋体-方正超大字符集" w:hint="eastAsia"/>
          <w:noProof/>
        </w:rPr>
        <w:drawing>
          <wp:inline distT="0" distB="0" distL="0" distR="0" wp14:anchorId="6F34FB7B" wp14:editId="5EA088B5">
            <wp:extent cx="137757" cy="151200"/>
            <wp:effectExtent l="0" t="0" r="0" b="127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757" cy="151200"/>
                    </a:xfrm>
                    <a:prstGeom prst="rect">
                      <a:avLst/>
                    </a:prstGeom>
                    <a:noFill/>
                    <a:ln>
                      <a:noFill/>
                    </a:ln>
                  </pic:spPr>
                </pic:pic>
              </a:graphicData>
            </a:graphic>
          </wp:inline>
        </w:drawing>
      </w:r>
      <w:r w:rsidRPr="00EB11E5">
        <w:rPr>
          <w:rFonts w:hint="eastAsia"/>
        </w:rPr>
        <w:t>”爲“懈墮”</w:t>
      </w:r>
      <w:r>
        <w:rPr>
          <w:rFonts w:hint="eastAsia"/>
        </w:rPr>
        <w:t>。按如果純</w:t>
      </w:r>
      <w:proofErr w:type="gramStart"/>
      <w:r>
        <w:rPr>
          <w:rFonts w:hint="eastAsia"/>
        </w:rPr>
        <w:t>粹</w:t>
      </w:r>
      <w:proofErr w:type="gramEnd"/>
      <w:r w:rsidRPr="00EB11E5">
        <w:rPr>
          <w:rFonts w:hint="eastAsia"/>
        </w:rPr>
        <w:t>從這兩字來看，</w:t>
      </w:r>
      <w:r>
        <w:rPr>
          <w:rFonts w:hint="eastAsia"/>
        </w:rPr>
        <w:t>這樣釋讀確有可能，然而從其上下文來看，讀爲</w:t>
      </w:r>
      <w:r w:rsidRPr="00EB11E5">
        <w:rPr>
          <w:rFonts w:hint="eastAsia"/>
        </w:rPr>
        <w:t>“懈墮”</w:t>
      </w:r>
      <w:r>
        <w:rPr>
          <w:rFonts w:hint="eastAsia"/>
        </w:rPr>
        <w:t>恐不太合適。《北蒼》02</w:t>
      </w:r>
      <w:r>
        <w:t>0</w:t>
      </w:r>
      <w:proofErr w:type="gramStart"/>
      <w:r>
        <w:rPr>
          <w:rFonts w:hint="eastAsia"/>
        </w:rPr>
        <w:t>對</w:t>
      </w:r>
      <w:proofErr w:type="gramEnd"/>
      <w:r>
        <w:rPr>
          <w:rFonts w:hint="eastAsia"/>
        </w:rPr>
        <w:t>應文句作“</w:t>
      </w:r>
      <w:r w:rsidRPr="00EB11E5">
        <w:rPr>
          <w:rFonts w:hint="eastAsia"/>
        </w:rPr>
        <w:t>竊鮒䲒䲊</w:t>
      </w:r>
      <w:r>
        <w:rPr>
          <w:rFonts w:hint="eastAsia"/>
        </w:rPr>
        <w:t>，</w:t>
      </w:r>
      <w:r w:rsidRPr="00EB11E5">
        <w:rPr>
          <w:rFonts w:hint="eastAsia"/>
        </w:rPr>
        <w:t>鳣鮪鯉鯂</w:t>
      </w:r>
      <w:r>
        <w:rPr>
          <w:rFonts w:hint="eastAsia"/>
        </w:rPr>
        <w:t>”，對照來看，</w:t>
      </w:r>
      <w:r w:rsidRPr="00EB11E5">
        <w:rPr>
          <w:rFonts w:hint="eastAsia"/>
        </w:rPr>
        <w:t>“解</w:t>
      </w:r>
      <w:r>
        <w:rPr>
          <w:rFonts w:cs="宋体-方正超大字符集" w:hint="eastAsia"/>
          <w:noProof/>
        </w:rPr>
        <w:drawing>
          <wp:inline distT="0" distB="0" distL="0" distR="0" wp14:anchorId="4FA977C5" wp14:editId="3364AF9C">
            <wp:extent cx="137757" cy="151200"/>
            <wp:effectExtent l="0" t="0" r="0" b="127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757" cy="151200"/>
                    </a:xfrm>
                    <a:prstGeom prst="rect">
                      <a:avLst/>
                    </a:prstGeom>
                    <a:noFill/>
                    <a:ln>
                      <a:noFill/>
                    </a:ln>
                  </pic:spPr>
                </pic:pic>
              </a:graphicData>
            </a:graphic>
          </wp:inline>
        </w:drawing>
      </w:r>
      <w:r w:rsidRPr="00EB11E5">
        <w:rPr>
          <w:rFonts w:hint="eastAsia"/>
        </w:rPr>
        <w:t>”</w:t>
      </w:r>
      <w:r>
        <w:rPr>
          <w:rFonts w:hint="eastAsia"/>
        </w:rPr>
        <w:t>應讀爲“</w:t>
      </w:r>
      <w:r w:rsidRPr="00EB11E5">
        <w:rPr>
          <w:rFonts w:hint="eastAsia"/>
        </w:rPr>
        <w:t>䲒䲊</w:t>
      </w:r>
      <w:r>
        <w:rPr>
          <w:rFonts w:hint="eastAsia"/>
        </w:rPr>
        <w:t>”，正可與前後文之各種魚名並列。至</w:t>
      </w:r>
      <w:proofErr w:type="gramStart"/>
      <w:r>
        <w:rPr>
          <w:rFonts w:hint="eastAsia"/>
        </w:rPr>
        <w:t>於</w:t>
      </w:r>
      <w:proofErr w:type="gramEnd"/>
      <w:r>
        <w:rPr>
          <w:rFonts w:hint="eastAsia"/>
        </w:rPr>
        <w:t>此句首字的“竊”字，恐怕應該也是魚名，具體讀爲何字待考。</w:t>
      </w:r>
      <w:r>
        <w:rPr>
          <w:rStyle w:val="ae"/>
          <w:rFonts w:asciiTheme="minorEastAsia" w:hAnsiTheme="minorEastAsia"/>
        </w:rPr>
        <w:endnoteReference w:id="6"/>
      </w:r>
    </w:p>
    <w:p w:rsidR="00075BC1" w:rsidRPr="008164CC" w:rsidRDefault="00075BC1" w:rsidP="00B346F4">
      <w:pPr>
        <w:pStyle w:val="aa"/>
        <w:numPr>
          <w:ilvl w:val="0"/>
          <w:numId w:val="12"/>
        </w:numPr>
        <w:ind w:firstLineChars="0"/>
      </w:pPr>
      <w:r w:rsidRPr="00EB3A1F">
        <w:rPr>
          <w:rFonts w:hint="eastAsia"/>
        </w:rPr>
        <w:t>《蒼頡篇》第</w:t>
      </w:r>
      <w:bookmarkStart w:id="1" w:name="_GoBack"/>
      <w:bookmarkEnd w:id="1"/>
      <w:r>
        <w:rPr>
          <w:rFonts w:hint="eastAsia"/>
        </w:rPr>
        <w:t>五十三</w:t>
      </w:r>
      <w:r w:rsidRPr="00EB3A1F">
        <w:rPr>
          <w:rFonts w:hint="eastAsia"/>
        </w:rPr>
        <w:t>甲</w:t>
      </w:r>
      <w:r>
        <w:rPr>
          <w:rFonts w:hint="eastAsia"/>
        </w:rPr>
        <w:t>：“</w:t>
      </w:r>
      <w:r w:rsidRPr="00EB3A1F">
        <w:rPr>
          <w:rFonts w:hint="eastAsia"/>
        </w:rPr>
        <w:t>霤簾（廉）難條</w:t>
      </w:r>
      <w:r>
        <w:rPr>
          <w:rFonts w:hint="eastAsia"/>
        </w:rPr>
        <w:t>。”按所謂“</w:t>
      </w:r>
      <w:r w:rsidRPr="00EB3A1F">
        <w:rPr>
          <w:rFonts w:hint="eastAsia"/>
        </w:rPr>
        <w:t>簾</w:t>
      </w:r>
      <w:r>
        <w:rPr>
          <w:rFonts w:hint="eastAsia"/>
        </w:rPr>
        <w:t>”字作</w:t>
      </w:r>
      <w:r w:rsidRPr="002D5E0B">
        <w:rPr>
          <w:noProof/>
        </w:rPr>
        <w:drawing>
          <wp:inline distT="0" distB="0" distL="0" distR="0" wp14:anchorId="38B1D4DB" wp14:editId="193F9F97">
            <wp:extent cx="478647" cy="216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78647" cy="216000"/>
                    </a:xfrm>
                    <a:prstGeom prst="rect">
                      <a:avLst/>
                    </a:prstGeom>
                  </pic:spPr>
                </pic:pic>
              </a:graphicData>
            </a:graphic>
          </wp:inline>
        </w:drawing>
      </w:r>
      <w:r>
        <w:rPr>
          <w:rFonts w:hint="eastAsia"/>
        </w:rPr>
        <w:t>，字本作</w:t>
      </w:r>
      <w:r w:rsidRPr="002D5E0B">
        <w:rPr>
          <w:rFonts w:hint="eastAsia"/>
        </w:rPr>
        <w:t>“廉”。</w:t>
      </w:r>
    </w:p>
    <w:p w:rsidR="00075BC1" w:rsidRPr="003A6B77" w:rsidRDefault="00075BC1" w:rsidP="00B346F4">
      <w:pPr>
        <w:pStyle w:val="aa"/>
        <w:numPr>
          <w:ilvl w:val="0"/>
          <w:numId w:val="12"/>
        </w:numPr>
        <w:ind w:firstLineChars="0"/>
        <w:rPr>
          <w:rFonts w:asciiTheme="minorEastAsia" w:hAnsiTheme="minorEastAsia"/>
        </w:rPr>
      </w:pPr>
      <w:r w:rsidRPr="003A6B77">
        <w:rPr>
          <w:rFonts w:asciiTheme="minorEastAsia" w:hAnsiTheme="minorEastAsia" w:hint="eastAsia"/>
        </w:rPr>
        <w:t>《蒼頡篇》第</w:t>
      </w:r>
      <w:r>
        <w:rPr>
          <w:rFonts w:hint="eastAsia"/>
        </w:rPr>
        <w:t>五十三</w:t>
      </w:r>
      <w:r w:rsidRPr="00EB3A1F">
        <w:rPr>
          <w:rFonts w:hint="eastAsia"/>
        </w:rPr>
        <w:t>乙：</w:t>
      </w:r>
      <w:r>
        <w:rPr>
          <w:rFonts w:hint="eastAsia"/>
        </w:rPr>
        <w:t>“</w:t>
      </w:r>
      <w:r w:rsidRPr="00EB3A1F">
        <w:rPr>
          <w:rFonts w:asciiTheme="minorEastAsia" w:hAnsiTheme="minorEastAsia"/>
          <w:noProof/>
        </w:rPr>
        <w:drawing>
          <wp:inline distT="0" distB="0" distL="0" distR="0" wp14:anchorId="38DA2904" wp14:editId="24644B08">
            <wp:extent cx="147035" cy="151200"/>
            <wp:effectExtent l="0" t="0" r="5715" b="127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7035" cy="151200"/>
                    </a:xfrm>
                    <a:prstGeom prst="rect">
                      <a:avLst/>
                    </a:prstGeom>
                  </pic:spPr>
                </pic:pic>
              </a:graphicData>
            </a:graphic>
          </wp:inline>
        </w:drawing>
      </w:r>
      <w:r>
        <w:rPr>
          <w:rFonts w:asciiTheme="minorEastAsia" w:hAnsiTheme="minorEastAsia" w:hint="eastAsia"/>
          <w:noProof/>
        </w:rPr>
        <w:drawing>
          <wp:inline distT="0" distB="0" distL="0" distR="0" wp14:anchorId="369F3DCF" wp14:editId="1613081E">
            <wp:extent cx="148719" cy="151200"/>
            <wp:effectExtent l="0" t="0" r="3810" b="127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8719" cy="151200"/>
                    </a:xfrm>
                    <a:prstGeom prst="rect">
                      <a:avLst/>
                    </a:prstGeom>
                    <a:noFill/>
                    <a:ln>
                      <a:noFill/>
                    </a:ln>
                  </pic:spPr>
                </pic:pic>
              </a:graphicData>
            </a:graphic>
          </wp:inline>
        </w:drawing>
      </w:r>
      <w:proofErr w:type="gramStart"/>
      <w:r w:rsidRPr="003A6B77">
        <w:rPr>
          <w:rFonts w:asciiTheme="minorEastAsia" w:hAnsiTheme="minorEastAsia" w:hint="eastAsia"/>
        </w:rPr>
        <w:t>剡</w:t>
      </w:r>
      <w:proofErr w:type="gramEnd"/>
      <w:r w:rsidRPr="003A6B77">
        <w:rPr>
          <w:rFonts w:asciiTheme="minorEastAsia" w:hAnsiTheme="minorEastAsia" w:hint="eastAsia"/>
        </w:rPr>
        <w:t>課。”按所謂“課”字作</w:t>
      </w:r>
      <w:r w:rsidRPr="002D5E0B">
        <w:rPr>
          <w:noProof/>
        </w:rPr>
        <w:drawing>
          <wp:inline distT="0" distB="0" distL="0" distR="0" wp14:anchorId="732B192C" wp14:editId="5771A89D">
            <wp:extent cx="513408" cy="216000"/>
            <wp:effectExtent l="0" t="0" r="127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13408" cy="216000"/>
                    </a:xfrm>
                    <a:prstGeom prst="rect">
                      <a:avLst/>
                    </a:prstGeom>
                  </pic:spPr>
                </pic:pic>
              </a:graphicData>
            </a:graphic>
          </wp:inline>
        </w:drawing>
      </w:r>
      <w:r w:rsidRPr="003A6B77">
        <w:rPr>
          <w:rFonts w:hint="eastAsia"/>
        </w:rPr>
        <w:t>，其右旁上端兩側豎筆向上突出，右上角也不是“果”的橫折筆畫，很可能是“謀”字。</w:t>
      </w:r>
    </w:p>
    <w:p w:rsidR="00075BC1" w:rsidRPr="00DD5EBC" w:rsidRDefault="00075BC1" w:rsidP="00075BC1">
      <w:pPr>
        <w:pStyle w:val="aa"/>
        <w:numPr>
          <w:ilvl w:val="0"/>
          <w:numId w:val="12"/>
        </w:numPr>
        <w:ind w:firstLineChars="0"/>
      </w:pPr>
      <w:r w:rsidRPr="00EE6077">
        <w:rPr>
          <w:rFonts w:asciiTheme="minorEastAsia" w:hAnsiTheme="minorEastAsia" w:hint="eastAsia"/>
        </w:rPr>
        <w:t>《蒼頡篇》第五十三</w:t>
      </w:r>
      <w:r w:rsidRPr="00EB3A1F">
        <w:rPr>
          <w:rFonts w:hint="eastAsia"/>
        </w:rPr>
        <w:t>乙：</w:t>
      </w:r>
      <w:r>
        <w:rPr>
          <w:rFonts w:hint="eastAsia"/>
        </w:rPr>
        <w:t>“</w:t>
      </w:r>
      <w:proofErr w:type="gramStart"/>
      <w:r w:rsidRPr="00EE6077">
        <w:rPr>
          <w:rFonts w:asciiTheme="minorEastAsia" w:hAnsiTheme="minorEastAsia" w:hint="eastAsia"/>
        </w:rPr>
        <w:t>撟</w:t>
      </w:r>
      <w:proofErr w:type="gramEnd"/>
      <w:r w:rsidRPr="00EE6077">
        <w:rPr>
          <w:rFonts w:asciiTheme="minorEastAsia" w:hAnsiTheme="minorEastAsia" w:hint="eastAsia"/>
        </w:rPr>
        <w:t>扶</w:t>
      </w:r>
      <w:r w:rsidRPr="00EE6077">
        <w:rPr>
          <w:rFonts w:ascii="SimSun-ExtB" w:eastAsia="SimSun-ExtB" w:hAnsi="SimSun-ExtB" w:cs="SimSun-ExtB" w:hint="eastAsia"/>
        </w:rPr>
        <w:t>𨋬</w:t>
      </w:r>
      <w:r w:rsidRPr="00EE6077">
        <w:rPr>
          <w:rFonts w:asciiTheme="minorEastAsia" w:hAnsiTheme="minorEastAsia" w:hint="eastAsia"/>
        </w:rPr>
        <w:t>陶。”按所謂“撟”字作</w:t>
      </w:r>
      <w:r w:rsidRPr="002D5E0B">
        <w:rPr>
          <w:noProof/>
        </w:rPr>
        <w:drawing>
          <wp:inline distT="0" distB="0" distL="0" distR="0" wp14:anchorId="3E5E8426" wp14:editId="4B007BF9">
            <wp:extent cx="409893" cy="21600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09893" cy="216000"/>
                    </a:xfrm>
                    <a:prstGeom prst="rect">
                      <a:avLst/>
                    </a:prstGeom>
                  </pic:spPr>
                </pic:pic>
              </a:graphicData>
            </a:graphic>
          </wp:inline>
        </w:drawing>
      </w:r>
      <w:r w:rsidRPr="00EE6077">
        <w:rPr>
          <w:rFonts w:asciiTheme="minorEastAsia" w:hAnsiTheme="minorEastAsia" w:hint="eastAsia"/>
        </w:rPr>
        <w:t>，似當</w:t>
      </w:r>
      <w:r w:rsidRPr="00EE6077">
        <w:rPr>
          <w:rFonts w:hint="eastAsia"/>
        </w:rPr>
        <w:t>从“玉”作“</w:t>
      </w:r>
      <w:r w:rsidRPr="00EE6077">
        <w:rPr>
          <w:rFonts w:ascii="SimSun-ExtB" w:eastAsia="SimSun-ExtB" w:hAnsi="SimSun-ExtB" w:cs="SimSun-ExtB" w:hint="eastAsia"/>
        </w:rPr>
        <w:t>𤩝</w:t>
      </w:r>
      <w:r w:rsidRPr="00EE6077">
        <w:rPr>
          <w:rFonts w:hint="eastAsia"/>
        </w:rPr>
        <w:t>”。</w:t>
      </w:r>
    </w:p>
    <w:p w:rsidR="00075BC1" w:rsidRPr="00830A7F" w:rsidRDefault="00075BC1" w:rsidP="00075BC1">
      <w:pPr>
        <w:pStyle w:val="aa"/>
        <w:numPr>
          <w:ilvl w:val="0"/>
          <w:numId w:val="12"/>
        </w:numPr>
        <w:ind w:firstLineChars="0"/>
        <w:rPr>
          <w:noProof/>
        </w:rPr>
      </w:pPr>
      <w:r w:rsidRPr="00830A7F">
        <w:rPr>
          <w:rFonts w:hint="eastAsia"/>
        </w:rPr>
        <w:t>《史篇（一）》第三—第四：“</w:t>
      </w:r>
      <w:r w:rsidRPr="00830A7F">
        <w:rPr>
          <w:rFonts w:asciiTheme="minorEastAsia" w:hAnsiTheme="minorEastAsia" w:hint="eastAsia"/>
        </w:rPr>
        <w:t>史者</w:t>
      </w:r>
      <w:proofErr w:type="gramStart"/>
      <w:r w:rsidRPr="00830A7F">
        <w:rPr>
          <w:rFonts w:asciiTheme="minorEastAsia" w:hAnsiTheme="minorEastAsia" w:hint="eastAsia"/>
        </w:rPr>
        <w:t>蚤</w:t>
      </w:r>
      <w:proofErr w:type="gramEnd"/>
      <w:r w:rsidRPr="00830A7F">
        <w:rPr>
          <w:rFonts w:asciiTheme="minorEastAsia" w:hAnsiTheme="minorEastAsia" w:hint="eastAsia"/>
        </w:rPr>
        <w:t>（早）休，不史（使）至眀（明）。”</w:t>
      </w:r>
      <w:r w:rsidRPr="00830A7F">
        <w:rPr>
          <w:rFonts w:hint="eastAsia"/>
          <w:noProof/>
        </w:rPr>
        <w:t>《新牘》謂二者當連讀，並解釋道：“因爲‘史</w:t>
      </w:r>
      <w:r w:rsidRPr="00830A7F">
        <w:rPr>
          <w:rFonts w:asciiTheme="minorEastAsia" w:hAnsiTheme="minorEastAsia" w:hint="eastAsia"/>
        </w:rPr>
        <w:t>者蚤休’（休息得早），所以（次日）‘不史（使）至明’，即不使他休息到天明，隨即起床趕路。</w:t>
      </w:r>
      <w:r w:rsidRPr="00830A7F">
        <w:rPr>
          <w:rFonts w:hint="eastAsia"/>
          <w:noProof/>
        </w:rPr>
        <w:t>”按其說非是。此處二“史”字皆當指《漢書·藝文志》、《說文解字·敘》、張家山漢簡《二年律令·史律》等文獻所載諷書若干千字“乃得爲史”之“史”；此</w:t>
      </w:r>
      <w:r>
        <w:rPr>
          <w:rFonts w:hint="eastAsia"/>
          <w:noProof/>
        </w:rPr>
        <w:t>二</w:t>
      </w:r>
      <w:r w:rsidRPr="00830A7F">
        <w:rPr>
          <w:rFonts w:hint="eastAsia"/>
          <w:noProof/>
        </w:rPr>
        <w:t>句意爲</w:t>
      </w:r>
      <w:r w:rsidRPr="00830A7F">
        <w:rPr>
          <w:rFonts w:hint="eastAsia"/>
          <w:noProof/>
        </w:rPr>
        <w:lastRenderedPageBreak/>
        <w:t>完成諷書若干字這一要求</w:t>
      </w:r>
      <w:r>
        <w:rPr>
          <w:rFonts w:hint="eastAsia"/>
          <w:noProof/>
        </w:rPr>
        <w:t>之人早去休息，而未完成者則一直諷書到次日天明</w:t>
      </w:r>
      <w:r w:rsidRPr="00830A7F">
        <w:rPr>
          <w:rFonts w:hint="eastAsia"/>
          <w:noProof/>
        </w:rPr>
        <w:t>。</w:t>
      </w:r>
    </w:p>
    <w:p w:rsidR="00075BC1" w:rsidRDefault="00075BC1" w:rsidP="00075BC1">
      <w:pPr>
        <w:pStyle w:val="aa"/>
        <w:numPr>
          <w:ilvl w:val="0"/>
          <w:numId w:val="12"/>
        </w:numPr>
        <w:ind w:firstLineChars="0"/>
      </w:pPr>
      <w:r>
        <w:rPr>
          <w:rFonts w:asciiTheme="minorEastAsia" w:hAnsiTheme="minorEastAsia" w:hint="eastAsia"/>
        </w:rPr>
        <w:t>《史篇（一）》第四：“</w:t>
      </w:r>
      <w:r w:rsidRPr="008B674C">
        <w:rPr>
          <w:rFonts w:asciiTheme="minorEastAsia" w:hAnsiTheme="minorEastAsia" w:hint="eastAsia"/>
        </w:rPr>
        <w:t>伏答五十</w:t>
      </w:r>
      <w:r>
        <w:rPr>
          <w:rFonts w:asciiTheme="minorEastAsia" w:hAnsiTheme="minorEastAsia" w:hint="eastAsia"/>
        </w:rPr>
        <w:t>。”</w:t>
      </w:r>
      <w:r>
        <w:rPr>
          <w:rFonts w:hint="eastAsia"/>
          <w:noProof/>
        </w:rPr>
        <w:t>按所謂“答”顯然不合文義，字作</w:t>
      </w:r>
      <w:r>
        <w:rPr>
          <w:noProof/>
        </w:rPr>
        <w:drawing>
          <wp:inline distT="0" distB="0" distL="0" distR="0" wp14:anchorId="6CA0D4F3" wp14:editId="711651C8">
            <wp:extent cx="463089" cy="216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63089" cy="216000"/>
                    </a:xfrm>
                    <a:prstGeom prst="rect">
                      <a:avLst/>
                    </a:prstGeom>
                  </pic:spPr>
                </pic:pic>
              </a:graphicData>
            </a:graphic>
          </wp:inline>
        </w:drawing>
      </w:r>
      <w:r>
        <w:rPr>
          <w:rFonts w:hint="eastAsia"/>
          <w:noProof/>
        </w:rPr>
        <w:t>，</w:t>
      </w:r>
      <w:r>
        <w:rPr>
          <w:rFonts w:hint="eastAsia"/>
        </w:rPr>
        <w:t>當爲“笞”字，“笞”正合文義。</w:t>
      </w:r>
    </w:p>
    <w:p w:rsidR="00075BC1" w:rsidRPr="00784003" w:rsidRDefault="00075BC1" w:rsidP="00075BC1">
      <w:pPr>
        <w:pStyle w:val="aa"/>
        <w:numPr>
          <w:ilvl w:val="0"/>
          <w:numId w:val="12"/>
        </w:numPr>
        <w:ind w:firstLineChars="0"/>
      </w:pPr>
      <w:r>
        <w:rPr>
          <w:rFonts w:asciiTheme="minorEastAsia" w:hAnsiTheme="minorEastAsia" w:hint="eastAsia"/>
        </w:rPr>
        <w:t>《史篇（一）》第五：“</w:t>
      </w:r>
      <w:r w:rsidRPr="008B674C">
        <w:rPr>
          <w:rFonts w:asciiTheme="minorEastAsia" w:hAnsiTheme="minorEastAsia" w:hint="eastAsia"/>
        </w:rPr>
        <w:t>甘泉東坊</w:t>
      </w:r>
      <w:r>
        <w:rPr>
          <w:rFonts w:asciiTheme="minorEastAsia" w:hAnsiTheme="minorEastAsia" w:hint="eastAsia"/>
        </w:rPr>
        <w:t>。”按所謂“坊”</w:t>
      </w:r>
      <w:r>
        <w:rPr>
          <w:rFonts w:hint="eastAsia"/>
        </w:rPr>
        <w:t>字作</w:t>
      </w:r>
      <w:r>
        <w:rPr>
          <w:noProof/>
        </w:rPr>
        <w:drawing>
          <wp:inline distT="0" distB="0" distL="0" distR="0" wp14:anchorId="004C47E4" wp14:editId="096EAE67">
            <wp:extent cx="437263" cy="216000"/>
            <wp:effectExtent l="0" t="0" r="1270"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37263" cy="216000"/>
                    </a:xfrm>
                    <a:prstGeom prst="rect">
                      <a:avLst/>
                    </a:prstGeom>
                  </pic:spPr>
                </pic:pic>
              </a:graphicData>
            </a:graphic>
          </wp:inline>
        </w:drawing>
      </w:r>
      <w:r>
        <w:rPr>
          <w:rFonts w:hint="eastAsia"/>
        </w:rPr>
        <w:t>，當爲“坑”字，《蒼頡篇》第六“坑”字作</w:t>
      </w:r>
      <w:r>
        <w:rPr>
          <w:noProof/>
        </w:rPr>
        <w:drawing>
          <wp:inline distT="0" distB="0" distL="0" distR="0" wp14:anchorId="76255E36" wp14:editId="129C4010">
            <wp:extent cx="444237" cy="216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44237" cy="216000"/>
                    </a:xfrm>
                    <a:prstGeom prst="rect">
                      <a:avLst/>
                    </a:prstGeom>
                  </pic:spPr>
                </pic:pic>
              </a:graphicData>
            </a:graphic>
          </wp:inline>
        </w:drawing>
      </w:r>
      <w:r>
        <w:rPr>
          <w:rFonts w:hint="eastAsia"/>
        </w:rPr>
        <w:t>，可資</w:t>
      </w:r>
      <w:proofErr w:type="gramStart"/>
      <w:r>
        <w:rPr>
          <w:rFonts w:hint="eastAsia"/>
        </w:rPr>
        <w:t>對</w:t>
      </w:r>
      <w:proofErr w:type="gramEnd"/>
      <w:r>
        <w:rPr>
          <w:rFonts w:hint="eastAsia"/>
        </w:rPr>
        <w:t>比；“坑”亦合此章之陽部韻。</w:t>
      </w:r>
    </w:p>
    <w:p w:rsidR="00075BC1" w:rsidRPr="008164CC" w:rsidRDefault="00075BC1" w:rsidP="00075BC1">
      <w:pPr>
        <w:pStyle w:val="aa"/>
        <w:numPr>
          <w:ilvl w:val="0"/>
          <w:numId w:val="12"/>
        </w:numPr>
        <w:ind w:firstLineChars="0"/>
        <w:rPr>
          <w:rFonts w:asciiTheme="minorEastAsia" w:hAnsiTheme="minorEastAsia"/>
        </w:rPr>
      </w:pPr>
      <w:r>
        <w:rPr>
          <w:rFonts w:hint="eastAsia"/>
        </w:rPr>
        <w:t>《史篇（一）》第八：“</w:t>
      </w:r>
      <w:r w:rsidRPr="008164CC">
        <w:rPr>
          <w:rFonts w:asciiTheme="minorEastAsia" w:hAnsiTheme="minorEastAsia" w:hint="eastAsia"/>
        </w:rPr>
        <w:t>侍中待（持）莭（節）。”按所謂“待”字作</w:t>
      </w:r>
      <w:r>
        <w:rPr>
          <w:noProof/>
        </w:rPr>
        <w:drawing>
          <wp:inline distT="0" distB="0" distL="0" distR="0" wp14:anchorId="0F525326" wp14:editId="644C8828">
            <wp:extent cx="555792" cy="216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5792" cy="216000"/>
                    </a:xfrm>
                    <a:prstGeom prst="rect">
                      <a:avLst/>
                    </a:prstGeom>
                  </pic:spPr>
                </pic:pic>
              </a:graphicData>
            </a:graphic>
          </wp:inline>
        </w:drawing>
      </w:r>
      <w:r w:rsidRPr="008164CC">
        <w:rPr>
          <w:rFonts w:asciiTheme="minorEastAsia" w:hAnsiTheme="minorEastAsia" w:hint="eastAsia"/>
        </w:rPr>
        <w:t>，</w:t>
      </w:r>
      <w:proofErr w:type="gramStart"/>
      <w:r>
        <w:rPr>
          <w:rFonts w:asciiTheme="minorEastAsia" w:hAnsiTheme="minorEastAsia" w:hint="eastAsia"/>
        </w:rPr>
        <w:t>對</w:t>
      </w:r>
      <w:proofErr w:type="gramEnd"/>
      <w:r>
        <w:rPr>
          <w:rFonts w:asciiTheme="minorEastAsia" w:hAnsiTheme="minorEastAsia" w:hint="eastAsia"/>
        </w:rPr>
        <w:t>比“侍”字作</w:t>
      </w:r>
      <w:r>
        <w:rPr>
          <w:noProof/>
        </w:rPr>
        <w:drawing>
          <wp:inline distT="0" distB="0" distL="0" distR="0" wp14:anchorId="67105EF0" wp14:editId="7A17196A">
            <wp:extent cx="614415" cy="2160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4415" cy="216000"/>
                    </a:xfrm>
                    <a:prstGeom prst="rect">
                      <a:avLst/>
                    </a:prstGeom>
                  </pic:spPr>
                </pic:pic>
              </a:graphicData>
            </a:graphic>
          </wp:inline>
        </w:drawing>
      </w:r>
      <w:r>
        <w:rPr>
          <w:rFonts w:asciiTheme="minorEastAsia" w:hAnsiTheme="minorEastAsia" w:hint="eastAsia"/>
        </w:rPr>
        <w:t>，可見此字左下部筆畫絕非“彳”之豎筆寫法，該字實即“持”字，只是“手”旁筆畫略有殘損而已。</w:t>
      </w:r>
    </w:p>
    <w:p w:rsidR="00075BC1" w:rsidRPr="00830A7F" w:rsidRDefault="00075BC1" w:rsidP="00075BC1">
      <w:pPr>
        <w:pStyle w:val="aa"/>
        <w:numPr>
          <w:ilvl w:val="0"/>
          <w:numId w:val="12"/>
        </w:numPr>
        <w:ind w:firstLineChars="0"/>
        <w:rPr>
          <w:noProof/>
        </w:rPr>
      </w:pPr>
      <w:r w:rsidRPr="00830A7F">
        <w:rPr>
          <w:rFonts w:asciiTheme="minorEastAsia" w:hAnsiTheme="minorEastAsia" w:hint="eastAsia"/>
        </w:rPr>
        <w:t>《史篇（一）》第九：“小吏䟆（蹕）走，</w:t>
      </w:r>
      <w:proofErr w:type="gramStart"/>
      <w:r w:rsidRPr="00830A7F">
        <w:rPr>
          <w:rFonts w:asciiTheme="minorEastAsia" w:hAnsiTheme="minorEastAsia" w:hint="eastAsia"/>
        </w:rPr>
        <w:t>不</w:t>
      </w:r>
      <w:proofErr w:type="gramEnd"/>
      <w:r w:rsidRPr="00830A7F">
        <w:rPr>
          <w:rFonts w:asciiTheme="minorEastAsia" w:hAnsiTheme="minorEastAsia" w:hint="eastAsia"/>
        </w:rPr>
        <w:t>史（使）者（諸）違。”按其中之“史”</w:t>
      </w:r>
      <w:r>
        <w:rPr>
          <w:rFonts w:asciiTheme="minorEastAsia" w:hAnsiTheme="minorEastAsia" w:hint="eastAsia"/>
        </w:rPr>
        <w:t>當如前文所述</w:t>
      </w:r>
      <w:r w:rsidRPr="00830A7F">
        <w:rPr>
          <w:rFonts w:asciiTheme="minorEastAsia" w:hAnsiTheme="minorEastAsia" w:hint="eastAsia"/>
        </w:rPr>
        <w:t>，</w:t>
      </w:r>
      <w:r w:rsidRPr="00830A7F">
        <w:rPr>
          <w:rFonts w:hint="eastAsia"/>
          <w:noProof/>
        </w:rPr>
        <w:t>不應括注爲“使”。</w:t>
      </w:r>
      <w:r>
        <w:rPr>
          <w:rFonts w:asciiTheme="minorEastAsia" w:hAnsiTheme="minorEastAsia" w:hint="eastAsia"/>
        </w:rPr>
        <w:t>又，</w:t>
      </w:r>
      <w:r w:rsidRPr="00830A7F">
        <w:rPr>
          <w:rFonts w:asciiTheme="minorEastAsia" w:hAnsiTheme="minorEastAsia" w:hint="eastAsia"/>
        </w:rPr>
        <w:t>“䟆（蹕）”，《新牘》解釋爲“禁止行人往</w:t>
      </w:r>
      <w:proofErr w:type="gramStart"/>
      <w:r w:rsidRPr="00830A7F">
        <w:rPr>
          <w:rFonts w:asciiTheme="minorEastAsia" w:hAnsiTheme="minorEastAsia" w:hint="eastAsia"/>
        </w:rPr>
        <w:t>來</w:t>
      </w:r>
      <w:proofErr w:type="gramEnd"/>
      <w:r w:rsidRPr="00830A7F">
        <w:rPr>
          <w:rFonts w:asciiTheme="minorEastAsia" w:hAnsiTheme="minorEastAsia" w:hint="eastAsia"/>
        </w:rPr>
        <w:t>”，按其說不合文義，字作</w:t>
      </w:r>
      <w:r w:rsidRPr="00830A7F">
        <w:rPr>
          <w:noProof/>
        </w:rPr>
        <w:drawing>
          <wp:inline distT="0" distB="0" distL="0" distR="0" wp14:anchorId="6336FDDA" wp14:editId="4FB58842">
            <wp:extent cx="438805" cy="216000"/>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38805" cy="216000"/>
                    </a:xfrm>
                    <a:prstGeom prst="rect">
                      <a:avLst/>
                    </a:prstGeom>
                  </pic:spPr>
                </pic:pic>
              </a:graphicData>
            </a:graphic>
          </wp:inline>
        </w:drawing>
      </w:r>
      <w:r w:rsidRPr="00830A7F">
        <w:rPr>
          <w:rFonts w:asciiTheme="minorEastAsia" w:hAnsiTheme="minorEastAsia" w:hint="eastAsia"/>
        </w:rPr>
        <w:t>，當爲</w:t>
      </w:r>
      <w:r w:rsidRPr="00830A7F">
        <w:rPr>
          <w:rFonts w:hint="eastAsia"/>
        </w:rPr>
        <w:t>“趨”字，《史篇（二）》第八“趨”字作</w:t>
      </w:r>
      <w:r w:rsidRPr="00830A7F">
        <w:rPr>
          <w:noProof/>
        </w:rPr>
        <w:drawing>
          <wp:inline distT="0" distB="0" distL="0" distR="0" wp14:anchorId="023933AE" wp14:editId="67805CAC">
            <wp:extent cx="377386" cy="216000"/>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7386" cy="216000"/>
                    </a:xfrm>
                    <a:prstGeom prst="rect">
                      <a:avLst/>
                    </a:prstGeom>
                  </pic:spPr>
                </pic:pic>
              </a:graphicData>
            </a:graphic>
          </wp:inline>
        </w:drawing>
      </w:r>
      <w:r w:rsidRPr="00830A7F">
        <w:rPr>
          <w:rFonts w:hint="eastAsia"/>
        </w:rPr>
        <w:t>、《史篇（二）》失序第七“趨”字作</w:t>
      </w:r>
      <w:r w:rsidRPr="00830A7F">
        <w:rPr>
          <w:noProof/>
        </w:rPr>
        <w:drawing>
          <wp:inline distT="0" distB="0" distL="0" distR="0" wp14:anchorId="427010BF" wp14:editId="603F4D32">
            <wp:extent cx="432522" cy="216000"/>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32522" cy="216000"/>
                    </a:xfrm>
                    <a:prstGeom prst="rect">
                      <a:avLst/>
                    </a:prstGeom>
                  </pic:spPr>
                </pic:pic>
              </a:graphicData>
            </a:graphic>
          </wp:inline>
        </w:drawing>
      </w:r>
      <w:r w:rsidRPr="00830A7F">
        <w:rPr>
          <w:rFonts w:hint="eastAsia"/>
        </w:rPr>
        <w:t>，可資對比。“趨走”義近連言。此外，</w:t>
      </w:r>
      <w:r>
        <w:rPr>
          <w:rFonts w:hint="eastAsia"/>
        </w:rPr>
        <w:t>此</w:t>
      </w:r>
      <w:r w:rsidRPr="00830A7F">
        <w:rPr>
          <w:rFonts w:hint="eastAsia"/>
        </w:rPr>
        <w:t>章押陽部韻，“違”不合韻，恐非，待考。</w:t>
      </w:r>
    </w:p>
    <w:p w:rsidR="00075BC1" w:rsidRPr="00EB3A1F" w:rsidRDefault="00075BC1" w:rsidP="00075BC1">
      <w:pPr>
        <w:pStyle w:val="aa"/>
        <w:numPr>
          <w:ilvl w:val="0"/>
          <w:numId w:val="12"/>
        </w:numPr>
        <w:ind w:firstLineChars="0"/>
        <w:rPr>
          <w:rFonts w:asciiTheme="minorEastAsia" w:hAnsiTheme="minorEastAsia"/>
        </w:rPr>
      </w:pPr>
      <w:r w:rsidRPr="00EB3A1F">
        <w:rPr>
          <w:rFonts w:hint="eastAsia"/>
        </w:rPr>
        <w:t>《史篇（一）》第</w:t>
      </w:r>
      <w:r>
        <w:rPr>
          <w:rFonts w:hint="eastAsia"/>
        </w:rPr>
        <w:t>十：“</w:t>
      </w:r>
      <w:r w:rsidRPr="00EB3A1F">
        <w:rPr>
          <w:rFonts w:asciiTheme="minorEastAsia" w:hAnsiTheme="minorEastAsia" w:hint="eastAsia"/>
        </w:rPr>
        <w:t>近汝</w:t>
      </w:r>
      <w:proofErr w:type="gramStart"/>
      <w:r w:rsidRPr="00EB3A1F">
        <w:rPr>
          <w:rFonts w:asciiTheme="minorEastAsia" w:hAnsiTheme="minorEastAsia" w:hint="eastAsia"/>
        </w:rPr>
        <w:t>黍</w:t>
      </w:r>
      <w:proofErr w:type="gramEnd"/>
      <w:r w:rsidRPr="00EB3A1F">
        <w:rPr>
          <w:rFonts w:asciiTheme="minorEastAsia" w:hAnsiTheme="minorEastAsia" w:hint="eastAsia"/>
        </w:rPr>
        <w:t>梁</w:t>
      </w:r>
      <w:r>
        <w:rPr>
          <w:rFonts w:asciiTheme="minorEastAsia" w:hAnsiTheme="minorEastAsia" w:hint="eastAsia"/>
        </w:rPr>
        <w:t>。”按“</w:t>
      </w:r>
      <w:r w:rsidRPr="00EB3A1F">
        <w:rPr>
          <w:rFonts w:asciiTheme="minorEastAsia" w:hAnsiTheme="minorEastAsia" w:hint="eastAsia"/>
        </w:rPr>
        <w:t>梁</w:t>
      </w:r>
      <w:r>
        <w:rPr>
          <w:rFonts w:asciiTheme="minorEastAsia" w:hAnsiTheme="minorEastAsia" w:hint="eastAsia"/>
        </w:rPr>
        <w:t>”當讀爲“粱”。</w:t>
      </w:r>
    </w:p>
    <w:p w:rsidR="00075BC1" w:rsidRPr="005E5839" w:rsidRDefault="00075BC1" w:rsidP="00075BC1">
      <w:pPr>
        <w:pStyle w:val="aa"/>
        <w:numPr>
          <w:ilvl w:val="0"/>
          <w:numId w:val="12"/>
        </w:numPr>
        <w:ind w:firstLineChars="0"/>
        <w:rPr>
          <w:rFonts w:asciiTheme="minorEastAsia" w:hAnsiTheme="minorEastAsia"/>
        </w:rPr>
      </w:pPr>
      <w:r w:rsidRPr="00EB3A1F">
        <w:rPr>
          <w:rFonts w:hint="eastAsia"/>
        </w:rPr>
        <w:lastRenderedPageBreak/>
        <w:t>《史篇（一）》第</w:t>
      </w:r>
      <w:r w:rsidRPr="005E5839">
        <w:rPr>
          <w:rFonts w:asciiTheme="minorEastAsia" w:hAnsiTheme="minorEastAsia" w:hint="eastAsia"/>
        </w:rPr>
        <w:t>十一：“家毋</w:t>
      </w:r>
      <w:proofErr w:type="gramStart"/>
      <w:r w:rsidRPr="005E5839">
        <w:rPr>
          <w:rFonts w:asciiTheme="minorEastAsia" w:hAnsiTheme="minorEastAsia" w:hint="eastAsia"/>
        </w:rPr>
        <w:t>宦</w:t>
      </w:r>
      <w:proofErr w:type="gramEnd"/>
      <w:r w:rsidRPr="005E5839">
        <w:rPr>
          <w:rFonts w:asciiTheme="minorEastAsia" w:hAnsiTheme="minorEastAsia" w:hint="eastAsia"/>
        </w:rPr>
        <w:t>子，如羊見狼。</w:t>
      </w:r>
      <w:bookmarkStart w:id="2" w:name="_Hlk29124551"/>
      <w:r w:rsidRPr="005E5839">
        <w:rPr>
          <w:rFonts w:asciiTheme="minorEastAsia" w:hAnsiTheme="minorEastAsia" w:hint="eastAsia"/>
        </w:rPr>
        <w:t>〔如〕畏鷹鷂，</w:t>
      </w:r>
      <w:bookmarkEnd w:id="2"/>
      <w:proofErr w:type="gramStart"/>
      <w:r w:rsidRPr="005E5839">
        <w:rPr>
          <w:rFonts w:asciiTheme="minorEastAsia" w:hAnsiTheme="minorEastAsia" w:hint="eastAsia"/>
        </w:rPr>
        <w:t>稚禾</w:t>
      </w:r>
      <w:proofErr w:type="gramEnd"/>
      <w:r w:rsidRPr="005E5839">
        <w:rPr>
          <w:rFonts w:asciiTheme="minorEastAsia" w:hAnsiTheme="minorEastAsia" w:hint="eastAsia"/>
        </w:rPr>
        <w:t>逢霜。”按</w:t>
      </w:r>
      <w:r>
        <w:rPr>
          <w:rFonts w:hint="eastAsia"/>
        </w:rPr>
        <w:t>“羊”爲“圖釋”，“文釋”則誤作“羔”。</w:t>
      </w:r>
      <w:r>
        <w:rPr>
          <w:rFonts w:asciiTheme="minorEastAsia" w:hAnsiTheme="minorEastAsia" w:hint="eastAsia"/>
        </w:rPr>
        <w:t>《新牘》</w:t>
      </w:r>
      <w:r w:rsidRPr="005E5839">
        <w:rPr>
          <w:rFonts w:asciiTheme="minorEastAsia" w:hAnsiTheme="minorEastAsia" w:hint="eastAsia"/>
        </w:rPr>
        <w:t>補爲“如”之字已模糊難辨，然而</w:t>
      </w:r>
      <w:proofErr w:type="gramStart"/>
      <w:r w:rsidRPr="005E5839">
        <w:rPr>
          <w:rFonts w:asciiTheme="minorEastAsia" w:hAnsiTheme="minorEastAsia" w:hint="eastAsia"/>
        </w:rPr>
        <w:t>從</w:t>
      </w:r>
      <w:proofErr w:type="gramEnd"/>
      <w:r w:rsidRPr="005E5839">
        <w:rPr>
          <w:rFonts w:asciiTheme="minorEastAsia" w:hAnsiTheme="minorEastAsia" w:hint="eastAsia"/>
        </w:rPr>
        <w:t>文義上看，此字很</w:t>
      </w:r>
      <w:r w:rsidRPr="005E5839">
        <w:rPr>
          <w:rFonts w:hint="eastAsia"/>
        </w:rPr>
        <w:t>可能不是“如”字。</w:t>
      </w:r>
      <w:r>
        <w:rPr>
          <w:rFonts w:hint="eastAsia"/>
        </w:rPr>
        <w:t>此字所在一句</w:t>
      </w:r>
      <w:proofErr w:type="gramStart"/>
      <w:r w:rsidRPr="005E5839">
        <w:rPr>
          <w:rFonts w:hint="eastAsia"/>
        </w:rPr>
        <w:t>應</w:t>
      </w:r>
      <w:proofErr w:type="gramEnd"/>
      <w:r w:rsidRPr="005E5839">
        <w:rPr>
          <w:rFonts w:hint="eastAsia"/>
        </w:rPr>
        <w:t>與前文“</w:t>
      </w:r>
      <w:r w:rsidRPr="005E5839">
        <w:rPr>
          <w:rFonts w:asciiTheme="minorEastAsia" w:hAnsiTheme="minorEastAsia" w:hint="eastAsia"/>
        </w:rPr>
        <w:t>羊見狼</w:t>
      </w:r>
      <w:r w:rsidRPr="005E5839">
        <w:rPr>
          <w:rFonts w:hint="eastAsia"/>
        </w:rPr>
        <w:t>”、後文“</w:t>
      </w:r>
      <w:proofErr w:type="gramStart"/>
      <w:r w:rsidRPr="005E5839">
        <w:rPr>
          <w:rFonts w:asciiTheme="minorEastAsia" w:hAnsiTheme="minorEastAsia" w:hint="eastAsia"/>
        </w:rPr>
        <w:t>稚禾</w:t>
      </w:r>
      <w:proofErr w:type="gramEnd"/>
      <w:r w:rsidRPr="005E5839">
        <w:rPr>
          <w:rFonts w:asciiTheme="minorEastAsia" w:hAnsiTheme="minorEastAsia" w:hint="eastAsia"/>
        </w:rPr>
        <w:t>逢霜</w:t>
      </w:r>
      <w:r>
        <w:rPr>
          <w:rFonts w:hint="eastAsia"/>
        </w:rPr>
        <w:t>”並列，該字很可能是一個表示動物（如雉、鴿等飛鳥或狐、兔等走獸等常被</w:t>
      </w:r>
      <w:r w:rsidRPr="005E5839">
        <w:rPr>
          <w:rFonts w:asciiTheme="minorEastAsia" w:hAnsiTheme="minorEastAsia" w:hint="eastAsia"/>
        </w:rPr>
        <w:t>鷹鷂</w:t>
      </w:r>
      <w:r>
        <w:rPr>
          <w:rFonts w:hint="eastAsia"/>
        </w:rPr>
        <w:t>捕食之動物</w:t>
      </w:r>
      <w:r w:rsidRPr="005E5839">
        <w:rPr>
          <w:rFonts w:hint="eastAsia"/>
        </w:rPr>
        <w:t>）</w:t>
      </w:r>
      <w:r>
        <w:rPr>
          <w:rFonts w:hint="eastAsia"/>
        </w:rPr>
        <w:t>之</w:t>
      </w:r>
      <w:r w:rsidRPr="005E5839">
        <w:rPr>
          <w:rFonts w:hint="eastAsia"/>
        </w:rPr>
        <w:t>字，待考。</w:t>
      </w:r>
    </w:p>
    <w:p w:rsidR="00075BC1" w:rsidRDefault="00075BC1" w:rsidP="00075BC1">
      <w:pPr>
        <w:pStyle w:val="aa"/>
        <w:numPr>
          <w:ilvl w:val="0"/>
          <w:numId w:val="12"/>
        </w:numPr>
        <w:ind w:firstLineChars="0"/>
        <w:rPr>
          <w:rFonts w:asciiTheme="minorEastAsia" w:hAnsiTheme="minorEastAsia"/>
        </w:rPr>
      </w:pPr>
      <w:r w:rsidRPr="00DD5EBC">
        <w:rPr>
          <w:rFonts w:asciiTheme="minorEastAsia" w:hAnsiTheme="minorEastAsia" w:hint="eastAsia"/>
        </w:rPr>
        <w:t>《史篇（一）》第十四：“四辟</w:t>
      </w:r>
      <w:r>
        <w:rPr>
          <w:rFonts w:asciiTheme="minorEastAsia" w:hAnsiTheme="minorEastAsia" w:hint="eastAsia"/>
        </w:rPr>
        <w:t>（壁）</w:t>
      </w:r>
      <w:r w:rsidRPr="00DD5EBC">
        <w:rPr>
          <w:rFonts w:asciiTheme="minorEastAsia" w:hAnsiTheme="minorEastAsia" w:hint="eastAsia"/>
        </w:rPr>
        <w:t>垣蘠。”按所謂“辟”字作</w:t>
      </w:r>
      <w:r w:rsidRPr="00DD5EBC">
        <w:rPr>
          <w:noProof/>
        </w:rPr>
        <w:drawing>
          <wp:inline distT="0" distB="0" distL="0" distR="0" wp14:anchorId="778160E3" wp14:editId="396EC99E">
            <wp:extent cx="393058" cy="216000"/>
            <wp:effectExtent l="0" t="0" r="762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3058" cy="216000"/>
                    </a:xfrm>
                    <a:prstGeom prst="rect">
                      <a:avLst/>
                    </a:prstGeom>
                  </pic:spPr>
                </pic:pic>
              </a:graphicData>
            </a:graphic>
          </wp:inline>
        </w:drawing>
      </w:r>
      <w:r w:rsidRPr="00DD5EBC">
        <w:rPr>
          <w:rFonts w:asciiTheme="minorEastAsia" w:hAnsiTheme="minorEastAsia" w:hint="eastAsia"/>
        </w:rPr>
        <w:t>，此字左下</w:t>
      </w:r>
      <w:proofErr w:type="gramStart"/>
      <w:r w:rsidRPr="00DD5EBC">
        <w:rPr>
          <w:rFonts w:asciiTheme="minorEastAsia" w:hAnsiTheme="minorEastAsia" w:hint="eastAsia"/>
        </w:rPr>
        <w:t>側</w:t>
      </w:r>
      <w:proofErr w:type="gramEnd"/>
      <w:r w:rsidRPr="00DD5EBC">
        <w:rPr>
          <w:rFonts w:asciiTheme="minorEastAsia" w:hAnsiTheme="minorEastAsia" w:hint="eastAsia"/>
        </w:rPr>
        <w:t>實有“土”旁，字當作“壁”。</w:t>
      </w:r>
    </w:p>
    <w:p w:rsidR="00075BC1" w:rsidRDefault="00075BC1" w:rsidP="00075BC1">
      <w:pPr>
        <w:pStyle w:val="aa"/>
        <w:numPr>
          <w:ilvl w:val="0"/>
          <w:numId w:val="12"/>
        </w:numPr>
        <w:ind w:firstLineChars="0"/>
      </w:pPr>
      <w:r>
        <w:rPr>
          <w:rFonts w:asciiTheme="minorEastAsia" w:hAnsiTheme="minorEastAsia" w:hint="eastAsia"/>
        </w:rPr>
        <w:t>《史篇（二）》第三：“</w:t>
      </w:r>
      <w:proofErr w:type="gramStart"/>
      <w:r w:rsidRPr="00DD5EBC">
        <w:rPr>
          <w:rFonts w:asciiTheme="minorEastAsia" w:hAnsiTheme="minorEastAsia" w:hint="eastAsia"/>
        </w:rPr>
        <w:t>報</w:t>
      </w:r>
      <w:proofErr w:type="gramEnd"/>
      <w:r w:rsidRPr="00DD5EBC">
        <w:rPr>
          <w:rFonts w:asciiTheme="minorEastAsia" w:hAnsiTheme="minorEastAsia" w:hint="eastAsia"/>
        </w:rPr>
        <w:t>德有善。”按其文義頗</w:t>
      </w:r>
      <w:r>
        <w:rPr>
          <w:rFonts w:asciiTheme="minorEastAsia" w:hAnsiTheme="minorEastAsia" w:hint="eastAsia"/>
        </w:rPr>
        <w:t>爲</w:t>
      </w:r>
      <w:r w:rsidRPr="00DD5EBC">
        <w:rPr>
          <w:rFonts w:asciiTheme="minorEastAsia" w:hAnsiTheme="minorEastAsia" w:hint="eastAsia"/>
        </w:rPr>
        <w:t>不通，所謂“有”</w:t>
      </w:r>
      <w:r w:rsidRPr="00DD5EBC">
        <w:rPr>
          <w:rFonts w:hint="eastAsia"/>
        </w:rPr>
        <w:t>字作</w:t>
      </w:r>
      <w:r w:rsidRPr="00DD5EBC">
        <w:rPr>
          <w:noProof/>
        </w:rPr>
        <w:drawing>
          <wp:inline distT="0" distB="0" distL="0" distR="0" wp14:anchorId="6A3994A1" wp14:editId="3E07C359">
            <wp:extent cx="422937" cy="216000"/>
            <wp:effectExtent l="0" t="0" r="0" b="0"/>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2937" cy="216000"/>
                    </a:xfrm>
                    <a:prstGeom prst="rect">
                      <a:avLst/>
                    </a:prstGeom>
                  </pic:spPr>
                </pic:pic>
              </a:graphicData>
            </a:graphic>
          </wp:inline>
        </w:drawing>
      </w:r>
      <w:r w:rsidRPr="00DD5EBC">
        <w:rPr>
          <w:rFonts w:hint="eastAsia"/>
        </w:rPr>
        <w:t>，當爲“用”，</w:t>
      </w:r>
      <w:r w:rsidRPr="00DD5EBC">
        <w:rPr>
          <w:rFonts w:asciiTheme="minorEastAsia" w:hAnsiTheme="minorEastAsia" w:hint="eastAsia"/>
        </w:rPr>
        <w:t>“報德用善”文義通暢。</w:t>
      </w:r>
    </w:p>
    <w:p w:rsidR="00075BC1" w:rsidRPr="00F445A1" w:rsidRDefault="00075BC1" w:rsidP="00075BC1">
      <w:pPr>
        <w:pStyle w:val="aa"/>
        <w:numPr>
          <w:ilvl w:val="0"/>
          <w:numId w:val="12"/>
        </w:numPr>
        <w:ind w:firstLineChars="0"/>
      </w:pPr>
      <w:r>
        <w:rPr>
          <w:rFonts w:asciiTheme="minorEastAsia" w:hAnsiTheme="minorEastAsia" w:hint="eastAsia"/>
        </w:rPr>
        <w:t>《史篇（二）》第卌二：“</w:t>
      </w:r>
      <w:r w:rsidRPr="00340BE7">
        <w:rPr>
          <w:rFonts w:asciiTheme="minorEastAsia" w:hAnsiTheme="minorEastAsia" w:hint="eastAsia"/>
        </w:rPr>
        <w:t>敢越職進，材必</w:t>
      </w:r>
      <w:r w:rsidRPr="00340BE7">
        <w:rPr>
          <w:rFonts w:ascii="宋体-方正超大字符集" w:eastAsia="宋体-方正超大字符集" w:hAnsi="宋体-方正超大字符集" w:cs="宋体-方正超大字符集" w:hint="eastAsia"/>
        </w:rPr>
        <w:t>𣧞</w:t>
      </w:r>
      <w:r w:rsidRPr="00340BE7">
        <w:rPr>
          <w:rFonts w:asciiTheme="minorEastAsia" w:hAnsiTheme="minorEastAsia" w:hint="eastAsia"/>
        </w:rPr>
        <w:t>（軼）北。</w:t>
      </w:r>
      <w:r>
        <w:rPr>
          <w:rFonts w:asciiTheme="minorEastAsia" w:hAnsiTheme="minorEastAsia" w:hint="eastAsia"/>
        </w:rPr>
        <w:t>”《新牘》</w:t>
      </w:r>
      <w:proofErr w:type="gramStart"/>
      <w:r>
        <w:rPr>
          <w:rFonts w:asciiTheme="minorEastAsia" w:hAnsiTheme="minorEastAsia" w:hint="eastAsia"/>
        </w:rPr>
        <w:t>將</w:t>
      </w:r>
      <w:proofErr w:type="gramEnd"/>
      <w:r>
        <w:rPr>
          <w:rFonts w:asciiTheme="minorEastAsia" w:hAnsiTheme="minorEastAsia" w:hint="eastAsia"/>
        </w:rPr>
        <w:t>“</w:t>
      </w:r>
      <w:r w:rsidRPr="00340BE7">
        <w:rPr>
          <w:rFonts w:asciiTheme="minorEastAsia" w:hAnsiTheme="minorEastAsia" w:hint="eastAsia"/>
        </w:rPr>
        <w:t>材必</w:t>
      </w:r>
      <w:r w:rsidRPr="00340BE7">
        <w:rPr>
          <w:rFonts w:ascii="宋体-方正超大字符集" w:eastAsia="宋体-方正超大字符集" w:hAnsi="宋体-方正超大字符集" w:cs="宋体-方正超大字符集" w:hint="eastAsia"/>
        </w:rPr>
        <w:t>𣧞</w:t>
      </w:r>
      <w:r w:rsidRPr="00340BE7">
        <w:rPr>
          <w:rFonts w:asciiTheme="minorEastAsia" w:hAnsiTheme="minorEastAsia" w:hint="eastAsia"/>
        </w:rPr>
        <w:t>（軼）北</w:t>
      </w:r>
      <w:r>
        <w:rPr>
          <w:rFonts w:asciiTheme="minorEastAsia" w:hAnsiTheme="minorEastAsia" w:hint="eastAsia"/>
        </w:rPr>
        <w:t>”解釋爲“才能超過一半臣子”。“抱小”先生</w:t>
      </w:r>
      <w:proofErr w:type="gramStart"/>
      <w:r>
        <w:rPr>
          <w:rFonts w:asciiTheme="minorEastAsia" w:hAnsiTheme="minorEastAsia" w:hint="eastAsia"/>
        </w:rPr>
        <w:t>從</w:t>
      </w:r>
      <w:proofErr w:type="gramEnd"/>
      <w:r>
        <w:rPr>
          <w:rFonts w:asciiTheme="minorEastAsia" w:hAnsiTheme="minorEastAsia" w:hint="eastAsia"/>
        </w:rPr>
        <w:t>押韻角度認爲“</w:t>
      </w:r>
      <w:r w:rsidRPr="00340BE7">
        <w:rPr>
          <w:rFonts w:ascii="SimSun-ExtB" w:eastAsia="SimSun-ExtB" w:hAnsi="SimSun-ExtB" w:cs="SimSun-ExtB" w:hint="eastAsia"/>
        </w:rPr>
        <w:t>𣧞</w:t>
      </w:r>
      <w:r w:rsidRPr="00340BE7">
        <w:rPr>
          <w:rFonts w:asciiTheme="minorEastAsia" w:hAnsiTheme="minorEastAsia" w:hint="eastAsia"/>
        </w:rPr>
        <w:t>（軼）北</w:t>
      </w:r>
      <w:r>
        <w:rPr>
          <w:rFonts w:asciiTheme="minorEastAsia" w:hAnsiTheme="minorEastAsia" w:hint="eastAsia"/>
        </w:rPr>
        <w:t>”當作“</w:t>
      </w:r>
      <w:r w:rsidRPr="00340BE7">
        <w:rPr>
          <w:rFonts w:asciiTheme="minorEastAsia" w:hAnsiTheme="minorEastAsia" w:hint="eastAsia"/>
        </w:rPr>
        <w:t>北</w:t>
      </w:r>
      <w:r w:rsidRPr="00340BE7">
        <w:rPr>
          <w:rFonts w:ascii="SimSun-ExtB" w:eastAsia="SimSun-ExtB" w:hAnsi="SimSun-ExtB" w:cs="SimSun-ExtB" w:hint="eastAsia"/>
        </w:rPr>
        <w:t>𣧞</w:t>
      </w:r>
      <w:r w:rsidRPr="00340BE7">
        <w:rPr>
          <w:rFonts w:asciiTheme="minorEastAsia" w:hAnsiTheme="minorEastAsia" w:hint="eastAsia"/>
        </w:rPr>
        <w:t>（軼）</w:t>
      </w:r>
      <w:r>
        <w:rPr>
          <w:rFonts w:asciiTheme="minorEastAsia" w:hAnsiTheme="minorEastAsia" w:hint="eastAsia"/>
        </w:rPr>
        <w:t>”。</w:t>
      </w:r>
      <w:r>
        <w:rPr>
          <w:rStyle w:val="ae"/>
          <w:rFonts w:asciiTheme="minorEastAsia" w:hAnsiTheme="minorEastAsia"/>
        </w:rPr>
        <w:endnoteReference w:id="7"/>
      </w:r>
      <w:r>
        <w:rPr>
          <w:rFonts w:asciiTheme="minorEastAsia" w:hAnsiTheme="minorEastAsia" w:hint="eastAsia"/>
        </w:rPr>
        <w:t>按所謂“</w:t>
      </w:r>
      <w:r w:rsidRPr="00340BE7">
        <w:rPr>
          <w:rFonts w:ascii="宋体-方正超大字符集" w:eastAsia="宋体-方正超大字符集" w:hAnsi="宋体-方正超大字符集" w:cs="宋体-方正超大字符集" w:hint="eastAsia"/>
        </w:rPr>
        <w:t>𣧞</w:t>
      </w:r>
      <w:r>
        <w:rPr>
          <w:rFonts w:ascii="宋体-方正超大字符集" w:eastAsia="宋体-方正超大字符集" w:hAnsi="宋体-方正超大字符集" w:cs="宋体-方正超大字符集" w:hint="eastAsia"/>
        </w:rPr>
        <w:t>”</w:t>
      </w:r>
      <w:r w:rsidRPr="00AE55CC">
        <w:rPr>
          <w:rFonts w:asciiTheme="minorEastAsia" w:hAnsiTheme="minorEastAsia" w:cs="宋体-方正超大字符集" w:hint="eastAsia"/>
        </w:rPr>
        <w:t>字作</w:t>
      </w:r>
      <w:r>
        <w:rPr>
          <w:noProof/>
        </w:rPr>
        <w:drawing>
          <wp:inline distT="0" distB="0" distL="0" distR="0" wp14:anchorId="4ADE0586" wp14:editId="4286B780">
            <wp:extent cx="581931" cy="216000"/>
            <wp:effectExtent l="0" t="0" r="8890" b="0"/>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1931" cy="216000"/>
                    </a:xfrm>
                    <a:prstGeom prst="rect">
                      <a:avLst/>
                    </a:prstGeom>
                  </pic:spPr>
                </pic:pic>
              </a:graphicData>
            </a:graphic>
          </wp:inline>
        </w:drawing>
      </w:r>
      <w:r>
        <w:rPr>
          <w:rFonts w:ascii="宋体-方正超大字符集" w:eastAsia="宋体-方正超大字符集" w:hAnsi="宋体-方正超大字符集" w:cs="宋体-方正超大字符集" w:hint="eastAsia"/>
        </w:rPr>
        <w:t>，字</w:t>
      </w:r>
      <w:r>
        <w:rPr>
          <w:rFonts w:hint="eastAsia"/>
        </w:rPr>
        <w:t>當爲</w:t>
      </w:r>
      <w:r w:rsidRPr="00AE55CC">
        <w:rPr>
          <w:rFonts w:hint="eastAsia"/>
        </w:rPr>
        <w:t>“殊</w:t>
      </w:r>
      <w:r>
        <w:rPr>
          <w:rFonts w:asciiTheme="minorEastAsia" w:hAnsiTheme="minorEastAsia" w:hint="eastAsia"/>
        </w:rPr>
        <w:t>”</w:t>
      </w:r>
      <w:r>
        <w:rPr>
          <w:rFonts w:hint="eastAsia"/>
        </w:rPr>
        <w:t>字，可</w:t>
      </w:r>
      <w:proofErr w:type="gramStart"/>
      <w:r>
        <w:rPr>
          <w:rFonts w:hint="eastAsia"/>
        </w:rPr>
        <w:t>對</w:t>
      </w:r>
      <w:proofErr w:type="gramEnd"/>
      <w:r>
        <w:rPr>
          <w:rFonts w:hint="eastAsia"/>
        </w:rPr>
        <w:t>比</w:t>
      </w:r>
      <w:r w:rsidRPr="00AE55CC">
        <w:rPr>
          <w:rFonts w:hint="eastAsia"/>
        </w:rPr>
        <w:t>《史篇（一）》第十六“殊”字作</w:t>
      </w:r>
      <w:r w:rsidRPr="00AE55CC">
        <w:rPr>
          <w:noProof/>
        </w:rPr>
        <w:drawing>
          <wp:inline distT="0" distB="0" distL="0" distR="0" wp14:anchorId="453A90D3" wp14:editId="72D2DAFF">
            <wp:extent cx="572756" cy="214983"/>
            <wp:effectExtent l="0" t="0" r="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8890" cy="217285"/>
                    </a:xfrm>
                    <a:prstGeom prst="rect">
                      <a:avLst/>
                    </a:prstGeom>
                  </pic:spPr>
                </pic:pic>
              </a:graphicData>
            </a:graphic>
          </wp:inline>
        </w:drawing>
      </w:r>
      <w:r w:rsidRPr="00AE55CC">
        <w:rPr>
          <w:rFonts w:hint="eastAsia"/>
        </w:rPr>
        <w:t>、《史篇（二）》第十七“殊”字作</w:t>
      </w:r>
      <w:r w:rsidRPr="00AE55CC">
        <w:rPr>
          <w:noProof/>
        </w:rPr>
        <w:drawing>
          <wp:inline distT="0" distB="0" distL="0" distR="0" wp14:anchorId="1E285B81" wp14:editId="0D4B28E0">
            <wp:extent cx="525405" cy="216000"/>
            <wp:effectExtent l="0" t="0" r="8255" b="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5405" cy="216000"/>
                    </a:xfrm>
                    <a:prstGeom prst="rect">
                      <a:avLst/>
                    </a:prstGeom>
                  </pic:spPr>
                </pic:pic>
              </a:graphicData>
            </a:graphic>
          </wp:inline>
        </w:drawing>
      </w:r>
      <w:r w:rsidRPr="00AE55CC">
        <w:rPr>
          <w:rFonts w:hint="eastAsia"/>
        </w:rPr>
        <w:t>。所</w:t>
      </w:r>
      <w:r>
        <w:rPr>
          <w:rFonts w:hint="eastAsia"/>
        </w:rPr>
        <w:t>謂“北”字作</w:t>
      </w:r>
      <w:r>
        <w:rPr>
          <w:noProof/>
        </w:rPr>
        <w:drawing>
          <wp:inline distT="0" distB="0" distL="0" distR="0" wp14:anchorId="176BD805" wp14:editId="1F4AE59A">
            <wp:extent cx="511360" cy="216000"/>
            <wp:effectExtent l="0" t="0" r="3175" b="0"/>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1360" cy="216000"/>
                    </a:xfrm>
                    <a:prstGeom prst="rect">
                      <a:avLst/>
                    </a:prstGeom>
                  </pic:spPr>
                </pic:pic>
              </a:graphicData>
            </a:graphic>
          </wp:inline>
        </w:drawing>
      </w:r>
      <w:r>
        <w:rPr>
          <w:rFonts w:hint="eastAsia"/>
        </w:rPr>
        <w:t>，其左</w:t>
      </w:r>
      <w:proofErr w:type="gramStart"/>
      <w:r>
        <w:rPr>
          <w:rFonts w:hint="eastAsia"/>
        </w:rPr>
        <w:t>側</w:t>
      </w:r>
      <w:proofErr w:type="gramEnd"/>
      <w:r>
        <w:rPr>
          <w:rFonts w:hint="eastAsia"/>
        </w:rPr>
        <w:t>尚有一豎筆，而所謂“北”之豎筆所在實爲木牘紋路，並非筆畫，字當爲“比”。“殊比”即難以匹</w:t>
      </w:r>
      <w:proofErr w:type="gramStart"/>
      <w:r>
        <w:rPr>
          <w:rFonts w:hint="eastAsia"/>
        </w:rPr>
        <w:t>敵</w:t>
      </w:r>
      <w:proofErr w:type="gramEnd"/>
      <w:r>
        <w:rPr>
          <w:rFonts w:hint="eastAsia"/>
        </w:rPr>
        <w:t>之意，合於文義。此外，此章押脂質部韻，“北”爲之職韻字，</w:t>
      </w:r>
      <w:proofErr w:type="gramStart"/>
      <w:r>
        <w:rPr>
          <w:rFonts w:hint="eastAsia"/>
        </w:rPr>
        <w:lastRenderedPageBreak/>
        <w:t>於</w:t>
      </w:r>
      <w:proofErr w:type="gramEnd"/>
      <w:r>
        <w:rPr>
          <w:rFonts w:hint="eastAsia"/>
        </w:rPr>
        <w:t>韻不合，作“比”則合韻。</w:t>
      </w:r>
    </w:p>
    <w:p w:rsidR="00075BC1" w:rsidRPr="00075BC1" w:rsidRDefault="00075BC1" w:rsidP="00075BC1"/>
    <w:p w:rsidR="00075BC1" w:rsidRPr="00075BC1" w:rsidRDefault="00075BC1" w:rsidP="00075BC1">
      <w:pPr>
        <w:pStyle w:val="aa"/>
        <w:ind w:firstLine="562"/>
        <w:rPr>
          <w:b/>
        </w:rPr>
      </w:pPr>
      <w:r w:rsidRPr="00075BC1">
        <w:rPr>
          <w:rFonts w:hint="eastAsia"/>
          <w:b/>
        </w:rPr>
        <w:t>以下是一位師長</w:t>
      </w:r>
      <w:proofErr w:type="gramStart"/>
      <w:r w:rsidRPr="00075BC1">
        <w:rPr>
          <w:rFonts w:hint="eastAsia"/>
          <w:b/>
        </w:rPr>
        <w:t>於</w:t>
      </w:r>
      <w:proofErr w:type="gramEnd"/>
      <w:r w:rsidRPr="00075BC1">
        <w:rPr>
          <w:rFonts w:hint="eastAsia"/>
          <w:b/>
        </w:rPr>
        <w:t>2</w:t>
      </w:r>
      <w:r w:rsidRPr="00075BC1">
        <w:rPr>
          <w:b/>
        </w:rPr>
        <w:t>019</w:t>
      </w:r>
      <w:r w:rsidRPr="00075BC1">
        <w:rPr>
          <w:rFonts w:hint="eastAsia"/>
          <w:b/>
        </w:rPr>
        <w:t>年1</w:t>
      </w:r>
      <w:r w:rsidRPr="00075BC1">
        <w:rPr>
          <w:b/>
        </w:rPr>
        <w:t>2</w:t>
      </w:r>
      <w:r w:rsidRPr="00075BC1">
        <w:rPr>
          <w:rFonts w:hint="eastAsia"/>
          <w:b/>
        </w:rPr>
        <w:t>月2</w:t>
      </w:r>
      <w:r w:rsidRPr="00075BC1">
        <w:rPr>
          <w:b/>
        </w:rPr>
        <w:t>3</w:t>
      </w:r>
      <w:r w:rsidRPr="00075BC1">
        <w:rPr>
          <w:rFonts w:hint="eastAsia"/>
          <w:b/>
        </w:rPr>
        <w:t>日賜告的釋讀意見：</w:t>
      </w:r>
    </w:p>
    <w:p w:rsidR="00075BC1" w:rsidRPr="00075BC1" w:rsidRDefault="00075BC1" w:rsidP="00075BC1"/>
    <w:p w:rsidR="00075BC1" w:rsidRPr="00B25B33" w:rsidRDefault="00075BC1" w:rsidP="00075BC1">
      <w:pPr>
        <w:pStyle w:val="aa"/>
        <w:numPr>
          <w:ilvl w:val="0"/>
          <w:numId w:val="12"/>
        </w:numPr>
        <w:ind w:firstLineChars="0"/>
      </w:pPr>
      <w:r w:rsidRPr="00B25B33">
        <w:rPr>
          <w:rFonts w:hint="eastAsia"/>
        </w:rPr>
        <w:t>《蒼頡篇》第七：“</w:t>
      </w:r>
      <w:r w:rsidRPr="00B25B33">
        <w:rPr>
          <w:noProof/>
        </w:rPr>
        <w:drawing>
          <wp:inline distT="0" distB="0" distL="0" distR="0" wp14:anchorId="1756F7C0" wp14:editId="7E6B3A11">
            <wp:extent cx="158963" cy="151200"/>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8963" cy="151200"/>
                    </a:xfrm>
                    <a:prstGeom prst="rect">
                      <a:avLst/>
                    </a:prstGeom>
                  </pic:spPr>
                </pic:pic>
              </a:graphicData>
            </a:graphic>
          </wp:inline>
        </w:drawing>
      </w:r>
      <w:r w:rsidRPr="00B25B33">
        <w:rPr>
          <w:rFonts w:hint="eastAsia"/>
        </w:rPr>
        <w:t>（</w:t>
      </w:r>
      <w:proofErr w:type="gramStart"/>
      <w:r w:rsidRPr="00B25B33">
        <w:rPr>
          <w:rFonts w:hint="eastAsia"/>
        </w:rPr>
        <w:t>嬖</w:t>
      </w:r>
      <w:proofErr w:type="gramEnd"/>
      <w:r w:rsidRPr="00B25B33">
        <w:rPr>
          <w:rFonts w:hint="eastAsia"/>
        </w:rPr>
        <w:t>）愛</w:t>
      </w:r>
      <w:r w:rsidRPr="00B25B33">
        <w:rPr>
          <w:noProof/>
        </w:rPr>
        <w:drawing>
          <wp:inline distT="0" distB="0" distL="0" distR="0" wp14:anchorId="729F9CA7" wp14:editId="7049A3E2">
            <wp:extent cx="148441" cy="148441"/>
            <wp:effectExtent l="0" t="0" r="4445"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47961" cy="147961"/>
                    </a:xfrm>
                    <a:prstGeom prst="rect">
                      <a:avLst/>
                    </a:prstGeom>
                  </pic:spPr>
                </pic:pic>
              </a:graphicData>
            </a:graphic>
          </wp:inline>
        </w:drawing>
      </w:r>
      <w:r w:rsidRPr="00B25B33">
        <w:rPr>
          <w:noProof/>
        </w:rPr>
        <w:drawing>
          <wp:inline distT="0" distB="0" distL="0" distR="0" wp14:anchorId="5421009F" wp14:editId="1121C6C8">
            <wp:extent cx="157604" cy="151200"/>
            <wp:effectExtent l="0" t="0" r="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57604" cy="151200"/>
                    </a:xfrm>
                    <a:prstGeom prst="rect">
                      <a:avLst/>
                    </a:prstGeom>
                  </pic:spPr>
                </pic:pic>
              </a:graphicData>
            </a:graphic>
          </wp:inline>
        </w:drawing>
      </w:r>
      <w:r w:rsidRPr="00B25B33">
        <w:rPr>
          <w:rFonts w:hint="eastAsia"/>
        </w:rPr>
        <w:t>。”按“</w:t>
      </w:r>
      <w:r w:rsidRPr="00B25B33">
        <w:rPr>
          <w:noProof/>
        </w:rPr>
        <w:drawing>
          <wp:inline distT="0" distB="0" distL="0" distR="0" wp14:anchorId="57D3932A" wp14:editId="6AC1880C">
            <wp:extent cx="148441" cy="148441"/>
            <wp:effectExtent l="0" t="0" r="4445" b="444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47961" cy="147961"/>
                    </a:xfrm>
                    <a:prstGeom prst="rect">
                      <a:avLst/>
                    </a:prstGeom>
                  </pic:spPr>
                </pic:pic>
              </a:graphicData>
            </a:graphic>
          </wp:inline>
        </w:drawing>
      </w:r>
      <w:r w:rsidRPr="00B25B33">
        <w:rPr>
          <w:rFonts w:hint="eastAsia"/>
        </w:rPr>
        <w:t>”</w:t>
      </w:r>
      <w:r>
        <w:rPr>
          <w:rFonts w:hint="eastAsia"/>
        </w:rPr>
        <w:t>疑</w:t>
      </w:r>
      <w:r w:rsidRPr="00B25B33">
        <w:rPr>
          <w:rFonts w:hint="eastAsia"/>
        </w:rPr>
        <w:t>當爲“邇”字。</w:t>
      </w:r>
    </w:p>
    <w:p w:rsidR="00075BC1" w:rsidRPr="00936DFD" w:rsidRDefault="00075BC1" w:rsidP="00075BC1">
      <w:pPr>
        <w:pStyle w:val="aa"/>
        <w:numPr>
          <w:ilvl w:val="0"/>
          <w:numId w:val="12"/>
        </w:numPr>
        <w:ind w:firstLineChars="0"/>
        <w:rPr>
          <w:rFonts w:cs="宋体"/>
          <w:kern w:val="0"/>
        </w:rPr>
      </w:pPr>
      <w:r w:rsidRPr="00936DFD">
        <w:rPr>
          <w:rFonts w:hint="eastAsia"/>
        </w:rPr>
        <w:t>《蒼頡篇》第十五：“</w:t>
      </w:r>
      <w:r w:rsidRPr="00936DFD">
        <w:rPr>
          <w:rFonts w:cs="宋体" w:hint="eastAsia"/>
          <w:kern w:val="0"/>
        </w:rPr>
        <w:t>雞</w:t>
      </w:r>
      <w:proofErr w:type="gramStart"/>
      <w:r w:rsidRPr="00936DFD">
        <w:rPr>
          <w:rFonts w:cs="宋体" w:hint="eastAsia"/>
          <w:kern w:val="0"/>
        </w:rPr>
        <w:t>豚</w:t>
      </w:r>
      <w:proofErr w:type="gramEnd"/>
      <w:r w:rsidRPr="00936DFD">
        <w:rPr>
          <w:rFonts w:hint="eastAsia"/>
        </w:rPr>
        <w:t>犧</w:t>
      </w:r>
      <w:r w:rsidRPr="00936DFD">
        <w:rPr>
          <w:rFonts w:cs="宋体" w:hint="eastAsia"/>
          <w:kern w:val="0"/>
        </w:rPr>
        <w:t>羊。”按</w:t>
      </w:r>
      <w:r w:rsidRPr="00936DFD">
        <w:rPr>
          <w:rFonts w:hint="eastAsia"/>
        </w:rPr>
        <w:t>“犧”可嚴格楷寫爲“犠”。</w:t>
      </w:r>
    </w:p>
    <w:p w:rsidR="00075BC1" w:rsidRPr="00936DFD" w:rsidRDefault="00075BC1" w:rsidP="00075BC1">
      <w:pPr>
        <w:pStyle w:val="aa"/>
        <w:numPr>
          <w:ilvl w:val="0"/>
          <w:numId w:val="12"/>
        </w:numPr>
        <w:ind w:firstLineChars="0"/>
        <w:rPr>
          <w:rFonts w:cs="宋体"/>
          <w:kern w:val="0"/>
        </w:rPr>
      </w:pPr>
      <w:r w:rsidRPr="00936DFD">
        <w:rPr>
          <w:rFonts w:hint="eastAsia"/>
        </w:rPr>
        <w:t>《蒼頡篇》第十五：“</w:t>
      </w:r>
      <w:r w:rsidRPr="00936DFD">
        <w:rPr>
          <w:rFonts w:cs="宋体" w:hint="eastAsia"/>
          <w:kern w:val="0"/>
        </w:rPr>
        <w:t>脯〔肉〕酒</w:t>
      </w:r>
      <w:r w:rsidRPr="00936DFD">
        <w:rPr>
          <w:rFonts w:hint="eastAsia"/>
        </w:rPr>
        <w:t>漿</w:t>
      </w:r>
      <w:r w:rsidRPr="00936DFD">
        <w:rPr>
          <w:rFonts w:cs="宋体" w:hint="eastAsia"/>
          <w:kern w:val="0"/>
        </w:rPr>
        <w:t>。”按</w:t>
      </w:r>
      <w:r w:rsidRPr="00936DFD">
        <w:rPr>
          <w:rFonts w:hint="eastAsia"/>
        </w:rPr>
        <w:t>“漿”可</w:t>
      </w:r>
      <w:proofErr w:type="gramStart"/>
      <w:r w:rsidRPr="00936DFD">
        <w:rPr>
          <w:rFonts w:hint="eastAsia"/>
        </w:rPr>
        <w:t>嚴</w:t>
      </w:r>
      <w:proofErr w:type="gramEnd"/>
      <w:r w:rsidRPr="00936DFD">
        <w:rPr>
          <w:rFonts w:hint="eastAsia"/>
        </w:rPr>
        <w:t>格楷寫爲“</w:t>
      </w:r>
      <w:r w:rsidRPr="00936DFD">
        <w:rPr>
          <w:rFonts w:ascii="宋体-方正超大字符集" w:eastAsia="宋体-方正超大字符集" w:hAnsi="宋体-方正超大字符集" w:cs="宋体-方正超大字符集" w:hint="eastAsia"/>
        </w:rPr>
        <w:t>𤖅</w:t>
      </w:r>
      <w:r w:rsidRPr="00936DFD">
        <w:rPr>
          <w:rFonts w:hint="eastAsia"/>
        </w:rPr>
        <w:t>”。</w:t>
      </w:r>
    </w:p>
    <w:p w:rsidR="00075BC1" w:rsidRPr="00936DFD" w:rsidRDefault="00075BC1" w:rsidP="00075BC1">
      <w:pPr>
        <w:pStyle w:val="aa"/>
        <w:numPr>
          <w:ilvl w:val="0"/>
          <w:numId w:val="12"/>
        </w:numPr>
        <w:ind w:firstLineChars="0"/>
      </w:pPr>
      <w:r w:rsidRPr="00936DFD">
        <w:rPr>
          <w:rFonts w:hint="eastAsia"/>
        </w:rPr>
        <w:t>《蒼頡篇》</w:t>
      </w:r>
      <w:proofErr w:type="gramStart"/>
      <w:r w:rsidRPr="00936DFD">
        <w:rPr>
          <w:rFonts w:hint="eastAsia"/>
        </w:rPr>
        <w:t>第卅五乙</w:t>
      </w:r>
      <w:proofErr w:type="gramEnd"/>
      <w:r w:rsidRPr="00936DFD">
        <w:rPr>
          <w:rFonts w:hint="eastAsia"/>
        </w:rPr>
        <w:t>：“煮</w:t>
      </w:r>
      <w:r w:rsidRPr="00936DFD">
        <w:rPr>
          <w:rFonts w:ascii="SimSun-ExtB" w:eastAsia="SimSun-ExtB" w:hAnsi="SimSun-ExtB" w:cs="SimSun-ExtB" w:hint="eastAsia"/>
        </w:rPr>
        <w:t>𩚏</w:t>
      </w:r>
      <w:r w:rsidRPr="00936DFD">
        <w:rPr>
          <w:rFonts w:hint="eastAsia"/>
        </w:rPr>
        <w:t>（</w:t>
      </w:r>
      <w:proofErr w:type="gramStart"/>
      <w:r w:rsidRPr="00936DFD">
        <w:rPr>
          <w:rFonts w:hint="eastAsia"/>
        </w:rPr>
        <w:t>飧</w:t>
      </w:r>
      <w:proofErr w:type="gramEnd"/>
      <w:r w:rsidRPr="00936DFD">
        <w:rPr>
          <w:rFonts w:hint="eastAsia"/>
        </w:rPr>
        <w:t>）召</w:t>
      </w:r>
      <w:r w:rsidRPr="00936DFD">
        <w:rPr>
          <w:rFonts w:ascii="SimSun-ExtB" w:eastAsia="SimSun-ExtB" w:hAnsi="SimSun-ExtB" w:cs="SimSun-ExtB" w:hint="eastAsia"/>
        </w:rPr>
        <w:t>𩐊</w:t>
      </w:r>
      <w:r w:rsidRPr="00936DFD">
        <w:rPr>
          <w:rFonts w:cs="宋体-方正超大字符集" w:hint="eastAsia"/>
        </w:rPr>
        <w:t>（䪡）</w:t>
      </w:r>
      <w:r w:rsidRPr="00936DFD">
        <w:rPr>
          <w:rFonts w:hint="eastAsia"/>
        </w:rPr>
        <w:t>。”</w:t>
      </w:r>
      <w:r>
        <w:rPr>
          <w:rFonts w:hint="eastAsia"/>
        </w:rPr>
        <w:t>《新牘》將“召”解釋爲“呼喚”。</w:t>
      </w:r>
      <w:r w:rsidRPr="00936DFD">
        <w:rPr>
          <w:rFonts w:hint="eastAsia"/>
        </w:rPr>
        <w:t>按</w:t>
      </w:r>
      <w:r>
        <w:rPr>
          <w:rFonts w:hint="eastAsia"/>
        </w:rPr>
        <w:t>其說非是。</w:t>
      </w:r>
      <w:r w:rsidRPr="00936DFD">
        <w:rPr>
          <w:rFonts w:hint="eastAsia"/>
        </w:rPr>
        <w:t>“召”</w:t>
      </w:r>
      <w:proofErr w:type="gramStart"/>
      <w:r w:rsidRPr="00936DFD">
        <w:rPr>
          <w:rFonts w:hint="eastAsia"/>
        </w:rPr>
        <w:t>疑</w:t>
      </w:r>
      <w:proofErr w:type="gramEnd"/>
      <w:r w:rsidRPr="00936DFD">
        <w:rPr>
          <w:rFonts w:hint="eastAsia"/>
        </w:rPr>
        <w:t>讀爲“調”，“調</w:t>
      </w:r>
      <w:r w:rsidRPr="00936DFD">
        <w:rPr>
          <w:rFonts w:cs="宋体-方正超大字符集" w:hint="eastAsia"/>
        </w:rPr>
        <w:t>䪡”與“</w:t>
      </w:r>
      <w:r w:rsidRPr="00936DFD">
        <w:rPr>
          <w:rFonts w:hint="eastAsia"/>
        </w:rPr>
        <w:t>煮飧</w:t>
      </w:r>
      <w:r w:rsidRPr="00936DFD">
        <w:rPr>
          <w:rFonts w:cs="宋体-方正超大字符集" w:hint="eastAsia"/>
        </w:rPr>
        <w:t>”</w:t>
      </w:r>
      <w:r w:rsidRPr="00936DFD">
        <w:rPr>
          <w:rFonts w:hint="eastAsia"/>
        </w:rPr>
        <w:t>並列。</w:t>
      </w:r>
    </w:p>
    <w:p w:rsidR="00075BC1" w:rsidRPr="006C16B6" w:rsidRDefault="00075BC1" w:rsidP="00075BC1">
      <w:pPr>
        <w:pStyle w:val="aa"/>
        <w:numPr>
          <w:ilvl w:val="0"/>
          <w:numId w:val="12"/>
        </w:numPr>
        <w:ind w:firstLineChars="0"/>
      </w:pPr>
      <w:r w:rsidRPr="006C16B6">
        <w:rPr>
          <w:rFonts w:hint="eastAsia"/>
        </w:rPr>
        <w:t>《史篇（一）》第四：“客居地</w:t>
      </w:r>
      <w:proofErr w:type="gramStart"/>
      <w:r w:rsidRPr="006C16B6">
        <w:rPr>
          <w:rFonts w:hint="eastAsia"/>
        </w:rPr>
        <w:t>濕</w:t>
      </w:r>
      <w:proofErr w:type="gramEnd"/>
      <w:r w:rsidRPr="006C16B6">
        <w:rPr>
          <w:rFonts w:hint="eastAsia"/>
        </w:rPr>
        <w:t>，編莞（菅）帶纕（穰）。”按所謂“帶”字作</w:t>
      </w:r>
      <w:r w:rsidRPr="006C16B6">
        <w:rPr>
          <w:noProof/>
        </w:rPr>
        <w:drawing>
          <wp:inline distT="0" distB="0" distL="0" distR="0" wp14:anchorId="1D8D33BD" wp14:editId="4D06AB68">
            <wp:extent cx="349812" cy="216000"/>
            <wp:effectExtent l="0" t="0" r="0"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49812" cy="216000"/>
                    </a:xfrm>
                    <a:prstGeom prst="rect">
                      <a:avLst/>
                    </a:prstGeom>
                  </pic:spPr>
                </pic:pic>
              </a:graphicData>
            </a:graphic>
          </wp:inline>
        </w:drawing>
      </w:r>
      <w:r w:rsidRPr="006C16B6">
        <w:rPr>
          <w:rFonts w:hint="eastAsia"/>
        </w:rPr>
        <w:t>，下部“巾”</w:t>
      </w:r>
      <w:proofErr w:type="gramStart"/>
      <w:r w:rsidRPr="006C16B6">
        <w:rPr>
          <w:rFonts w:hint="eastAsia"/>
        </w:rPr>
        <w:t>旁可</w:t>
      </w:r>
      <w:proofErr w:type="gramEnd"/>
      <w:r w:rsidRPr="006C16B6">
        <w:rPr>
          <w:rFonts w:hint="eastAsia"/>
        </w:rPr>
        <w:t>以辨識，上部筆畫比較簡單</w:t>
      </w:r>
      <w:r>
        <w:rPr>
          <w:rFonts w:hint="eastAsia"/>
        </w:rPr>
        <w:t>，似與“帶”字上部繁複的筆畫不合。此字很可能是“席”字，其上部筆畫亦與“席”相合；</w:t>
      </w:r>
      <w:r w:rsidRPr="006C16B6">
        <w:rPr>
          <w:rFonts w:hint="eastAsia"/>
        </w:rPr>
        <w:t>“席纕（</w:t>
      </w:r>
      <w:proofErr w:type="gramStart"/>
      <w:r w:rsidRPr="006C16B6">
        <w:rPr>
          <w:rFonts w:hint="eastAsia"/>
        </w:rPr>
        <w:t>穰</w:t>
      </w:r>
      <w:proofErr w:type="gramEnd"/>
      <w:r w:rsidRPr="006C16B6">
        <w:rPr>
          <w:rFonts w:hint="eastAsia"/>
        </w:rPr>
        <w:t>）”即以穰爲席之意，亦合文義。</w:t>
      </w:r>
    </w:p>
    <w:p w:rsidR="00075BC1" w:rsidRPr="00936DFD" w:rsidRDefault="00075BC1" w:rsidP="00075BC1">
      <w:pPr>
        <w:pStyle w:val="aa"/>
        <w:numPr>
          <w:ilvl w:val="0"/>
          <w:numId w:val="12"/>
        </w:numPr>
        <w:ind w:firstLineChars="0"/>
      </w:pPr>
      <w:r w:rsidRPr="00936DFD">
        <w:rPr>
          <w:rFonts w:hint="eastAsia"/>
        </w:rPr>
        <w:t>《史篇（一）》第</w:t>
      </w:r>
      <w:r>
        <w:rPr>
          <w:rFonts w:hint="eastAsia"/>
        </w:rPr>
        <w:t>十</w:t>
      </w:r>
      <w:r w:rsidRPr="00936DFD">
        <w:rPr>
          <w:rFonts w:hint="eastAsia"/>
        </w:rPr>
        <w:t>：“深</w:t>
      </w:r>
      <w:r w:rsidRPr="00936DFD">
        <w:rPr>
          <w:rFonts w:ascii="SimSun-ExtB" w:eastAsia="SimSun-ExtB" w:hAnsi="SimSun-ExtB" w:cs="SimSun-ExtB" w:hint="eastAsia"/>
        </w:rPr>
        <w:t>𥝷</w:t>
      </w:r>
      <w:r>
        <w:rPr>
          <w:rFonts w:cs="宋体" w:hint="eastAsia"/>
        </w:rPr>
        <w:t>（耕）</w:t>
      </w:r>
      <w:r w:rsidRPr="00936DFD">
        <w:rPr>
          <w:rFonts w:hint="eastAsia"/>
          <w:noProof/>
        </w:rPr>
        <w:drawing>
          <wp:inline distT="0" distB="0" distL="0" distR="0" wp14:anchorId="13EA9524" wp14:editId="2968502F">
            <wp:extent cx="151200" cy="151200"/>
            <wp:effectExtent l="0" t="0" r="1270" b="127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936DFD">
        <w:rPr>
          <w:rFonts w:hint="eastAsia"/>
        </w:rPr>
        <w:t>種。”按“</w:t>
      </w:r>
      <w:r w:rsidRPr="00936DFD">
        <w:rPr>
          <w:rFonts w:hint="eastAsia"/>
          <w:noProof/>
        </w:rPr>
        <w:drawing>
          <wp:inline distT="0" distB="0" distL="0" distR="0" wp14:anchorId="21D8E734" wp14:editId="192A7E59">
            <wp:extent cx="151200" cy="151200"/>
            <wp:effectExtent l="0" t="0" r="1270" b="12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rFonts w:hint="eastAsia"/>
        </w:rPr>
        <w:t>”當讀爲</w:t>
      </w:r>
      <w:r>
        <w:rPr>
          <w:rFonts w:hint="eastAsia"/>
        </w:rPr>
        <w:lastRenderedPageBreak/>
        <w:t>“稠”，“稠種”</w:t>
      </w:r>
      <w:r w:rsidRPr="00936DFD">
        <w:rPr>
          <w:rFonts w:hint="eastAsia"/>
        </w:rPr>
        <w:t>與“深耕”並列。</w:t>
      </w:r>
    </w:p>
    <w:p w:rsidR="00075BC1" w:rsidRPr="00936DFD" w:rsidRDefault="00075BC1" w:rsidP="00075BC1">
      <w:pPr>
        <w:pStyle w:val="aa"/>
        <w:numPr>
          <w:ilvl w:val="0"/>
          <w:numId w:val="12"/>
        </w:numPr>
        <w:ind w:firstLineChars="0"/>
      </w:pPr>
      <w:r w:rsidRPr="00936DFD">
        <w:rPr>
          <w:rFonts w:hint="eastAsia"/>
        </w:rPr>
        <w:t>《史篇（一）》</w:t>
      </w:r>
      <w:r>
        <w:rPr>
          <w:rFonts w:hint="eastAsia"/>
        </w:rPr>
        <w:t>第十四：“污養盡哭。”按“哭”字所在，已模糊難辨。然</w:t>
      </w:r>
      <w:r w:rsidRPr="00936DFD">
        <w:rPr>
          <w:rFonts w:hint="eastAsia"/>
        </w:rPr>
        <w:t>此章押陽部韻，“哭”不合韻，或當爲“喪”字。</w:t>
      </w:r>
    </w:p>
    <w:p w:rsidR="00075BC1" w:rsidRPr="00936DFD" w:rsidRDefault="00075BC1" w:rsidP="00075BC1">
      <w:pPr>
        <w:pStyle w:val="aa"/>
        <w:numPr>
          <w:ilvl w:val="0"/>
          <w:numId w:val="12"/>
        </w:numPr>
        <w:ind w:firstLineChars="0"/>
      </w:pPr>
      <w:r w:rsidRPr="00936DFD">
        <w:rPr>
          <w:rFonts w:hint="eastAsia"/>
        </w:rPr>
        <w:t>《史篇（二）》第二：“項頌混</w:t>
      </w:r>
      <w:proofErr w:type="gramStart"/>
      <w:r w:rsidRPr="00936DFD">
        <w:rPr>
          <w:rFonts w:hint="eastAsia"/>
        </w:rPr>
        <w:t>洄</w:t>
      </w:r>
      <w:proofErr w:type="gramEnd"/>
      <w:r w:rsidRPr="00936DFD">
        <w:rPr>
          <w:rFonts w:hint="eastAsia"/>
        </w:rPr>
        <w:t>。”按“項頌”當讀爲“澒溶”。</w:t>
      </w:r>
    </w:p>
    <w:p w:rsidR="00075BC1" w:rsidRPr="00936DFD" w:rsidRDefault="00075BC1" w:rsidP="00075BC1">
      <w:pPr>
        <w:pStyle w:val="aa"/>
        <w:numPr>
          <w:ilvl w:val="0"/>
          <w:numId w:val="12"/>
        </w:numPr>
        <w:ind w:firstLineChars="0"/>
      </w:pPr>
      <w:r w:rsidRPr="00936DFD">
        <w:rPr>
          <w:rFonts w:hint="eastAsia"/>
        </w:rPr>
        <w:t>《史篇（二）》第三：“天</w:t>
      </w:r>
      <w:proofErr w:type="gramStart"/>
      <w:r w:rsidRPr="00936DFD">
        <w:rPr>
          <w:rFonts w:hint="eastAsia"/>
        </w:rPr>
        <w:t>罔</w:t>
      </w:r>
      <w:proofErr w:type="gramEnd"/>
      <w:r w:rsidRPr="00936DFD">
        <w:rPr>
          <w:rFonts w:hint="eastAsia"/>
        </w:rPr>
        <w:t>有禮，不</w:t>
      </w:r>
      <w:r w:rsidRPr="00936DFD">
        <w:rPr>
          <w:rFonts w:ascii="SimSun-ExtB" w:eastAsia="SimSun-ExtB" w:hAnsi="SimSun-ExtB" w:cs="SimSun-ExtB" w:hint="eastAsia"/>
        </w:rPr>
        <w:t>𣪠</w:t>
      </w:r>
      <w:r w:rsidRPr="00936DFD">
        <w:rPr>
          <w:rFonts w:hint="eastAsia"/>
        </w:rPr>
        <w:t>（繫）維綱。”按“禮”當讀爲“體”。</w:t>
      </w:r>
    </w:p>
    <w:p w:rsidR="00075BC1" w:rsidRPr="00F06CC9" w:rsidRDefault="00075BC1" w:rsidP="00075BC1">
      <w:pPr>
        <w:pStyle w:val="aa"/>
        <w:numPr>
          <w:ilvl w:val="0"/>
          <w:numId w:val="12"/>
        </w:numPr>
        <w:ind w:firstLineChars="0"/>
      </w:pPr>
      <w:r>
        <w:rPr>
          <w:rFonts w:hint="eastAsia"/>
        </w:rPr>
        <w:t>《史篇（二）》第五：“</w:t>
      </w:r>
      <w:r w:rsidRPr="00F06CC9">
        <w:rPr>
          <w:rFonts w:hint="eastAsia"/>
        </w:rPr>
        <w:t>陰隨盛衰，雲</w:t>
      </w:r>
      <w:r>
        <w:rPr>
          <w:rFonts w:hint="eastAsia"/>
          <w:noProof/>
        </w:rPr>
        <w:drawing>
          <wp:inline distT="0" distB="0" distL="0" distR="0" wp14:anchorId="0E3DE89D" wp14:editId="78117F10">
            <wp:extent cx="149672" cy="151200"/>
            <wp:effectExtent l="0" t="0" r="3175" b="127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672" cy="151200"/>
                    </a:xfrm>
                    <a:prstGeom prst="rect">
                      <a:avLst/>
                    </a:prstGeom>
                    <a:noFill/>
                    <a:ln>
                      <a:noFill/>
                    </a:ln>
                  </pic:spPr>
                </pic:pic>
              </a:graphicData>
            </a:graphic>
          </wp:inline>
        </w:drawing>
      </w:r>
      <w:r w:rsidRPr="00F06CC9">
        <w:rPr>
          <w:rFonts w:hint="eastAsia"/>
        </w:rPr>
        <w:t>相代。”按</w:t>
      </w:r>
      <w:r>
        <w:rPr>
          <w:rFonts w:hint="eastAsia"/>
        </w:rPr>
        <w:t>所謂</w:t>
      </w:r>
      <w:r w:rsidRPr="00F06CC9">
        <w:rPr>
          <w:rFonts w:hint="eastAsia"/>
        </w:rPr>
        <w:t>“</w:t>
      </w:r>
      <w:r>
        <w:rPr>
          <w:rFonts w:hint="eastAsia"/>
          <w:noProof/>
        </w:rPr>
        <w:drawing>
          <wp:inline distT="0" distB="0" distL="0" distR="0" wp14:anchorId="52447336" wp14:editId="2704B5C3">
            <wp:extent cx="149672" cy="151200"/>
            <wp:effectExtent l="0" t="0" r="3175" b="127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672" cy="151200"/>
                    </a:xfrm>
                    <a:prstGeom prst="rect">
                      <a:avLst/>
                    </a:prstGeom>
                    <a:noFill/>
                    <a:ln>
                      <a:noFill/>
                    </a:ln>
                  </pic:spPr>
                </pic:pic>
              </a:graphicData>
            </a:graphic>
          </wp:inline>
        </w:drawing>
      </w:r>
      <w:r w:rsidRPr="00F06CC9">
        <w:rPr>
          <w:rFonts w:hint="eastAsia"/>
        </w:rPr>
        <w:t>”字作</w:t>
      </w:r>
      <w:r>
        <w:rPr>
          <w:noProof/>
        </w:rPr>
        <w:drawing>
          <wp:inline distT="0" distB="0" distL="0" distR="0" wp14:anchorId="7ABDB6D4" wp14:editId="5B1BDDAC">
            <wp:extent cx="385507" cy="216000"/>
            <wp:effectExtent l="0" t="0" r="0" b="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5507" cy="216000"/>
                    </a:xfrm>
                    <a:prstGeom prst="rect">
                      <a:avLst/>
                    </a:prstGeom>
                  </pic:spPr>
                </pic:pic>
              </a:graphicData>
            </a:graphic>
          </wp:inline>
        </w:drawing>
      </w:r>
      <w:r w:rsidRPr="00F06CC9">
        <w:rPr>
          <w:rFonts w:hint="eastAsia"/>
        </w:rPr>
        <w:t>，</w:t>
      </w:r>
      <w:proofErr w:type="gramStart"/>
      <w:r w:rsidRPr="00F06CC9">
        <w:rPr>
          <w:rFonts w:hint="eastAsia"/>
        </w:rPr>
        <w:t>對</w:t>
      </w:r>
      <w:proofErr w:type="gramEnd"/>
      <w:r w:rsidRPr="00F06CC9">
        <w:rPr>
          <w:rFonts w:hint="eastAsia"/>
        </w:rPr>
        <w:t>比《史篇（二）》第二“轉”字作</w:t>
      </w:r>
      <w:r>
        <w:rPr>
          <w:noProof/>
        </w:rPr>
        <w:drawing>
          <wp:inline distT="0" distB="0" distL="0" distR="0" wp14:anchorId="5713F6A9" wp14:editId="33EA8FCE">
            <wp:extent cx="397919" cy="216000"/>
            <wp:effectExtent l="0" t="0" r="254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7919" cy="216000"/>
                    </a:xfrm>
                    <a:prstGeom prst="rect">
                      <a:avLst/>
                    </a:prstGeom>
                  </pic:spPr>
                </pic:pic>
              </a:graphicData>
            </a:graphic>
          </wp:inline>
        </w:drawing>
      </w:r>
      <w:r>
        <w:rPr>
          <w:rFonts w:hint="eastAsia"/>
        </w:rPr>
        <w:t>、</w:t>
      </w:r>
      <w:r w:rsidRPr="00F06CC9">
        <w:rPr>
          <w:rFonts w:hint="eastAsia"/>
        </w:rPr>
        <w:t>《風雨詩》“轉”字作</w:t>
      </w:r>
      <w:r>
        <w:rPr>
          <w:noProof/>
        </w:rPr>
        <w:drawing>
          <wp:inline distT="0" distB="0" distL="0" distR="0" wp14:anchorId="489BA694" wp14:editId="16526651">
            <wp:extent cx="395055" cy="216000"/>
            <wp:effectExtent l="0" t="0" r="508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95055" cy="216000"/>
                    </a:xfrm>
                    <a:prstGeom prst="rect">
                      <a:avLst/>
                    </a:prstGeom>
                  </pic:spPr>
                </pic:pic>
              </a:graphicData>
            </a:graphic>
          </wp:inline>
        </w:drawing>
      </w:r>
      <w:r>
        <w:rPr>
          <w:rFonts w:hint="eastAsia"/>
        </w:rPr>
        <w:t>，可知該字右側當</w:t>
      </w:r>
      <w:r w:rsidRPr="00F06CC9">
        <w:rPr>
          <w:rFonts w:hint="eastAsia"/>
        </w:rPr>
        <w:t>爲“專”旁</w:t>
      </w:r>
      <w:r>
        <w:rPr>
          <w:rFonts w:hint="eastAsia"/>
        </w:rPr>
        <w:t>，</w:t>
      </w:r>
      <w:r w:rsidRPr="00F06CC9">
        <w:rPr>
          <w:rFonts w:hint="eastAsia"/>
        </w:rPr>
        <w:t>其左旁殘筆</w:t>
      </w:r>
      <w:r>
        <w:rPr>
          <w:rFonts w:hint="eastAsia"/>
        </w:rPr>
        <w:t>則</w:t>
      </w:r>
      <w:r w:rsidRPr="00F06CC9">
        <w:rPr>
          <w:rFonts w:hint="eastAsia"/>
        </w:rPr>
        <w:t>與“彳”旁寫法不合</w:t>
      </w:r>
      <w:r>
        <w:rPr>
          <w:rFonts w:hint="eastAsia"/>
        </w:rPr>
        <w:t>；</w:t>
      </w:r>
      <w:r w:rsidRPr="00F06CC9">
        <w:rPr>
          <w:rFonts w:hint="eastAsia"/>
        </w:rPr>
        <w:t>而且</w:t>
      </w:r>
      <w:proofErr w:type="gramStart"/>
      <w:r w:rsidRPr="00F06CC9">
        <w:rPr>
          <w:rFonts w:hint="eastAsia"/>
        </w:rPr>
        <w:t>從</w:t>
      </w:r>
      <w:proofErr w:type="gramEnd"/>
      <w:r>
        <w:rPr>
          <w:rFonts w:hint="eastAsia"/>
        </w:rPr>
        <w:t>木牘</w:t>
      </w:r>
      <w:r w:rsidRPr="00F06CC9">
        <w:rPr>
          <w:rFonts w:hint="eastAsia"/>
        </w:rPr>
        <w:t>行款</w:t>
      </w:r>
      <w:r>
        <w:rPr>
          <w:rFonts w:hint="eastAsia"/>
        </w:rPr>
        <w:t>與文字寬度來看</w:t>
      </w:r>
      <w:r w:rsidRPr="00F06CC9">
        <w:rPr>
          <w:rFonts w:hint="eastAsia"/>
        </w:rPr>
        <w:t>，其左旁尚有筆畫</w:t>
      </w:r>
      <w:r>
        <w:rPr>
          <w:rFonts w:hint="eastAsia"/>
        </w:rPr>
        <w:t>（</w:t>
      </w:r>
      <w:r w:rsidRPr="00F06CC9">
        <w:rPr>
          <w:rFonts w:hint="eastAsia"/>
        </w:rPr>
        <w:t>惜已殘去</w:t>
      </w:r>
      <w:r>
        <w:rPr>
          <w:rFonts w:hint="eastAsia"/>
        </w:rPr>
        <w:t>）。</w:t>
      </w:r>
      <w:proofErr w:type="gramStart"/>
      <w:r w:rsidRPr="00F06CC9">
        <w:rPr>
          <w:rFonts w:hint="eastAsia"/>
        </w:rPr>
        <w:t>從</w:t>
      </w:r>
      <w:proofErr w:type="gramEnd"/>
      <w:r w:rsidRPr="00F06CC9">
        <w:rPr>
          <w:rFonts w:hint="eastAsia"/>
        </w:rPr>
        <w:t>殘存筆畫來看，其</w:t>
      </w:r>
      <w:proofErr w:type="gramStart"/>
      <w:r w:rsidRPr="00F06CC9">
        <w:rPr>
          <w:rFonts w:hint="eastAsia"/>
        </w:rPr>
        <w:t>左旁很可</w:t>
      </w:r>
      <w:proofErr w:type="gramEnd"/>
      <w:r w:rsidRPr="00F06CC9">
        <w:rPr>
          <w:rFonts w:hint="eastAsia"/>
        </w:rPr>
        <w:t>能就是“車”旁，此字應即“轉”字。</w:t>
      </w:r>
    </w:p>
    <w:p w:rsidR="00075BC1" w:rsidRPr="00936DFD" w:rsidRDefault="00075BC1" w:rsidP="00075BC1">
      <w:pPr>
        <w:pStyle w:val="aa"/>
        <w:numPr>
          <w:ilvl w:val="0"/>
          <w:numId w:val="12"/>
        </w:numPr>
        <w:ind w:firstLineChars="0"/>
      </w:pPr>
      <w:r w:rsidRPr="00936DFD">
        <w:rPr>
          <w:rFonts w:hint="eastAsia"/>
        </w:rPr>
        <w:t>《史篇（二）》第八：“毋擅游己。”按“游”當讀爲“由”。</w:t>
      </w:r>
    </w:p>
    <w:p w:rsidR="00075BC1" w:rsidRPr="004645E4" w:rsidRDefault="00075BC1" w:rsidP="00075BC1">
      <w:pPr>
        <w:pStyle w:val="aa"/>
        <w:numPr>
          <w:ilvl w:val="0"/>
          <w:numId w:val="12"/>
        </w:numPr>
        <w:ind w:firstLineChars="0"/>
      </w:pPr>
      <w:r w:rsidRPr="004645E4">
        <w:rPr>
          <w:rFonts w:hint="eastAsia"/>
        </w:rPr>
        <w:t>《史篇（二）》第九：“</w:t>
      </w:r>
      <w:proofErr w:type="gramStart"/>
      <w:r w:rsidRPr="004645E4">
        <w:rPr>
          <w:rFonts w:hint="eastAsia"/>
        </w:rPr>
        <w:t>詹</w:t>
      </w:r>
      <w:proofErr w:type="gramEnd"/>
      <w:r w:rsidRPr="004645E4">
        <w:rPr>
          <w:rFonts w:hint="eastAsia"/>
        </w:rPr>
        <w:t>（瞻）視侍疾，本問良醫。”按所謂“本”字作</w:t>
      </w:r>
      <w:r w:rsidRPr="004645E4">
        <w:rPr>
          <w:noProof/>
        </w:rPr>
        <w:drawing>
          <wp:inline distT="0" distB="0" distL="0" distR="0" wp14:anchorId="722BF023" wp14:editId="1AA87032">
            <wp:extent cx="542679" cy="216000"/>
            <wp:effectExtent l="0" t="0" r="0" b="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2679" cy="216000"/>
                    </a:xfrm>
                    <a:prstGeom prst="rect">
                      <a:avLst/>
                    </a:prstGeom>
                  </pic:spPr>
                </pic:pic>
              </a:graphicData>
            </a:graphic>
          </wp:inline>
        </w:drawing>
      </w:r>
      <w:r w:rsidRPr="004645E4">
        <w:rPr>
          <w:rFonts w:hint="eastAsia"/>
        </w:rPr>
        <w:t>，字似不誤，然而“本”似不合文義，字似爲“求”字之訛。</w:t>
      </w:r>
    </w:p>
    <w:p w:rsidR="00075BC1" w:rsidRPr="00936DFD" w:rsidRDefault="00075BC1" w:rsidP="00075BC1">
      <w:pPr>
        <w:pStyle w:val="aa"/>
        <w:numPr>
          <w:ilvl w:val="0"/>
          <w:numId w:val="12"/>
        </w:numPr>
        <w:ind w:firstLineChars="0"/>
      </w:pPr>
      <w:r w:rsidRPr="00936DFD">
        <w:rPr>
          <w:rFonts w:hint="eastAsia"/>
        </w:rPr>
        <w:t>《史篇（二）》第廿四：“</w:t>
      </w:r>
      <w:proofErr w:type="gramStart"/>
      <w:r w:rsidRPr="00936DFD">
        <w:rPr>
          <w:rFonts w:hint="eastAsia"/>
        </w:rPr>
        <w:t>從</w:t>
      </w:r>
      <w:proofErr w:type="gramEnd"/>
      <w:r w:rsidRPr="00936DFD">
        <w:rPr>
          <w:rFonts w:hint="eastAsia"/>
        </w:rPr>
        <w:t>次擅事。”按“從次”當讀爲“縱</w:t>
      </w:r>
      <w:r w:rsidRPr="00936DFD">
        <w:rPr>
          <w:rFonts w:hint="eastAsia"/>
        </w:rPr>
        <w:lastRenderedPageBreak/>
        <w:t>恣”。</w:t>
      </w:r>
    </w:p>
    <w:p w:rsidR="00075BC1" w:rsidRPr="00936DFD" w:rsidRDefault="00075BC1" w:rsidP="00075BC1">
      <w:pPr>
        <w:pStyle w:val="aa"/>
        <w:numPr>
          <w:ilvl w:val="0"/>
          <w:numId w:val="12"/>
        </w:numPr>
        <w:ind w:firstLineChars="0"/>
      </w:pPr>
      <w:r w:rsidRPr="00936DFD">
        <w:rPr>
          <w:rFonts w:hint="eastAsia"/>
        </w:rPr>
        <w:t>《史篇（二）》第卅：“拓選其</w:t>
      </w:r>
      <w:r w:rsidRPr="00936DFD">
        <w:rPr>
          <w:rFonts w:hint="eastAsia"/>
          <w:noProof/>
        </w:rPr>
        <w:drawing>
          <wp:inline distT="0" distB="0" distL="0" distR="0" wp14:anchorId="4AE4DCD8" wp14:editId="48F92A87">
            <wp:extent cx="144305" cy="151200"/>
            <wp:effectExtent l="0" t="0" r="8255" b="1270"/>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4305" cy="151200"/>
                    </a:xfrm>
                    <a:prstGeom prst="rect">
                      <a:avLst/>
                    </a:prstGeom>
                    <a:noFill/>
                    <a:ln>
                      <a:noFill/>
                    </a:ln>
                  </pic:spPr>
                </pic:pic>
              </a:graphicData>
            </a:graphic>
          </wp:inline>
        </w:drawing>
      </w:r>
      <w:r w:rsidRPr="00936DFD">
        <w:rPr>
          <w:rFonts w:hint="eastAsia"/>
        </w:rPr>
        <w:t>，尊錄賢士。”按“拓”當讀爲“摭”，與“選”義近連言。</w:t>
      </w:r>
    </w:p>
    <w:p w:rsidR="00075BC1" w:rsidRPr="006E4424" w:rsidRDefault="00075BC1" w:rsidP="00075BC1">
      <w:pPr>
        <w:pStyle w:val="aa"/>
        <w:numPr>
          <w:ilvl w:val="0"/>
          <w:numId w:val="12"/>
        </w:numPr>
        <w:ind w:firstLineChars="0"/>
      </w:pPr>
      <w:r>
        <w:rPr>
          <w:rFonts w:hint="eastAsia"/>
        </w:rPr>
        <w:t>《史篇（二）》第</w:t>
      </w:r>
      <w:r w:rsidRPr="006E4424">
        <w:rPr>
          <w:rFonts w:hint="eastAsia"/>
        </w:rPr>
        <w:t>卌</w:t>
      </w:r>
      <w:proofErr w:type="gramStart"/>
      <w:r w:rsidRPr="006E4424">
        <w:rPr>
          <w:rFonts w:hint="eastAsia"/>
        </w:rPr>
        <w:t>一</w:t>
      </w:r>
      <w:proofErr w:type="gramEnd"/>
      <w:r w:rsidRPr="006E4424">
        <w:rPr>
          <w:rFonts w:hint="eastAsia"/>
        </w:rPr>
        <w:t>乙：“非親致密，不宜直干（</w:t>
      </w:r>
      <w:proofErr w:type="gramStart"/>
      <w:r w:rsidRPr="006E4424">
        <w:rPr>
          <w:rFonts w:hint="eastAsia"/>
        </w:rPr>
        <w:t>幹</w:t>
      </w:r>
      <w:proofErr w:type="gramEnd"/>
      <w:r w:rsidRPr="006E4424">
        <w:rPr>
          <w:rFonts w:hint="eastAsia"/>
        </w:rPr>
        <w:t>）。”</w:t>
      </w:r>
      <w:r>
        <w:rPr>
          <w:rFonts w:hint="eastAsia"/>
        </w:rPr>
        <w:t>《新牘》謂：“直</w:t>
      </w:r>
      <w:proofErr w:type="gramStart"/>
      <w:r>
        <w:rPr>
          <w:rFonts w:hint="eastAsia"/>
        </w:rPr>
        <w:t>幹</w:t>
      </w:r>
      <w:proofErr w:type="gramEnd"/>
      <w:r>
        <w:rPr>
          <w:rFonts w:hint="eastAsia"/>
        </w:rPr>
        <w:t>本是說挺直的樹幹，本板喻直爽，直言無隱。”</w:t>
      </w:r>
      <w:r w:rsidRPr="006E4424">
        <w:rPr>
          <w:rFonts w:hint="eastAsia"/>
        </w:rPr>
        <w:t>按</w:t>
      </w:r>
      <w:r>
        <w:rPr>
          <w:rFonts w:hint="eastAsia"/>
        </w:rPr>
        <w:t>其說迂曲，“干”可讀爲讀“訐”。</w:t>
      </w:r>
    </w:p>
    <w:p w:rsidR="00075BC1" w:rsidRPr="00936DFD" w:rsidRDefault="00075BC1" w:rsidP="00075BC1">
      <w:pPr>
        <w:pStyle w:val="aa"/>
        <w:numPr>
          <w:ilvl w:val="0"/>
          <w:numId w:val="12"/>
        </w:numPr>
        <w:ind w:firstLineChars="0"/>
      </w:pPr>
      <w:r w:rsidRPr="00936DFD">
        <w:rPr>
          <w:rFonts w:hint="eastAsia"/>
        </w:rPr>
        <w:t>《史篇（二）》第卌二：“能用賢人，即福奏至。”“抱小”先生認爲“奏”可讀爲“趣”。</w:t>
      </w:r>
      <w:r w:rsidRPr="00936DFD">
        <w:rPr>
          <w:rStyle w:val="ae"/>
          <w:rFonts w:asciiTheme="minorEastAsia" w:hAnsiTheme="minorEastAsia"/>
        </w:rPr>
        <w:endnoteReference w:id="8"/>
      </w:r>
      <w:r w:rsidRPr="00936DFD">
        <w:rPr>
          <w:rFonts w:hint="eastAsia"/>
        </w:rPr>
        <w:t>按“福奏”當讀爲“輻湊”。</w:t>
      </w:r>
    </w:p>
    <w:p w:rsidR="00075BC1" w:rsidRPr="00936DFD" w:rsidRDefault="00075BC1" w:rsidP="00075BC1">
      <w:pPr>
        <w:pStyle w:val="aa"/>
        <w:numPr>
          <w:ilvl w:val="0"/>
          <w:numId w:val="12"/>
        </w:numPr>
        <w:ind w:firstLineChars="0"/>
      </w:pPr>
      <w:r w:rsidRPr="00936DFD">
        <w:rPr>
          <w:rFonts w:hint="eastAsia"/>
        </w:rPr>
        <w:t>《史篇（二）》第五十：“有私餽向（餉），轍（輒）使得人。”</w:t>
      </w:r>
      <w:r>
        <w:rPr>
          <w:rFonts w:hint="eastAsia"/>
        </w:rPr>
        <w:t>《新牘》謂：“這</w:t>
      </w:r>
      <w:proofErr w:type="gramStart"/>
      <w:r>
        <w:rPr>
          <w:rFonts w:hint="eastAsia"/>
        </w:rPr>
        <w:t>兩</w:t>
      </w:r>
      <w:proofErr w:type="gramEnd"/>
      <w:r>
        <w:rPr>
          <w:rFonts w:hint="eastAsia"/>
        </w:rPr>
        <w:t>句說有私自餽贈財物的，要查明是何人餽贈財物和接受財物。”</w:t>
      </w:r>
      <w:r w:rsidRPr="00936DFD">
        <w:rPr>
          <w:rFonts w:cs="宋体-方正超大字符集" w:hint="eastAsia"/>
        </w:rPr>
        <w:t>按</w:t>
      </w:r>
      <w:r>
        <w:rPr>
          <w:rFonts w:cs="宋体-方正超大字符集" w:hint="eastAsia"/>
        </w:rPr>
        <w:t>其說非是。</w:t>
      </w:r>
      <w:r w:rsidRPr="00936DFD">
        <w:rPr>
          <w:rFonts w:cs="宋体-方正超大字符集" w:hint="eastAsia"/>
        </w:rPr>
        <w:t>所謂“人”字作</w:t>
      </w:r>
      <w:r w:rsidRPr="00936DFD">
        <w:rPr>
          <w:noProof/>
        </w:rPr>
        <w:drawing>
          <wp:inline distT="0" distB="0" distL="0" distR="0" wp14:anchorId="19E151A4" wp14:editId="7405B6D3">
            <wp:extent cx="526282" cy="216000"/>
            <wp:effectExtent l="0" t="0" r="7620" b="0"/>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6282" cy="216000"/>
                    </a:xfrm>
                    <a:prstGeom prst="rect">
                      <a:avLst/>
                    </a:prstGeom>
                  </pic:spPr>
                </pic:pic>
              </a:graphicData>
            </a:graphic>
          </wp:inline>
        </w:drawing>
      </w:r>
      <w:r w:rsidRPr="00936DFD">
        <w:rPr>
          <w:rFonts w:cs="宋体-方正超大字符集" w:hint="eastAsia"/>
        </w:rPr>
        <w:t>，左</w:t>
      </w:r>
      <w:proofErr w:type="gramStart"/>
      <w:r w:rsidRPr="00936DFD">
        <w:rPr>
          <w:rFonts w:cs="宋体-方正超大字符集" w:hint="eastAsia"/>
        </w:rPr>
        <w:t>側</w:t>
      </w:r>
      <w:proofErr w:type="gramEnd"/>
      <w:r w:rsidRPr="00936DFD">
        <w:rPr>
          <w:rFonts w:cs="宋体-方正超大字符集" w:hint="eastAsia"/>
        </w:rPr>
        <w:t>筆畫已模糊。</w:t>
      </w:r>
      <w:proofErr w:type="gramStart"/>
      <w:r w:rsidRPr="00936DFD">
        <w:rPr>
          <w:rFonts w:cs="宋体-方正超大字符集" w:hint="eastAsia"/>
        </w:rPr>
        <w:t>從</w:t>
      </w:r>
      <w:proofErr w:type="gramEnd"/>
      <w:r w:rsidRPr="00936DFD">
        <w:rPr>
          <w:rFonts w:cs="宋体-方正超大字符集" w:hint="eastAsia"/>
        </w:rPr>
        <w:t>文義上，此處當作</w:t>
      </w:r>
      <w:r w:rsidRPr="00936DFD">
        <w:rPr>
          <w:rFonts w:hint="eastAsia"/>
        </w:rPr>
        <w:t>“入”，全句謂使餽餉得入於監牢中之囚徒。</w:t>
      </w:r>
      <w:r>
        <w:rPr>
          <w:rFonts w:hint="eastAsia"/>
        </w:rPr>
        <w:t>而且此章押緝部韻，作“人”</w:t>
      </w:r>
      <w:r w:rsidRPr="00936DFD">
        <w:rPr>
          <w:rFonts w:hint="eastAsia"/>
        </w:rPr>
        <w:t>失韻</w:t>
      </w:r>
      <w:r>
        <w:rPr>
          <w:rFonts w:hint="eastAsia"/>
        </w:rPr>
        <w:t>，</w:t>
      </w:r>
      <w:r w:rsidRPr="00936DFD">
        <w:rPr>
          <w:rFonts w:hint="eastAsia"/>
        </w:rPr>
        <w:t>“入”</w:t>
      </w:r>
      <w:r>
        <w:rPr>
          <w:rFonts w:hint="eastAsia"/>
        </w:rPr>
        <w:t>則合韻</w:t>
      </w:r>
      <w:r w:rsidRPr="00936DFD">
        <w:rPr>
          <w:rFonts w:hint="eastAsia"/>
        </w:rPr>
        <w:t>。</w:t>
      </w:r>
    </w:p>
    <w:p w:rsidR="00075BC1" w:rsidRPr="00936DFD" w:rsidRDefault="00075BC1" w:rsidP="00075BC1">
      <w:pPr>
        <w:pStyle w:val="aa"/>
        <w:numPr>
          <w:ilvl w:val="0"/>
          <w:numId w:val="12"/>
        </w:numPr>
        <w:ind w:firstLineChars="0"/>
      </w:pPr>
      <w:r w:rsidRPr="00936DFD">
        <w:rPr>
          <w:rFonts w:hint="eastAsia"/>
        </w:rPr>
        <w:t>《史篇（二）》第五十二：“《凡將》竟訖，《孝經》道術。”按此</w:t>
      </w:r>
      <w:r>
        <w:rPr>
          <w:rFonts w:hint="eastAsia"/>
        </w:rPr>
        <w:t>“</w:t>
      </w:r>
      <w:r w:rsidRPr="00936DFD">
        <w:rPr>
          <w:rFonts w:hint="eastAsia"/>
        </w:rPr>
        <w:t>凡將</w:t>
      </w:r>
      <w:r>
        <w:rPr>
          <w:rFonts w:hint="eastAsia"/>
        </w:rPr>
        <w:t>”、“</w:t>
      </w:r>
      <w:r w:rsidRPr="00936DFD">
        <w:rPr>
          <w:rFonts w:hint="eastAsia"/>
        </w:rPr>
        <w:t>孝經</w:t>
      </w:r>
      <w:r>
        <w:rPr>
          <w:rFonts w:hint="eastAsia"/>
        </w:rPr>
        <w:t>”</w:t>
      </w:r>
      <w:r w:rsidRPr="00936DFD">
        <w:rPr>
          <w:rFonts w:hint="eastAsia"/>
        </w:rPr>
        <w:t>皆不</w:t>
      </w:r>
      <w:proofErr w:type="gramStart"/>
      <w:r w:rsidRPr="00936DFD">
        <w:rPr>
          <w:rFonts w:hint="eastAsia"/>
        </w:rPr>
        <w:t>應</w:t>
      </w:r>
      <w:proofErr w:type="gramEnd"/>
      <w:r w:rsidRPr="00936DFD">
        <w:rPr>
          <w:rFonts w:hint="eastAsia"/>
        </w:rPr>
        <w:t>加書名號。此爲此篇末章的總結語，謂本</w:t>
      </w:r>
      <w:proofErr w:type="gramStart"/>
      <w:r w:rsidRPr="00936DFD">
        <w:rPr>
          <w:rFonts w:hint="eastAsia"/>
        </w:rPr>
        <w:t>書</w:t>
      </w:r>
      <w:proofErr w:type="gramEnd"/>
      <w:r w:rsidRPr="00936DFD">
        <w:rPr>
          <w:rFonts w:hint="eastAsia"/>
        </w:rPr>
        <w:t>“將竟讫”而“大凡”述之也——司馬相如《凡將篇》之得名，或亦與此近、遂取末章首兩字爲名——“孝經道術”即此書之主要內容，“經”、“術”義近對文。</w:t>
      </w:r>
    </w:p>
    <w:p w:rsidR="00075BC1" w:rsidRPr="00A7588B" w:rsidRDefault="00075BC1" w:rsidP="00075BC1">
      <w:pPr>
        <w:pStyle w:val="aa"/>
        <w:numPr>
          <w:ilvl w:val="0"/>
          <w:numId w:val="12"/>
        </w:numPr>
        <w:ind w:firstLineChars="0"/>
      </w:pPr>
      <w:r w:rsidRPr="00A7588B">
        <w:rPr>
          <w:rFonts w:hint="eastAsia"/>
        </w:rPr>
        <w:lastRenderedPageBreak/>
        <w:t>《史篇（二）》失序第五：“</w:t>
      </w:r>
      <w:r w:rsidRPr="00A7588B">
        <w:rPr>
          <w:rFonts w:hint="eastAsia"/>
          <w:noProof/>
        </w:rPr>
        <w:drawing>
          <wp:inline distT="0" distB="0" distL="0" distR="0" wp14:anchorId="1A43A9FA" wp14:editId="30DC8FE6">
            <wp:extent cx="146586" cy="151200"/>
            <wp:effectExtent l="0" t="0" r="6350" b="127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586" cy="151200"/>
                    </a:xfrm>
                    <a:prstGeom prst="rect">
                      <a:avLst/>
                    </a:prstGeom>
                    <a:noFill/>
                    <a:ln>
                      <a:noFill/>
                    </a:ln>
                  </pic:spPr>
                </pic:pic>
              </a:graphicData>
            </a:graphic>
          </wp:inline>
        </w:drawing>
      </w:r>
      <w:r w:rsidRPr="00A7588B">
        <w:rPr>
          <w:rFonts w:cs="宋体-方正超大字符集" w:hint="eastAsia"/>
        </w:rPr>
        <w:t>（隙）</w:t>
      </w:r>
      <w:proofErr w:type="gramStart"/>
      <w:r w:rsidRPr="00A7588B">
        <w:rPr>
          <w:rFonts w:hint="eastAsia"/>
        </w:rPr>
        <w:t>棲</w:t>
      </w:r>
      <w:proofErr w:type="gramEnd"/>
      <w:r w:rsidRPr="00A7588B">
        <w:rPr>
          <w:rFonts w:hint="eastAsia"/>
        </w:rPr>
        <w:t>穴處。”所謂“</w:t>
      </w:r>
      <w:r w:rsidRPr="00A7588B">
        <w:rPr>
          <w:rFonts w:hint="eastAsia"/>
          <w:noProof/>
        </w:rPr>
        <w:drawing>
          <wp:inline distT="0" distB="0" distL="0" distR="0" wp14:anchorId="18892740" wp14:editId="60B37AAB">
            <wp:extent cx="146586" cy="151200"/>
            <wp:effectExtent l="0" t="0" r="6350" b="127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586" cy="151200"/>
                    </a:xfrm>
                    <a:prstGeom prst="rect">
                      <a:avLst/>
                    </a:prstGeom>
                    <a:noFill/>
                    <a:ln>
                      <a:noFill/>
                    </a:ln>
                  </pic:spPr>
                </pic:pic>
              </a:graphicData>
            </a:graphic>
          </wp:inline>
        </w:drawing>
      </w:r>
      <w:r w:rsidRPr="00A7588B">
        <w:rPr>
          <w:rFonts w:hint="eastAsia"/>
        </w:rPr>
        <w:t>”字爲“文釋”，“圖釋”則作“</w:t>
      </w:r>
      <w:r w:rsidRPr="00A7588B">
        <w:rPr>
          <w:rFonts w:hint="eastAsia"/>
          <w:noProof/>
        </w:rPr>
        <w:drawing>
          <wp:inline distT="0" distB="0" distL="0" distR="0" wp14:anchorId="6075E9B4" wp14:editId="26939AB3">
            <wp:extent cx="146086" cy="151200"/>
            <wp:effectExtent l="0" t="0" r="6350" b="127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6086" cy="151200"/>
                    </a:xfrm>
                    <a:prstGeom prst="rect">
                      <a:avLst/>
                    </a:prstGeom>
                    <a:noFill/>
                    <a:ln>
                      <a:noFill/>
                    </a:ln>
                  </pic:spPr>
                </pic:pic>
              </a:graphicData>
            </a:graphic>
          </wp:inline>
        </w:drawing>
      </w:r>
      <w:r w:rsidRPr="00A7588B">
        <w:rPr>
          <w:rFonts w:hint="eastAsia"/>
        </w:rPr>
        <w:t>”。《新牘》</w:t>
      </w:r>
      <w:proofErr w:type="gramStart"/>
      <w:r w:rsidRPr="00A7588B">
        <w:rPr>
          <w:rFonts w:hint="eastAsia"/>
        </w:rPr>
        <w:t>將</w:t>
      </w:r>
      <w:proofErr w:type="gramEnd"/>
      <w:r w:rsidRPr="00A7588B">
        <w:rPr>
          <w:rFonts w:hint="eastAsia"/>
        </w:rPr>
        <w:t>之解釋爲“樹木間的縫隙”。按縫隙不合文義，該字作</w:t>
      </w:r>
      <w:r w:rsidRPr="00A7588B">
        <w:rPr>
          <w:noProof/>
        </w:rPr>
        <w:drawing>
          <wp:inline distT="0" distB="0" distL="0" distR="0" wp14:anchorId="07A2859F" wp14:editId="00ECC7E8">
            <wp:extent cx="388163" cy="216000"/>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88163" cy="216000"/>
                    </a:xfrm>
                    <a:prstGeom prst="rect">
                      <a:avLst/>
                    </a:prstGeom>
                  </pic:spPr>
                </pic:pic>
              </a:graphicData>
            </a:graphic>
          </wp:inline>
        </w:drawing>
      </w:r>
      <w:r>
        <w:rPr>
          <w:rFonts w:hint="eastAsia"/>
        </w:rPr>
        <w:t>，</w:t>
      </w:r>
      <w:r w:rsidRPr="00A7588B">
        <w:rPr>
          <w:rFonts w:hint="eastAsia"/>
        </w:rPr>
        <w:t>漢</w:t>
      </w:r>
      <w:proofErr w:type="gramStart"/>
      <w:r w:rsidRPr="00A7588B">
        <w:rPr>
          <w:rFonts w:hint="eastAsia"/>
        </w:rPr>
        <w:t>代文字</w:t>
      </w:r>
      <w:proofErr w:type="gramEnd"/>
      <w:r w:rsidRPr="00A7588B">
        <w:rPr>
          <w:rFonts w:hint="eastAsia"/>
        </w:rPr>
        <w:t>“</w:t>
      </w:r>
      <w:r w:rsidRPr="00A7588B">
        <w:rPr>
          <w:rFonts w:ascii="SimSun-ExtB" w:eastAsia="SimSun-ExtB" w:hAnsi="SimSun-ExtB" w:cs="SimSun-ExtB" w:hint="eastAsia"/>
        </w:rPr>
        <w:t>𡭴</w:t>
      </w:r>
      <w:r w:rsidRPr="00A7588B">
        <w:rPr>
          <w:rFonts w:hint="eastAsia"/>
        </w:rPr>
        <w:t>”、“巢”</w:t>
      </w:r>
      <w:proofErr w:type="gramStart"/>
      <w:r w:rsidRPr="00A7588B">
        <w:rPr>
          <w:rFonts w:hint="eastAsia"/>
        </w:rPr>
        <w:t>形近易</w:t>
      </w:r>
      <w:proofErr w:type="gramEnd"/>
      <w:r w:rsidRPr="00A7588B">
        <w:rPr>
          <w:rFonts w:hint="eastAsia"/>
        </w:rPr>
        <w:t>混，此字</w:t>
      </w:r>
      <w:r>
        <w:rPr>
          <w:rFonts w:hint="eastAsia"/>
        </w:rPr>
        <w:t>疑</w:t>
      </w:r>
      <w:r w:rsidRPr="00A7588B">
        <w:rPr>
          <w:rFonts w:hint="eastAsia"/>
        </w:rPr>
        <w:t>當爲“樔”之訛字，“樔”讀爲“巢”。</w:t>
      </w:r>
    </w:p>
    <w:p w:rsidR="00075BC1" w:rsidRPr="00936DFD" w:rsidRDefault="00075BC1" w:rsidP="00075BC1">
      <w:pPr>
        <w:pStyle w:val="aa"/>
        <w:numPr>
          <w:ilvl w:val="0"/>
          <w:numId w:val="12"/>
        </w:numPr>
        <w:ind w:firstLineChars="0"/>
      </w:pPr>
      <w:r w:rsidRPr="00936DFD">
        <w:rPr>
          <w:rFonts w:hint="eastAsia"/>
        </w:rPr>
        <w:t>《史篇（二）》失序第五：“何異</w:t>
      </w:r>
      <w:proofErr w:type="gramStart"/>
      <w:r w:rsidRPr="00936DFD">
        <w:rPr>
          <w:rFonts w:hint="eastAsia"/>
        </w:rPr>
        <w:t>蜚</w:t>
      </w:r>
      <w:proofErr w:type="gramEnd"/>
      <w:r w:rsidRPr="00936DFD">
        <w:rPr>
          <w:rFonts w:hint="eastAsia"/>
        </w:rPr>
        <w:t>鳥。”按“鳥”字作</w:t>
      </w:r>
      <w:r w:rsidRPr="00936DFD">
        <w:rPr>
          <w:noProof/>
        </w:rPr>
        <w:drawing>
          <wp:inline distT="0" distB="0" distL="0" distR="0" wp14:anchorId="16BDCA07" wp14:editId="09FC319C">
            <wp:extent cx="283742" cy="216000"/>
            <wp:effectExtent l="0" t="0" r="2540"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3742" cy="216000"/>
                    </a:xfrm>
                    <a:prstGeom prst="rect">
                      <a:avLst/>
                    </a:prstGeom>
                  </pic:spPr>
                </pic:pic>
              </a:graphicData>
            </a:graphic>
          </wp:inline>
        </w:drawing>
      </w:r>
      <w:r w:rsidRPr="00936DFD">
        <w:rPr>
          <w:rFonts w:hint="eastAsia"/>
        </w:rPr>
        <w:t>，對比《蒼頡篇》第八“鳥”字作</w:t>
      </w:r>
      <w:r w:rsidRPr="00936DFD">
        <w:rPr>
          <w:noProof/>
        </w:rPr>
        <w:drawing>
          <wp:inline distT="0" distB="0" distL="0" distR="0" wp14:anchorId="2B07DC17" wp14:editId="67933934">
            <wp:extent cx="334657" cy="216000"/>
            <wp:effectExtent l="0" t="0" r="8255" b="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34657" cy="216000"/>
                    </a:xfrm>
                    <a:prstGeom prst="rect">
                      <a:avLst/>
                    </a:prstGeom>
                  </pic:spPr>
                </pic:pic>
              </a:graphicData>
            </a:graphic>
          </wp:inline>
        </w:drawing>
      </w:r>
      <w:r w:rsidRPr="00936DFD">
        <w:rPr>
          <w:rFonts w:hint="eastAsia"/>
        </w:rPr>
        <w:t>、“烏”字作</w:t>
      </w:r>
      <w:r w:rsidRPr="00936DFD">
        <w:rPr>
          <w:noProof/>
        </w:rPr>
        <w:drawing>
          <wp:inline distT="0" distB="0" distL="0" distR="0" wp14:anchorId="16067618" wp14:editId="10ED2B9F">
            <wp:extent cx="328348" cy="216000"/>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8348" cy="216000"/>
                    </a:xfrm>
                    <a:prstGeom prst="rect">
                      <a:avLst/>
                    </a:prstGeom>
                  </pic:spPr>
                </pic:pic>
              </a:graphicData>
            </a:graphic>
          </wp:inline>
        </w:drawing>
      </w:r>
      <w:r w:rsidRPr="00936DFD">
        <w:rPr>
          <w:rFonts w:hint="eastAsia"/>
        </w:rPr>
        <w:t>，可知此字確是“鳥”字，然而此章押魚部韻，“鳥”不合韻，字當爲“烏”之形近訛字。</w:t>
      </w:r>
    </w:p>
    <w:p w:rsidR="00075BC1" w:rsidRPr="00936DFD" w:rsidRDefault="00075BC1" w:rsidP="00075BC1">
      <w:pPr>
        <w:pStyle w:val="aa"/>
        <w:numPr>
          <w:ilvl w:val="0"/>
          <w:numId w:val="12"/>
        </w:numPr>
        <w:ind w:firstLineChars="0"/>
      </w:pPr>
      <w:r w:rsidRPr="00936DFD">
        <w:rPr>
          <w:rFonts w:hint="eastAsia"/>
        </w:rPr>
        <w:t>《史篇（二）》失序第七：“</w:t>
      </w:r>
      <w:proofErr w:type="gramStart"/>
      <w:r w:rsidRPr="00936DFD">
        <w:rPr>
          <w:rFonts w:hint="eastAsia"/>
        </w:rPr>
        <w:t>旦</w:t>
      </w:r>
      <w:proofErr w:type="gramEnd"/>
      <w:r w:rsidRPr="00936DFD">
        <w:rPr>
          <w:rFonts w:hint="eastAsia"/>
        </w:rPr>
        <w:t>與君絕，幸覺來呼。”按所謂“旦”字作</w:t>
      </w:r>
      <w:r w:rsidRPr="00936DFD">
        <w:rPr>
          <w:noProof/>
        </w:rPr>
        <w:drawing>
          <wp:inline distT="0" distB="0" distL="0" distR="0" wp14:anchorId="75AF2F60" wp14:editId="5CB9740E">
            <wp:extent cx="544491" cy="216000"/>
            <wp:effectExtent l="0" t="0" r="8255" b="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4491" cy="216000"/>
                    </a:xfrm>
                    <a:prstGeom prst="rect">
                      <a:avLst/>
                    </a:prstGeom>
                  </pic:spPr>
                </pic:pic>
              </a:graphicData>
            </a:graphic>
          </wp:inline>
        </w:drawing>
      </w:r>
      <w:r w:rsidRPr="00936DFD">
        <w:rPr>
          <w:rFonts w:hint="eastAsia"/>
        </w:rPr>
        <w:t>，筆畫已殘損，然此處作“且”較合文義；而漢</w:t>
      </w:r>
      <w:proofErr w:type="gramStart"/>
      <w:r w:rsidRPr="00936DFD">
        <w:rPr>
          <w:rFonts w:hint="eastAsia"/>
        </w:rPr>
        <w:t>代文字</w:t>
      </w:r>
      <w:proofErr w:type="gramEnd"/>
      <w:r w:rsidRPr="00936DFD">
        <w:rPr>
          <w:rFonts w:hint="eastAsia"/>
        </w:rPr>
        <w:t>中“旦”與“且”的區別只在於上部的“口”形筆畫中作一橫或兩橫而已，此處作“且”亦</w:t>
      </w:r>
      <w:r>
        <w:rPr>
          <w:rFonts w:hint="eastAsia"/>
        </w:rPr>
        <w:t>合於</w:t>
      </w:r>
      <w:r w:rsidRPr="00936DFD">
        <w:rPr>
          <w:rFonts w:hint="eastAsia"/>
        </w:rPr>
        <w:t>字形。</w:t>
      </w:r>
    </w:p>
    <w:p w:rsidR="00075BC1" w:rsidRDefault="00075BC1" w:rsidP="00075BC1">
      <w:pPr>
        <w:pStyle w:val="aa"/>
        <w:numPr>
          <w:ilvl w:val="0"/>
          <w:numId w:val="12"/>
        </w:numPr>
        <w:ind w:firstLineChars="0"/>
      </w:pPr>
      <w:r w:rsidRPr="00936DFD">
        <w:rPr>
          <w:rFonts w:hint="eastAsia"/>
        </w:rPr>
        <w:t>《史篇（二）》失序第八：“博</w:t>
      </w:r>
      <w:proofErr w:type="gramStart"/>
      <w:r w:rsidRPr="00936DFD">
        <w:rPr>
          <w:rFonts w:hint="eastAsia"/>
        </w:rPr>
        <w:t>於</w:t>
      </w:r>
      <w:proofErr w:type="gramEnd"/>
      <w:r w:rsidRPr="00936DFD">
        <w:rPr>
          <w:rFonts w:hint="eastAsia"/>
        </w:rPr>
        <w:t>辟諭。”按“辟諭”當讀爲“譬喻”。</w:t>
      </w:r>
    </w:p>
    <w:p w:rsidR="00075BC1" w:rsidRDefault="00075BC1" w:rsidP="00075BC1">
      <w:pPr>
        <w:pStyle w:val="aa"/>
        <w:ind w:firstLine="560"/>
      </w:pPr>
    </w:p>
    <w:p w:rsidR="00075BC1" w:rsidRDefault="00075BC1" w:rsidP="00075BC1">
      <w:pPr>
        <w:pStyle w:val="aa"/>
        <w:ind w:firstLine="560"/>
      </w:pPr>
      <w:r>
        <w:rPr>
          <w:rFonts w:hint="eastAsia"/>
        </w:rPr>
        <w:t>需要說明的是，上述師長賜告的改釋意見，是在該師長未及見《新牘》全</w:t>
      </w:r>
      <w:proofErr w:type="gramStart"/>
      <w:r>
        <w:rPr>
          <w:rFonts w:hint="eastAsia"/>
        </w:rPr>
        <w:t>書</w:t>
      </w:r>
      <w:proofErr w:type="gramEnd"/>
      <w:r>
        <w:rPr>
          <w:rFonts w:hint="eastAsia"/>
        </w:rPr>
        <w:t>的情況下做出的，原本多爲短短數字或一句話的批語，筆者據其觀點略爲敷衍成文。若有不合其說本意而致誤之處，責任皆當由</w:t>
      </w:r>
      <w:r>
        <w:rPr>
          <w:rFonts w:hint="eastAsia"/>
        </w:rPr>
        <w:lastRenderedPageBreak/>
        <w:t>筆者承</w:t>
      </w:r>
      <w:proofErr w:type="gramStart"/>
      <w:r>
        <w:rPr>
          <w:rFonts w:hint="eastAsia"/>
        </w:rPr>
        <w:t>擔</w:t>
      </w:r>
      <w:proofErr w:type="gramEnd"/>
      <w:r>
        <w:rPr>
          <w:rFonts w:hint="eastAsia"/>
        </w:rPr>
        <w:t>。</w:t>
      </w:r>
    </w:p>
    <w:p w:rsidR="00075BC1" w:rsidRDefault="00075BC1" w:rsidP="00075BC1">
      <w:pPr>
        <w:pStyle w:val="aa"/>
        <w:ind w:firstLine="560"/>
      </w:pPr>
    </w:p>
    <w:p w:rsidR="00075BC1" w:rsidRDefault="00075BC1" w:rsidP="00075BC1">
      <w:pPr>
        <w:pStyle w:val="aa"/>
        <w:ind w:firstLine="560"/>
      </w:pPr>
      <w:r>
        <w:rPr>
          <w:rFonts w:hint="eastAsia"/>
        </w:rPr>
        <w:t>《新牘》還有一些楷寫有誤、可以進一步</w:t>
      </w:r>
      <w:proofErr w:type="gramStart"/>
      <w:r>
        <w:rPr>
          <w:rFonts w:hint="eastAsia"/>
        </w:rPr>
        <w:t>準</w:t>
      </w:r>
      <w:proofErr w:type="gramEnd"/>
      <w:r>
        <w:rPr>
          <w:rFonts w:hint="eastAsia"/>
        </w:rPr>
        <w:t>確釋寫，或是誤錄</w:t>
      </w:r>
      <w:r w:rsidRPr="0070385D">
        <w:rPr>
          <w:rFonts w:hint="eastAsia"/>
        </w:rPr>
        <w:t>誤排的一些釋文，如</w:t>
      </w:r>
      <w:r w:rsidRPr="00294FB1">
        <w:rPr>
          <w:rFonts w:hint="eastAsia"/>
        </w:rPr>
        <w:t>《蒼頡篇》第</w:t>
      </w:r>
      <w:r>
        <w:rPr>
          <w:rFonts w:hint="eastAsia"/>
        </w:rPr>
        <w:t>卅一“繭〔絲〕枲絡”之“枲絡”、</w:t>
      </w:r>
      <w:r w:rsidRPr="00EB3A1F">
        <w:rPr>
          <w:rFonts w:hint="eastAsia"/>
        </w:rPr>
        <w:t>《史篇（一）》</w:t>
      </w:r>
      <w:r>
        <w:rPr>
          <w:rFonts w:hint="eastAsia"/>
        </w:rPr>
        <w:t>第五十七“上下</w:t>
      </w:r>
      <w:r w:rsidRPr="008B674C">
        <w:rPr>
          <w:rFonts w:hint="eastAsia"/>
        </w:rPr>
        <w:t>隨時</w:t>
      </w:r>
      <w:r>
        <w:rPr>
          <w:rFonts w:hint="eastAsia"/>
        </w:rPr>
        <w:t>”之“上下”，《新牘》皆作補文（“上下”，“圖釋”作“□□”），按上引諸字大部分筆畫皆存，可徑釋</w:t>
      </w:r>
      <w:r w:rsidRPr="008B674C">
        <w:rPr>
          <w:rFonts w:hint="eastAsia"/>
        </w:rPr>
        <w:t>。</w:t>
      </w:r>
    </w:p>
    <w:p w:rsidR="00075BC1" w:rsidRDefault="00075BC1" w:rsidP="00075BC1">
      <w:pPr>
        <w:pStyle w:val="aa"/>
        <w:ind w:firstLine="560"/>
      </w:pPr>
      <w:r>
        <w:rPr>
          <w:rFonts w:hint="eastAsia"/>
        </w:rPr>
        <w:t>又如</w:t>
      </w:r>
      <w:r w:rsidRPr="00294FB1">
        <w:rPr>
          <w:rFonts w:hint="eastAsia"/>
        </w:rPr>
        <w:t>《蒼頡篇》</w:t>
      </w:r>
      <w:proofErr w:type="gramStart"/>
      <w:r w:rsidRPr="00294FB1">
        <w:rPr>
          <w:rFonts w:hint="eastAsia"/>
        </w:rPr>
        <w:t>第</w:t>
      </w:r>
      <w:r>
        <w:rPr>
          <w:rFonts w:hint="eastAsia"/>
        </w:rPr>
        <w:t>卅九“</w:t>
      </w:r>
      <w:r>
        <w:rPr>
          <w:rFonts w:cs="宋体-方正超大字符集" w:hint="eastAsia"/>
        </w:rPr>
        <w:t>衛</w:t>
      </w:r>
      <w:r w:rsidRPr="008B674C">
        <w:rPr>
          <w:rFonts w:cs="宋体-方正超大字符集" w:hint="eastAsia"/>
        </w:rPr>
        <w:t>嬐</w:t>
      </w:r>
      <w:r>
        <w:rPr>
          <w:rFonts w:cs="宋体-方正超大字符集" w:hint="eastAsia"/>
        </w:rPr>
        <w:t>”</w:t>
      </w:r>
      <w:proofErr w:type="gramEnd"/>
      <w:r>
        <w:rPr>
          <w:rFonts w:cs="宋体-方正超大字符集" w:hint="eastAsia"/>
        </w:rPr>
        <w:t>之“衛”本作“</w:t>
      </w:r>
      <w:r>
        <w:rPr>
          <w:rFonts w:hint="eastAsia"/>
        </w:rPr>
        <w:t>衞”，《史篇（一）》第八“</w:t>
      </w:r>
      <w:r w:rsidRPr="008B674C">
        <w:rPr>
          <w:rFonts w:hint="eastAsia"/>
        </w:rPr>
        <w:t>予諸</w:t>
      </w:r>
      <w:r w:rsidRPr="001934A6">
        <w:rPr>
          <w:rFonts w:ascii="宋体-方正超大字符集" w:eastAsia="宋体-方正超大字符集" w:hAnsi="宋体-方正超大字符集" w:cs="宋体-方正超大字符集" w:hint="eastAsia"/>
        </w:rPr>
        <w:t>𥎦</w:t>
      </w:r>
      <w:r w:rsidRPr="001934A6">
        <w:rPr>
          <w:rFonts w:cs="微软雅黑" w:hint="eastAsia"/>
        </w:rPr>
        <w:t>對”之“</w:t>
      </w:r>
      <w:r w:rsidRPr="001934A6">
        <w:rPr>
          <w:rFonts w:ascii="宋体-方正超大字符集" w:eastAsia="宋体-方正超大字符集" w:hAnsi="宋体-方正超大字符集" w:cs="宋体-方正超大字符集" w:hint="eastAsia"/>
        </w:rPr>
        <w:t>𥎦</w:t>
      </w:r>
      <w:r w:rsidRPr="001934A6">
        <w:rPr>
          <w:rFonts w:cs="微软雅黑" w:hint="eastAsia"/>
        </w:rPr>
        <w:t>”上部本从</w:t>
      </w:r>
      <w:r w:rsidRPr="001934A6">
        <w:rPr>
          <w:rFonts w:hint="eastAsia"/>
        </w:rPr>
        <w:t>“”作“矦”，</w:t>
      </w:r>
      <w:r w:rsidRPr="0070385D">
        <w:rPr>
          <w:rFonts w:hint="eastAsia"/>
        </w:rPr>
        <w:t>《史篇（二）》第二“</w:t>
      </w:r>
      <w:r w:rsidRPr="0070385D">
        <w:rPr>
          <w:rFonts w:cs="微软雅黑" w:hint="eastAsia"/>
        </w:rPr>
        <w:t>狀似</w:t>
      </w:r>
      <w:r w:rsidRPr="0070385D">
        <w:rPr>
          <w:rFonts w:hint="eastAsia"/>
        </w:rPr>
        <w:t>鷄</w:t>
      </w:r>
      <w:r w:rsidRPr="0070385D">
        <w:rPr>
          <w:rFonts w:cs="微软雅黑" w:hint="eastAsia"/>
        </w:rPr>
        <w:t>卵”之“</w:t>
      </w:r>
      <w:r w:rsidRPr="0070385D">
        <w:rPr>
          <w:rFonts w:hint="eastAsia"/>
        </w:rPr>
        <w:t>鷄</w:t>
      </w:r>
      <w:r w:rsidRPr="0070385D">
        <w:rPr>
          <w:rFonts w:cs="微软雅黑" w:hint="eastAsia"/>
        </w:rPr>
        <w:t>”</w:t>
      </w:r>
      <w:r w:rsidRPr="0070385D">
        <w:rPr>
          <w:rFonts w:hint="eastAsia"/>
        </w:rPr>
        <w:t>本从“隹”作“雞”</w:t>
      </w:r>
      <w:r>
        <w:rPr>
          <w:rFonts w:hint="eastAsia"/>
        </w:rPr>
        <w:t>，</w:t>
      </w:r>
      <w:r w:rsidRPr="0070385D">
        <w:rPr>
          <w:rFonts w:hint="eastAsia"/>
        </w:rPr>
        <w:t>第十“哭泣辟踴”之“踴”本不从“力”作“踊”</w:t>
      </w:r>
      <w:r>
        <w:rPr>
          <w:rFonts w:hint="eastAsia"/>
        </w:rPr>
        <w:t>，第十“</w:t>
      </w:r>
      <w:r w:rsidRPr="008B674C">
        <w:rPr>
          <w:rFonts w:hint="eastAsia"/>
        </w:rPr>
        <w:t>退</w:t>
      </w:r>
      <w:r>
        <w:rPr>
          <w:rFonts w:hint="eastAsia"/>
        </w:rPr>
        <w:t>却</w:t>
      </w:r>
      <w:r w:rsidRPr="008B674C">
        <w:rPr>
          <w:rFonts w:hint="eastAsia"/>
        </w:rPr>
        <w:t>府（俯）伏</w:t>
      </w:r>
      <w:r>
        <w:rPr>
          <w:rFonts w:hint="eastAsia"/>
        </w:rPr>
        <w:t>”之</w:t>
      </w:r>
      <w:r w:rsidRPr="00723567">
        <w:rPr>
          <w:rFonts w:hint="eastAsia"/>
        </w:rPr>
        <w:t>“却”本从“邑”</w:t>
      </w:r>
      <w:r>
        <w:rPr>
          <w:rFonts w:hint="eastAsia"/>
        </w:rPr>
        <w:t>作“郤（卻）”，第十“</w:t>
      </w:r>
      <w:r w:rsidRPr="008B674C">
        <w:rPr>
          <w:rFonts w:ascii="SimSun-ExtB" w:eastAsia="SimSun-ExtB" w:hAnsi="SimSun-ExtB" w:cs="SimSun-ExtB" w:hint="eastAsia"/>
        </w:rPr>
        <w:t>𩚏</w:t>
      </w:r>
      <w:r w:rsidRPr="008B674C">
        <w:rPr>
          <w:rFonts w:cs="微软雅黑" w:hint="eastAsia"/>
        </w:rPr>
        <w:t>（飧）飯麤糲</w:t>
      </w:r>
      <w:r>
        <w:rPr>
          <w:rFonts w:cs="微软雅黑" w:hint="eastAsia"/>
        </w:rPr>
        <w:t>”之“</w:t>
      </w:r>
      <w:r w:rsidRPr="008B674C">
        <w:rPr>
          <w:rFonts w:cs="微软雅黑" w:hint="eastAsia"/>
        </w:rPr>
        <w:t>糲</w:t>
      </w:r>
      <w:r>
        <w:rPr>
          <w:rFonts w:cs="微软雅黑" w:hint="eastAsia"/>
        </w:rPr>
        <w:t>”</w:t>
      </w:r>
      <w:r>
        <w:rPr>
          <w:rFonts w:hint="eastAsia"/>
        </w:rPr>
        <w:t>似不从“厂”</w:t>
      </w:r>
      <w:r w:rsidRPr="002D5E0B">
        <w:rPr>
          <w:rFonts w:hint="eastAsia"/>
        </w:rPr>
        <w:t>作“䊪”</w:t>
      </w:r>
      <w:r>
        <w:rPr>
          <w:rFonts w:hint="eastAsia"/>
        </w:rPr>
        <w:t>，失序第七“</w:t>
      </w:r>
      <w:r w:rsidRPr="008B674C">
        <w:rPr>
          <w:rFonts w:hint="eastAsia"/>
        </w:rPr>
        <w:t>曲轍後顧</w:t>
      </w:r>
      <w:r>
        <w:rPr>
          <w:rFonts w:hint="eastAsia"/>
        </w:rPr>
        <w:t>”之“</w:t>
      </w:r>
      <w:r w:rsidRPr="008B674C">
        <w:rPr>
          <w:rFonts w:hint="eastAsia"/>
        </w:rPr>
        <w:t>轍</w:t>
      </w:r>
      <w:r>
        <w:rPr>
          <w:rFonts w:hint="eastAsia"/>
        </w:rPr>
        <w:t>”本作“輙”</w:t>
      </w:r>
      <w:r w:rsidRPr="008B674C">
        <w:rPr>
          <w:rFonts w:hint="eastAsia"/>
        </w:rPr>
        <w:t>。</w:t>
      </w:r>
    </w:p>
    <w:p w:rsidR="00075BC1" w:rsidRDefault="00075BC1" w:rsidP="00075BC1">
      <w:pPr>
        <w:pStyle w:val="aa"/>
        <w:ind w:firstLine="560"/>
      </w:pPr>
      <w:r>
        <w:rPr>
          <w:rFonts w:hint="eastAsia"/>
        </w:rPr>
        <w:t>又如諸篇之“明”（見</w:t>
      </w:r>
      <w:proofErr w:type="gramStart"/>
      <w:r>
        <w:rPr>
          <w:rFonts w:hint="eastAsia"/>
        </w:rPr>
        <w:t>於</w:t>
      </w:r>
      <w:proofErr w:type="gramEnd"/>
      <w:r w:rsidRPr="00EB3A1F">
        <w:rPr>
          <w:rFonts w:hint="eastAsia"/>
        </w:rPr>
        <w:t>《蒼頡篇》第</w:t>
      </w:r>
      <w:r>
        <w:rPr>
          <w:rFonts w:hint="eastAsia"/>
        </w:rPr>
        <w:t>五十四“</w:t>
      </w:r>
      <w:r w:rsidRPr="0070385D">
        <w:rPr>
          <w:rFonts w:hint="eastAsia"/>
        </w:rPr>
        <w:t>蚩尤典明”</w:t>
      </w:r>
      <w:r>
        <w:rPr>
          <w:rFonts w:hint="eastAsia"/>
        </w:rPr>
        <w:t>，《史篇（一）》第三“</w:t>
      </w:r>
      <w:r w:rsidRPr="008B674C">
        <w:rPr>
          <w:rFonts w:hint="eastAsia"/>
        </w:rPr>
        <w:t>夜築承</w:t>
      </w:r>
      <w:r>
        <w:rPr>
          <w:rFonts w:hint="eastAsia"/>
        </w:rPr>
        <w:t>明”、第四“</w:t>
      </w:r>
      <w:r w:rsidRPr="008B674C">
        <w:rPr>
          <w:rFonts w:hint="eastAsia"/>
        </w:rPr>
        <w:t>不史至</w:t>
      </w:r>
      <w:r>
        <w:rPr>
          <w:rFonts w:hint="eastAsia"/>
        </w:rPr>
        <w:t>明”、</w:t>
      </w:r>
      <w:r w:rsidRPr="00EB3A1F">
        <w:rPr>
          <w:rFonts w:hint="eastAsia"/>
        </w:rPr>
        <w:t>第</w:t>
      </w:r>
      <w:r>
        <w:rPr>
          <w:rFonts w:hint="eastAsia"/>
        </w:rPr>
        <w:t>十三“</w:t>
      </w:r>
      <w:r w:rsidRPr="008B674C">
        <w:rPr>
          <w:rFonts w:hint="eastAsia"/>
        </w:rPr>
        <w:t>不以旦</w:t>
      </w:r>
      <w:r>
        <w:rPr>
          <w:rFonts w:hint="eastAsia"/>
        </w:rPr>
        <w:t>明”，《史篇二》第三“</w:t>
      </w:r>
      <w:r w:rsidRPr="008B674C">
        <w:rPr>
          <w:rFonts w:hint="eastAsia"/>
        </w:rPr>
        <w:t>强健聰</w:t>
      </w:r>
      <w:r>
        <w:rPr>
          <w:rFonts w:hint="eastAsia"/>
        </w:rPr>
        <w:t>明”、第卌一“明</w:t>
      </w:r>
      <w:r w:rsidRPr="008B674C">
        <w:rPr>
          <w:rFonts w:hint="eastAsia"/>
        </w:rPr>
        <w:t>君取士</w:t>
      </w:r>
      <w:r>
        <w:rPr>
          <w:rFonts w:hint="eastAsia"/>
        </w:rPr>
        <w:t>”之“明”、失序第四“明</w:t>
      </w:r>
      <w:r w:rsidRPr="008B674C">
        <w:rPr>
          <w:rFonts w:hint="eastAsia"/>
        </w:rPr>
        <w:t>上徵召</w:t>
      </w:r>
      <w:r>
        <w:rPr>
          <w:rFonts w:hint="eastAsia"/>
        </w:rPr>
        <w:t>”、失序第六“明</w:t>
      </w:r>
      <w:r w:rsidRPr="008B674C">
        <w:rPr>
          <w:rFonts w:hint="eastAsia"/>
        </w:rPr>
        <w:t>德道民</w:t>
      </w:r>
      <w:r>
        <w:rPr>
          <w:rFonts w:hint="eastAsia"/>
        </w:rPr>
        <w:t>”、失序第八“</w:t>
      </w:r>
      <w:r w:rsidRPr="008B674C">
        <w:rPr>
          <w:rFonts w:hint="eastAsia"/>
        </w:rPr>
        <w:t>必</w:t>
      </w:r>
      <w:r>
        <w:rPr>
          <w:rFonts w:hint="eastAsia"/>
        </w:rPr>
        <w:t>明</w:t>
      </w:r>
      <w:r w:rsidRPr="008B674C">
        <w:rPr>
          <w:rFonts w:hint="eastAsia"/>
        </w:rPr>
        <w:t>度數</w:t>
      </w:r>
      <w:r>
        <w:rPr>
          <w:rFonts w:hint="eastAsia"/>
        </w:rPr>
        <w:t>”），皆本作“眀”。</w:t>
      </w:r>
    </w:p>
    <w:p w:rsidR="00075BC1" w:rsidRDefault="00075BC1" w:rsidP="00075BC1">
      <w:pPr>
        <w:pStyle w:val="aa"/>
        <w:ind w:firstLine="560"/>
      </w:pPr>
      <w:r>
        <w:rPr>
          <w:rFonts w:hint="eastAsia"/>
        </w:rPr>
        <w:lastRenderedPageBreak/>
        <w:t>又如</w:t>
      </w:r>
      <w:r w:rsidRPr="00EB3A1F">
        <w:rPr>
          <w:rFonts w:hint="eastAsia"/>
        </w:rPr>
        <w:t>《蒼頡篇》第十一甲“撟蹻□□”</w:t>
      </w:r>
      <w:r>
        <w:rPr>
          <w:rFonts w:hint="eastAsia"/>
        </w:rPr>
        <w:t>之</w:t>
      </w:r>
      <w:r w:rsidRPr="00EB3A1F">
        <w:rPr>
          <w:rFonts w:hint="eastAsia"/>
        </w:rPr>
        <w:t>“撟蹻”當處</w:t>
      </w:r>
      <w:proofErr w:type="gramStart"/>
      <w:r w:rsidRPr="00EB3A1F">
        <w:rPr>
          <w:rFonts w:hint="eastAsia"/>
        </w:rPr>
        <w:t>於</w:t>
      </w:r>
      <w:proofErr w:type="gramEnd"/>
      <w:r>
        <w:rPr>
          <w:rFonts w:hint="eastAsia"/>
        </w:rPr>
        <w:t>四字中</w:t>
      </w:r>
      <w:r w:rsidRPr="00EB3A1F">
        <w:rPr>
          <w:rFonts w:hint="eastAsia"/>
        </w:rPr>
        <w:t>後二字的位置，</w:t>
      </w:r>
      <w:r>
        <w:rPr>
          <w:rFonts w:hint="eastAsia"/>
        </w:rPr>
        <w:t>釋文</w:t>
      </w:r>
      <w:r w:rsidRPr="00EB3A1F">
        <w:rPr>
          <w:rFonts w:hint="eastAsia"/>
        </w:rPr>
        <w:t>當作“□□撟蹻”。</w:t>
      </w:r>
      <w:r w:rsidRPr="00D3293A">
        <w:rPr>
          <w:rFonts w:hint="eastAsia"/>
        </w:rPr>
        <w:t>《</w:t>
      </w:r>
      <w:r w:rsidRPr="00541312">
        <w:rPr>
          <w:rFonts w:hint="eastAsia"/>
        </w:rPr>
        <w:t>蒼頡篇》第卌二：“罷飹（</w:t>
      </w:r>
      <w:r w:rsidRPr="00541312">
        <w:rPr>
          <w:rFonts w:ascii="宋体-方正超大字符集" w:eastAsia="宋体-方正超大字符集" w:hAnsi="宋体-方正超大字符集" w:cs="宋体-方正超大字符集" w:hint="eastAsia"/>
        </w:rPr>
        <w:t>𩛁</w:t>
      </w:r>
      <w:r w:rsidRPr="00541312">
        <w:rPr>
          <w:rFonts w:cs="宋体-方正超大字符集" w:hint="eastAsia"/>
        </w:rPr>
        <w:t>—飽</w:t>
      </w:r>
      <w:r w:rsidRPr="00541312">
        <w:rPr>
          <w:rFonts w:hint="eastAsia"/>
        </w:rPr>
        <w:t>）……䬽</w:t>
      </w:r>
      <w:r w:rsidRPr="00541312">
        <w:rPr>
          <w:noProof/>
        </w:rPr>
        <w:drawing>
          <wp:inline distT="0" distB="0" distL="0" distR="0" wp14:anchorId="51A6126E" wp14:editId="6B1DDB87">
            <wp:extent cx="133035" cy="151200"/>
            <wp:effectExtent l="0" t="0" r="635" b="12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3035" cy="151200"/>
                    </a:xfrm>
                    <a:prstGeom prst="rect">
                      <a:avLst/>
                    </a:prstGeom>
                  </pic:spPr>
                </pic:pic>
              </a:graphicData>
            </a:graphic>
          </wp:inline>
        </w:drawing>
      </w:r>
      <w:r w:rsidRPr="00541312">
        <w:rPr>
          <w:rFonts w:hint="eastAsia"/>
        </w:rPr>
        <w:t>。”《新牘》謂“䬽</w:t>
      </w:r>
      <w:r w:rsidRPr="00541312">
        <w:rPr>
          <w:noProof/>
        </w:rPr>
        <w:drawing>
          <wp:inline distT="0" distB="0" distL="0" distR="0" wp14:anchorId="737BB483" wp14:editId="6BC90A23">
            <wp:extent cx="133035" cy="151200"/>
            <wp:effectExtent l="0" t="0" r="635" b="1270"/>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3035" cy="151200"/>
                    </a:xfrm>
                    <a:prstGeom prst="rect">
                      <a:avLst/>
                    </a:prstGeom>
                  </pic:spPr>
                </pic:pic>
              </a:graphicData>
            </a:graphic>
          </wp:inline>
        </w:drawing>
      </w:r>
      <w:r w:rsidRPr="00541312">
        <w:rPr>
          <w:rFonts w:hint="eastAsia"/>
        </w:rPr>
        <w:t>”前“缺六字”。按其說與</w:t>
      </w:r>
      <w:proofErr w:type="gramStart"/>
      <w:r w:rsidRPr="00541312">
        <w:rPr>
          <w:rFonts w:hint="eastAsia"/>
        </w:rPr>
        <w:t>與</w:t>
      </w:r>
      <w:proofErr w:type="gramEnd"/>
      <w:r w:rsidRPr="00541312">
        <w:rPr>
          <w:rFonts w:hint="eastAsia"/>
        </w:rPr>
        <w:t>體例不符，此處</w:t>
      </w:r>
      <w:proofErr w:type="gramStart"/>
      <w:r w:rsidRPr="00541312">
        <w:rPr>
          <w:rFonts w:hint="eastAsia"/>
        </w:rPr>
        <w:t>應缺</w:t>
      </w:r>
      <w:proofErr w:type="gramEnd"/>
      <w:r w:rsidRPr="00541312">
        <w:rPr>
          <w:rFonts w:hint="eastAsia"/>
        </w:rPr>
        <w:t>四字，且“䬽</w:t>
      </w:r>
      <w:r w:rsidRPr="00541312">
        <w:rPr>
          <w:noProof/>
        </w:rPr>
        <w:drawing>
          <wp:inline distT="0" distB="0" distL="0" distR="0" wp14:anchorId="1A96C6FF" wp14:editId="255CD5DE">
            <wp:extent cx="133035" cy="151200"/>
            <wp:effectExtent l="0" t="0" r="635" b="1270"/>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3035" cy="151200"/>
                    </a:xfrm>
                    <a:prstGeom prst="rect">
                      <a:avLst/>
                    </a:prstGeom>
                  </pic:spPr>
                </pic:pic>
              </a:graphicData>
            </a:graphic>
          </wp:inline>
        </w:drawing>
      </w:r>
      <w:r w:rsidRPr="00541312">
        <w:rPr>
          <w:rFonts w:hint="eastAsia"/>
        </w:rPr>
        <w:t>”前後分別缺二字。</w:t>
      </w:r>
    </w:p>
    <w:p w:rsidR="00075BC1" w:rsidRPr="00AC0B0C" w:rsidRDefault="00075BC1" w:rsidP="00075BC1">
      <w:pPr>
        <w:pStyle w:val="aa"/>
        <w:ind w:firstLine="560"/>
      </w:pPr>
      <w:r>
        <w:rPr>
          <w:rFonts w:hint="eastAsia"/>
        </w:rPr>
        <w:t>此外，</w:t>
      </w:r>
      <w:r w:rsidRPr="00294FB1">
        <w:rPr>
          <w:rFonts w:hint="eastAsia"/>
        </w:rPr>
        <w:t>《蒼頡篇》第</w:t>
      </w:r>
      <w:r>
        <w:rPr>
          <w:rFonts w:hint="eastAsia"/>
        </w:rPr>
        <w:t>卅六“</w:t>
      </w:r>
      <w:r w:rsidRPr="00AC0B0C">
        <w:rPr>
          <w:rFonts w:hint="eastAsia"/>
        </w:rPr>
        <w:t>綰（寬）</w:t>
      </w:r>
      <w:r w:rsidRPr="00AC0B0C">
        <w:rPr>
          <w:rFonts w:ascii="SimSun-ExtB" w:eastAsia="SimSun-ExtB" w:hAnsi="SimSun-ExtB" w:cs="SimSun-ExtB" w:hint="eastAsia"/>
        </w:rPr>
        <w:t>𨻤</w:t>
      </w:r>
      <w:r w:rsidRPr="00AC0B0C">
        <w:rPr>
          <w:rFonts w:hint="eastAsia"/>
        </w:rPr>
        <w:t>（陝—狹）”、第卌乙“</w:t>
      </w:r>
      <w:r>
        <w:rPr>
          <w:rFonts w:hint="eastAsia"/>
          <w:noProof/>
        </w:rPr>
        <w:drawing>
          <wp:inline distT="0" distB="0" distL="0" distR="0" wp14:anchorId="75856615" wp14:editId="19AA3BED">
            <wp:extent cx="151200" cy="151200"/>
            <wp:effectExtent l="0" t="0" r="1270" b="127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AC0B0C">
        <w:rPr>
          <w:rFonts w:hint="eastAsia"/>
        </w:rPr>
        <w:t>陝</w:t>
      </w:r>
      <w:r w:rsidRPr="00D3293A">
        <w:rPr>
          <w:rFonts w:hint="eastAsia"/>
        </w:rPr>
        <w:t></w:t>
      </w:r>
      <w:r w:rsidRPr="00AC0B0C">
        <w:rPr>
          <w:rFonts w:ascii="SimSun-ExtB" w:eastAsia="SimSun-ExtB" w:hAnsi="SimSun-ExtB" w:cs="SimSun-ExtB" w:hint="eastAsia"/>
        </w:rPr>
        <w:t>𨝹</w:t>
      </w:r>
      <w:r w:rsidRPr="00AC0B0C">
        <w:rPr>
          <w:rFonts w:hint="eastAsia"/>
        </w:rPr>
        <w:t>”、所謂《史篇（二）》第卌五“過陝（狹）”諸“陝”字，按照《新牘》的解釋，皆當爲“陜”字誤排。</w:t>
      </w:r>
    </w:p>
    <w:p w:rsidR="00075BC1" w:rsidRPr="007E697E" w:rsidRDefault="00075BC1" w:rsidP="00075BC1">
      <w:pPr>
        <w:pStyle w:val="af5"/>
        <w:spacing w:before="540" w:after="540"/>
        <w:ind w:left="420" w:firstLineChars="0" w:firstLine="0"/>
      </w:pPr>
    </w:p>
    <w:p w:rsidR="00075BC1" w:rsidRDefault="00075BC1" w:rsidP="00075BC1">
      <w:pPr>
        <w:pStyle w:val="aa"/>
        <w:ind w:firstLine="560"/>
        <w:jc w:val="right"/>
      </w:pPr>
      <w:r>
        <w:rPr>
          <w:rFonts w:hint="eastAsia"/>
        </w:rPr>
        <w:t>2019年12月30日初稿</w:t>
      </w:r>
    </w:p>
    <w:p w:rsidR="00075BC1" w:rsidRDefault="00075BC1" w:rsidP="00075BC1">
      <w:pPr>
        <w:pStyle w:val="aa"/>
        <w:ind w:firstLine="560"/>
        <w:jc w:val="right"/>
      </w:pPr>
      <w:r>
        <w:rPr>
          <w:rFonts w:hint="eastAsia"/>
        </w:rPr>
        <w:t>2020年1月6日修改</w:t>
      </w:r>
    </w:p>
    <w:p w:rsidR="00075BC1" w:rsidRDefault="00075BC1" w:rsidP="00075BC1"/>
    <w:bookmarkEnd w:id="0"/>
    <w:p w:rsidR="00EA5B6D" w:rsidRPr="000205F4" w:rsidRDefault="00EA5B6D" w:rsidP="000205F4"/>
    <w:sectPr w:rsidR="00EA5B6D" w:rsidRPr="000205F4">
      <w:headerReference w:type="default" r:id="rId63"/>
      <w:footerReference w:type="even" r:id="rId64"/>
      <w:footerReference w:type="default" r:id="rId65"/>
      <w:endnotePr>
        <w:numFmt w:val="decimal"/>
      </w:endnotePr>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5289" w:rsidRDefault="00CC5289" w:rsidP="00CB0024">
      <w:r>
        <w:separator/>
      </w:r>
    </w:p>
  </w:endnote>
  <w:endnote w:type="continuationSeparator" w:id="0">
    <w:p w:rsidR="00CC5289" w:rsidRDefault="00CC5289" w:rsidP="00CB0024">
      <w:r>
        <w:continuationSeparator/>
      </w:r>
    </w:p>
  </w:endnote>
  <w:endnote w:id="1">
    <w:p w:rsidR="00075BC1" w:rsidRPr="00075BC1" w:rsidRDefault="00075BC1" w:rsidP="00075BC1">
      <w:r w:rsidRPr="00075BC1">
        <w:endnoteRef/>
      </w:r>
      <w:r w:rsidRPr="00075BC1">
        <w:t xml:space="preserve"> </w:t>
      </w:r>
      <w:r w:rsidRPr="00075BC1">
        <w:rPr>
          <w:rFonts w:hint="eastAsia"/>
        </w:rPr>
        <w:t>劉桓編著《新見漢牘〈蒼頡篇〉〈史篇〉校釋》，中華書局2019年（下文簡稱爲“《新牘》”）。需要說明的是《新牘》圖版旁邊的釋文（簡稱“圖釋”）與釋文注釋部分的釋文（簡稱“文釋”）略有不同，筆者一般據其正確者引用，若有必要則分別注明。此外，《新牘》所謂“《史篇》”的擬名未必準確，爲便利起見，本文暫用此擬名。</w:t>
      </w:r>
    </w:p>
  </w:endnote>
  <w:endnote w:id="2">
    <w:p w:rsidR="00075BC1" w:rsidRPr="00075BC1" w:rsidRDefault="00075BC1" w:rsidP="00075BC1">
      <w:r w:rsidRPr="00075BC1">
        <w:endnoteRef/>
      </w:r>
      <w:r w:rsidRPr="00075BC1">
        <w:rPr>
          <w:rFonts w:hint="eastAsia"/>
        </w:rPr>
        <w:t xml:space="preserve"> 張</w:t>
      </w:r>
      <w:r w:rsidRPr="00075BC1">
        <w:rPr>
          <w:rFonts w:hint="eastAsia"/>
        </w:rPr>
        <w:t>傳官《談談新見木牘〈蒼頡篇〉的學術價值》，出土文獻與古文字研究網，2019年12月25日，</w:t>
      </w:r>
      <w:r w:rsidRPr="00075BC1">
        <w:t>http://www.gwz.fudan.edu.cn/Web/Show/451</w:t>
      </w:r>
      <w:r w:rsidRPr="00075BC1">
        <w:rPr>
          <w:rFonts w:hint="eastAsia"/>
        </w:rPr>
        <w:t>0。</w:t>
      </w:r>
    </w:p>
  </w:endnote>
  <w:endnote w:id="3">
    <w:p w:rsidR="00075BC1" w:rsidRPr="00075BC1" w:rsidRDefault="00075BC1" w:rsidP="00075BC1">
      <w:r w:rsidRPr="00075BC1">
        <w:endnoteRef/>
      </w:r>
      <w:r w:rsidRPr="00075BC1">
        <w:rPr>
          <w:rFonts w:hint="eastAsia"/>
        </w:rPr>
        <w:t xml:space="preserve"> 本文所引北大漢簡《蒼頡篇》請</w:t>
      </w:r>
      <w:r w:rsidRPr="00075BC1">
        <w:rPr>
          <w:rFonts w:hint="eastAsia"/>
        </w:rPr>
        <w:t>參看北京大學出土文獻研究所編《北京大學藏西漢竹書〔壹〕》，上海古籍出版社，2015年（下文簡稱爲“《北蒼》”）。本文所引《北蒼》釋文已據學界相關意見修改，不一一注明。</w:t>
      </w:r>
    </w:p>
  </w:endnote>
  <w:endnote w:id="4">
    <w:p w:rsidR="00075BC1" w:rsidRPr="00075BC1" w:rsidRDefault="00075BC1" w:rsidP="00075BC1">
      <w:r w:rsidRPr="00075BC1">
        <w:endnoteRef/>
      </w:r>
      <w:r w:rsidRPr="00075BC1">
        <w:t xml:space="preserve"> </w:t>
      </w:r>
      <w:r w:rsidRPr="00075BC1">
        <w:rPr>
          <w:rFonts w:hint="eastAsia"/>
        </w:rPr>
        <w:t>此木</w:t>
      </w:r>
      <w:r w:rsidRPr="00075BC1">
        <w:rPr>
          <w:rFonts w:hint="eastAsia"/>
        </w:rPr>
        <w:t>牘整理原歸入《史篇（一）》，今改隸《蒼頡篇》，參看張傳官《談談新見木牘〈蒼頡篇〉的學術價值》，復旦大學出土文獻與古文字研究網，2019年12月25日，</w:t>
      </w:r>
      <w:r w:rsidRPr="00075BC1">
        <w:t>http://www.gwz.fudan.edu.cn/Web/Show/451</w:t>
      </w:r>
      <w:r w:rsidRPr="00075BC1">
        <w:rPr>
          <w:rFonts w:hint="eastAsia"/>
        </w:rPr>
        <w:t>0。</w:t>
      </w:r>
    </w:p>
  </w:endnote>
  <w:endnote w:id="5">
    <w:p w:rsidR="00075BC1" w:rsidRPr="00075BC1" w:rsidRDefault="00075BC1" w:rsidP="00075BC1">
      <w:r w:rsidRPr="00075BC1">
        <w:endnoteRef/>
      </w:r>
      <w:r w:rsidRPr="00075BC1">
        <w:t xml:space="preserve"> </w:t>
      </w:r>
      <w:r w:rsidRPr="00075BC1">
        <w:rPr>
          <w:rFonts w:hint="eastAsia"/>
        </w:rPr>
        <w:t>二者通假請</w:t>
      </w:r>
      <w:r w:rsidRPr="00075BC1">
        <w:rPr>
          <w:rFonts w:hint="eastAsia"/>
        </w:rPr>
        <w:t>參看白於藍《簡帛古書通假字大系》，福建人民出版社2</w:t>
      </w:r>
      <w:r w:rsidRPr="00075BC1">
        <w:t>017</w:t>
      </w:r>
      <w:r w:rsidRPr="00075BC1">
        <w:rPr>
          <w:rFonts w:hint="eastAsia"/>
        </w:rPr>
        <w:t>年，1</w:t>
      </w:r>
      <w:r w:rsidRPr="00075BC1">
        <w:t>27</w:t>
      </w:r>
      <w:r w:rsidRPr="00075BC1">
        <w:rPr>
          <w:rFonts w:hint="eastAsia"/>
        </w:rPr>
        <w:t>頁。</w:t>
      </w:r>
    </w:p>
  </w:endnote>
  <w:endnote w:id="6">
    <w:p w:rsidR="00075BC1" w:rsidRPr="00075BC1" w:rsidRDefault="00075BC1" w:rsidP="00075BC1">
      <w:r w:rsidRPr="00075BC1">
        <w:endnoteRef/>
      </w:r>
      <w:r w:rsidRPr="00075BC1">
        <w:t xml:space="preserve"> </w:t>
      </w:r>
      <w:r w:rsidRPr="00075BC1">
        <w:rPr>
          <w:rFonts w:hint="eastAsia"/>
        </w:rPr>
        <w:t>按可能讀爲“鰶”，不過</w:t>
      </w:r>
      <w:r w:rsidRPr="00075BC1">
        <w:rPr>
          <w:rFonts w:hint="eastAsia"/>
        </w:rPr>
        <w:t>“鰶”字晚出，存此待考。</w:t>
      </w:r>
    </w:p>
  </w:endnote>
  <w:endnote w:id="7">
    <w:p w:rsidR="00075BC1" w:rsidRPr="00075BC1" w:rsidRDefault="00075BC1" w:rsidP="00075BC1">
      <w:r w:rsidRPr="00075BC1">
        <w:endnoteRef/>
      </w:r>
      <w:r w:rsidRPr="00075BC1">
        <w:t xml:space="preserve"> </w:t>
      </w:r>
      <w:r w:rsidRPr="00075BC1">
        <w:rPr>
          <w:rFonts w:hint="eastAsia"/>
        </w:rPr>
        <w:t>抱小《漢牘〈史篇（二）〉小札四則》，出土文獻與古文字研究網，2</w:t>
      </w:r>
      <w:r w:rsidRPr="00075BC1">
        <w:t>020</w:t>
      </w:r>
      <w:r w:rsidRPr="00075BC1">
        <w:rPr>
          <w:rFonts w:hint="eastAsia"/>
        </w:rPr>
        <w:t>年1月4日，</w:t>
      </w:r>
      <w:r w:rsidRPr="00075BC1">
        <w:t>http://www.gwz.fudan.edu.cn/Web/Show/4519</w:t>
      </w:r>
      <w:r w:rsidRPr="00075BC1">
        <w:rPr>
          <w:rFonts w:hint="eastAsia"/>
        </w:rPr>
        <w:t>。</w:t>
      </w:r>
    </w:p>
  </w:endnote>
  <w:endnote w:id="8">
    <w:p w:rsidR="00075BC1" w:rsidRPr="002D5E0B" w:rsidRDefault="00075BC1" w:rsidP="00075BC1">
      <w:r w:rsidRPr="00075BC1">
        <w:endnoteRef/>
      </w:r>
      <w:r w:rsidRPr="00075BC1">
        <w:t xml:space="preserve"> </w:t>
      </w:r>
      <w:r w:rsidRPr="00075BC1">
        <w:rPr>
          <w:rFonts w:hint="eastAsia"/>
        </w:rPr>
        <w:t>抱小《漢牘〈史篇（二）〉小札四則》，出土文獻與古文字研究網，2</w:t>
      </w:r>
      <w:r w:rsidRPr="00075BC1">
        <w:t>020</w:t>
      </w:r>
      <w:r w:rsidRPr="00075BC1">
        <w:rPr>
          <w:rFonts w:hint="eastAsia"/>
        </w:rPr>
        <w:t>年1月4日，</w:t>
      </w:r>
      <w:r w:rsidRPr="00075BC1">
        <w:t>http://www.gwz.fudan.edu.cn/Web/Show/4519</w:t>
      </w:r>
      <w:r w:rsidRPr="00075BC1">
        <w:rPr>
          <w:rFonts w:hint="eastAsia"/>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楷体">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黑体">
    <w:altName w:val="SimHei"/>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DFKai-SB">
    <w:panose1 w:val="03000509000000000000"/>
    <w:charset w:val="88"/>
    <w:family w:val="script"/>
    <w:pitch w:val="fixed"/>
    <w:sig w:usb0="00000003" w:usb1="080E0000" w:usb2="00000016" w:usb3="00000000" w:csb0="00100001" w:csb1="00000000"/>
  </w:font>
  <w:font w:name="TimesNewRomanPS-Bold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New Gulim">
    <w:panose1 w:val="00000000000000000000"/>
    <w:charset w:val="00"/>
    <w:family w:val="roman"/>
    <w:notTrueType/>
    <w:pitch w:val="default"/>
  </w:font>
  <w:font w:name="控呇湮佽恅苤蚼">
    <w:altName w:val="PMingLiU"/>
    <w:panose1 w:val="02010609000101010101"/>
    <w:charset w:val="88"/>
    <w:family w:val="modern"/>
    <w:pitch w:val="fixed"/>
    <w:sig w:usb0="00000001" w:usb1="08080000" w:usb2="00000010" w:usb3="00000000" w:csb0="00100000"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宋体-方正超大字符集">
    <w:panose1 w:val="03000509000000000000"/>
    <w:charset w:val="86"/>
    <w:family w:val="script"/>
    <w:pitch w:val="fixed"/>
    <w:sig w:usb0="00000001" w:usb1="080E0000" w:usb2="00000010" w:usb3="00000000" w:csb0="00040000" w:csb1="00000000"/>
  </w:font>
  <w:font w:name="SimSun-ExtB">
    <w:panose1 w:val="02010609060101010101"/>
    <w:charset w:val="86"/>
    <w:family w:val="modern"/>
    <w:pitch w:val="fixed"/>
    <w:sig w:usb0="00000003" w:usb1="0A0E0000" w:usb2="00000010" w:usb3="00000000" w:csb0="00040001"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5916" w:rsidRDefault="009C5916" w:rsidP="00865714">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9C5916" w:rsidRDefault="009C5916">
    <w:pPr>
      <w:pStyle w:val="a6"/>
    </w:pPr>
  </w:p>
  <w:p w:rsidR="007F4437" w:rsidRDefault="007F443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5916" w:rsidRPr="0005645C" w:rsidRDefault="00BA1F2C" w:rsidP="00EF302F">
    <w:pPr>
      <w:tabs>
        <w:tab w:val="center" w:pos="4153"/>
        <w:tab w:val="right" w:pos="8306"/>
      </w:tabs>
      <w:rPr>
        <w:sz w:val="18"/>
        <w:szCs w:val="18"/>
      </w:rPr>
    </w:pPr>
    <w:r w:rsidRPr="00C01B1F">
      <w:rPr>
        <w:rFonts w:hint="eastAsia"/>
        <w:sz w:val="18"/>
        <w:szCs w:val="18"/>
      </w:rPr>
      <w:t>收稿日期：</w:t>
    </w:r>
    <w:r w:rsidRPr="00C01B1F">
      <w:rPr>
        <w:sz w:val="18"/>
        <w:szCs w:val="18"/>
      </w:rPr>
      <w:t>20</w:t>
    </w:r>
    <w:r w:rsidR="000205F4">
      <w:rPr>
        <w:rFonts w:hint="eastAsia"/>
        <w:sz w:val="18"/>
        <w:szCs w:val="18"/>
      </w:rPr>
      <w:t>20</w:t>
    </w:r>
    <w:r w:rsidRPr="00C01B1F">
      <w:rPr>
        <w:rFonts w:hint="eastAsia"/>
        <w:sz w:val="18"/>
        <w:szCs w:val="18"/>
      </w:rPr>
      <w:t>年</w:t>
    </w:r>
    <w:r w:rsidR="001D7AFE">
      <w:rPr>
        <w:rFonts w:hint="eastAsia"/>
        <w:sz w:val="18"/>
        <w:szCs w:val="18"/>
      </w:rPr>
      <w:t>1</w:t>
    </w:r>
    <w:r w:rsidRPr="00C01B1F">
      <w:rPr>
        <w:rFonts w:hint="eastAsia"/>
        <w:sz w:val="18"/>
        <w:szCs w:val="18"/>
      </w:rPr>
      <w:t>月</w:t>
    </w:r>
    <w:r w:rsidR="004575BE">
      <w:rPr>
        <w:sz w:val="18"/>
        <w:szCs w:val="18"/>
      </w:rPr>
      <w:t>6</w:t>
    </w:r>
    <w:r>
      <w:rPr>
        <w:rFonts w:hint="eastAsia"/>
        <w:sz w:val="18"/>
        <w:szCs w:val="18"/>
      </w:rPr>
      <w:t>日</w:t>
    </w:r>
    <w:r w:rsidRPr="00C01B1F">
      <w:rPr>
        <w:sz w:val="18"/>
        <w:szCs w:val="18"/>
      </w:rPr>
      <w:tab/>
    </w:r>
    <w:r w:rsidRPr="00C01B1F">
      <w:rPr>
        <w:rFonts w:hint="eastAsia"/>
        <w:sz w:val="18"/>
        <w:szCs w:val="18"/>
      </w:rPr>
      <w:t>发布日期：</w:t>
    </w:r>
    <w:r w:rsidRPr="00C01B1F">
      <w:rPr>
        <w:sz w:val="18"/>
        <w:szCs w:val="18"/>
      </w:rPr>
      <w:t>20</w:t>
    </w:r>
    <w:r w:rsidR="000205F4">
      <w:rPr>
        <w:rFonts w:hint="eastAsia"/>
        <w:sz w:val="18"/>
        <w:szCs w:val="18"/>
      </w:rPr>
      <w:t>20</w:t>
    </w:r>
    <w:r w:rsidRPr="00C01B1F">
      <w:rPr>
        <w:rFonts w:hint="eastAsia"/>
        <w:sz w:val="18"/>
        <w:szCs w:val="18"/>
      </w:rPr>
      <w:t>年</w:t>
    </w:r>
    <w:r w:rsidR="001D7AFE">
      <w:rPr>
        <w:rFonts w:hint="eastAsia"/>
        <w:sz w:val="18"/>
        <w:szCs w:val="18"/>
      </w:rPr>
      <w:t>1</w:t>
    </w:r>
    <w:r w:rsidRPr="00C01B1F">
      <w:rPr>
        <w:rFonts w:hint="eastAsia"/>
        <w:sz w:val="18"/>
        <w:szCs w:val="18"/>
      </w:rPr>
      <w:t>月</w:t>
    </w:r>
    <w:r w:rsidR="004575BE">
      <w:rPr>
        <w:sz w:val="18"/>
        <w:szCs w:val="18"/>
      </w:rPr>
      <w:t>6</w:t>
    </w:r>
    <w:r w:rsidRPr="00C01B1F">
      <w:rPr>
        <w:rFonts w:hint="eastAsia"/>
        <w:sz w:val="18"/>
        <w:szCs w:val="18"/>
      </w:rPr>
      <w:t>日</w:t>
    </w:r>
    <w:r w:rsidRPr="00C01B1F">
      <w:rPr>
        <w:sz w:val="18"/>
        <w:szCs w:val="18"/>
      </w:rPr>
      <w:tab/>
    </w:r>
    <w:r w:rsidRPr="00C01B1F">
      <w:rPr>
        <w:rFonts w:hint="eastAsia"/>
        <w:sz w:val="18"/>
        <w:szCs w:val="18"/>
      </w:rPr>
      <w:t>页码：</w:t>
    </w:r>
    <w:r w:rsidR="009C5916" w:rsidRPr="00C01B1F">
      <w:rPr>
        <w:sz w:val="18"/>
        <w:szCs w:val="18"/>
      </w:rPr>
      <w:fldChar w:fldCharType="begin"/>
    </w:r>
    <w:r w:rsidR="009C5916" w:rsidRPr="00C01B1F">
      <w:rPr>
        <w:sz w:val="18"/>
        <w:szCs w:val="18"/>
      </w:rPr>
      <w:instrText xml:space="preserve"> PAGE </w:instrText>
    </w:r>
    <w:r w:rsidR="009C5916" w:rsidRPr="00C01B1F">
      <w:rPr>
        <w:sz w:val="18"/>
        <w:szCs w:val="18"/>
      </w:rPr>
      <w:fldChar w:fldCharType="separate"/>
    </w:r>
    <w:r w:rsidR="0005645C">
      <w:rPr>
        <w:noProof/>
        <w:sz w:val="18"/>
        <w:szCs w:val="18"/>
      </w:rPr>
      <w:t>1</w:t>
    </w:r>
    <w:r w:rsidR="009C5916" w:rsidRPr="00C01B1F">
      <w:rPr>
        <w:sz w:val="18"/>
        <w:szCs w:val="18"/>
      </w:rPr>
      <w:fldChar w:fldCharType="end"/>
    </w:r>
    <w:r w:rsidRPr="00EF302F">
      <w:rPr>
        <w:sz w:val="18"/>
        <w:szCs w:val="18"/>
      </w:rPr>
      <w:t>/</w:t>
    </w:r>
    <w:r w:rsidR="009C5916" w:rsidRPr="00C01B1F">
      <w:rPr>
        <w:sz w:val="18"/>
        <w:szCs w:val="18"/>
      </w:rPr>
      <w:fldChar w:fldCharType="begin"/>
    </w:r>
    <w:r w:rsidR="009C5916" w:rsidRPr="00C01B1F">
      <w:rPr>
        <w:sz w:val="18"/>
        <w:szCs w:val="18"/>
      </w:rPr>
      <w:instrText xml:space="preserve"> NUMPAGES  </w:instrText>
    </w:r>
    <w:r w:rsidR="009C5916" w:rsidRPr="00C01B1F">
      <w:rPr>
        <w:sz w:val="18"/>
        <w:szCs w:val="18"/>
      </w:rPr>
      <w:fldChar w:fldCharType="separate"/>
    </w:r>
    <w:r w:rsidR="0005645C">
      <w:rPr>
        <w:noProof/>
        <w:sz w:val="18"/>
        <w:szCs w:val="18"/>
      </w:rPr>
      <w:t>7</w:t>
    </w:r>
    <w:r w:rsidR="009C5916" w:rsidRPr="00C01B1F">
      <w:rPr>
        <w:sz w:val="18"/>
        <w:szCs w:val="18"/>
      </w:rPr>
      <w:fldChar w:fldCharType="end"/>
    </w:r>
  </w:p>
  <w:p w:rsidR="007F4437" w:rsidRDefault="007F443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5289" w:rsidRDefault="00CC5289" w:rsidP="00CB0024">
      <w:r>
        <w:separator/>
      </w:r>
    </w:p>
  </w:footnote>
  <w:footnote w:type="continuationSeparator" w:id="0">
    <w:p w:rsidR="00CC5289" w:rsidRDefault="00CC5289" w:rsidP="00CB00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7AFE" w:rsidRDefault="00BA1F2C" w:rsidP="001D7AFE">
    <w:pPr>
      <w:pStyle w:val="af"/>
      <w:spacing w:before="240" w:after="240"/>
      <w:ind w:firstLine="436"/>
    </w:pPr>
    <w:r>
      <w:rPr>
        <w:rFonts w:hint="eastAsia"/>
      </w:rPr>
      <w:t>复旦大学出土文献与古文字研究中心网站论文</w:t>
    </w:r>
  </w:p>
  <w:p w:rsidR="001D7AFE" w:rsidRPr="001D7AFE" w:rsidRDefault="00BA1F2C" w:rsidP="001D7AFE">
    <w:pPr>
      <w:pStyle w:val="af"/>
      <w:spacing w:before="240" w:after="240"/>
      <w:ind w:firstLine="436"/>
    </w:pPr>
    <w:r>
      <w:rPr>
        <w:rFonts w:hint="eastAsia"/>
      </w:rPr>
      <w:t>链接：</w:t>
    </w:r>
    <w:r w:rsidRPr="00032E60">
      <w:t>http://www.</w:t>
    </w:r>
    <w:r w:rsidR="0018778C">
      <w:t>gwz.fudan.edu.cn/Web/Show/</w:t>
    </w:r>
    <w:r w:rsidR="001D7AFE">
      <w:t>4</w:t>
    </w:r>
    <w:r w:rsidR="001D7AFE">
      <w:rPr>
        <w:rFonts w:hint="eastAsia"/>
      </w:rPr>
      <w:t>5</w:t>
    </w:r>
    <w:r w:rsidR="004575BE">
      <w:t>2</w:t>
    </w:r>
    <w:r w:rsidR="00B346F4">
      <w:rPr>
        <w:rFonts w:hint="eastAsia"/>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2.75pt;height:50.25pt;visibility:visible" o:bullet="t">
        <v:imagedata r:id="rId1" o:title=""/>
      </v:shape>
    </w:pict>
  </w:numPicBullet>
  <w:numPicBullet w:numPicBulletId="1">
    <w:pict>
      <v:shape id="_x0000_i1034" type="#_x0000_t75" style="width:21.75pt;height:29.25pt" o:bullet="t">
        <v:imagedata r:id="rId2" o:title=""/>
        <o:lock v:ext="edit" aspectratio="f"/>
      </v:shape>
    </w:pict>
  </w:numPicBullet>
  <w:abstractNum w:abstractNumId="0" w15:restartNumberingAfterBreak="0">
    <w:nsid w:val="955CFB7C"/>
    <w:multiLevelType w:val="singleLevel"/>
    <w:tmpl w:val="955CFB7C"/>
    <w:lvl w:ilvl="0">
      <w:start w:val="1"/>
      <w:numFmt w:val="decimal"/>
      <w:suff w:val="nothing"/>
      <w:lvlText w:val="%1、"/>
      <w:lvlJc w:val="left"/>
      <w:pPr>
        <w:ind w:left="0" w:firstLine="0"/>
      </w:pPr>
    </w:lvl>
  </w:abstractNum>
  <w:abstractNum w:abstractNumId="1" w15:restartNumberingAfterBreak="0">
    <w:nsid w:val="A20F5609"/>
    <w:multiLevelType w:val="singleLevel"/>
    <w:tmpl w:val="A20F5609"/>
    <w:lvl w:ilvl="0">
      <w:start w:val="1"/>
      <w:numFmt w:val="decimal"/>
      <w:suff w:val="nothing"/>
      <w:lvlText w:val="%1、"/>
      <w:lvlJc w:val="left"/>
      <w:pPr>
        <w:ind w:left="0" w:firstLine="0"/>
      </w:pPr>
    </w:lvl>
  </w:abstractNum>
  <w:abstractNum w:abstractNumId="2" w15:restartNumberingAfterBreak="0">
    <w:nsid w:val="BB3C1429"/>
    <w:multiLevelType w:val="singleLevel"/>
    <w:tmpl w:val="BB3C1429"/>
    <w:lvl w:ilvl="0">
      <w:start w:val="1"/>
      <w:numFmt w:val="decimal"/>
      <w:suff w:val="nothing"/>
      <w:lvlText w:val="%1、"/>
      <w:lvlJc w:val="left"/>
    </w:lvl>
  </w:abstractNum>
  <w:abstractNum w:abstractNumId="3" w15:restartNumberingAfterBreak="0">
    <w:nsid w:val="2CDE0CDC"/>
    <w:multiLevelType w:val="hybridMultilevel"/>
    <w:tmpl w:val="05AC0C58"/>
    <w:lvl w:ilvl="0" w:tplc="065679BA">
      <w:start w:val="1"/>
      <w:numFmt w:val="bullet"/>
      <w:lvlText w:val=""/>
      <w:lvlPicBulletId w:val="0"/>
      <w:lvlJc w:val="left"/>
      <w:pPr>
        <w:tabs>
          <w:tab w:val="num" w:pos="425"/>
        </w:tabs>
        <w:ind w:left="425" w:firstLine="0"/>
      </w:pPr>
      <w:rPr>
        <w:rFonts w:ascii="Symbol" w:hAnsi="Symbol" w:hint="default"/>
      </w:rPr>
    </w:lvl>
    <w:lvl w:ilvl="1" w:tplc="53566A8A" w:tentative="1">
      <w:start w:val="1"/>
      <w:numFmt w:val="bullet"/>
      <w:lvlText w:val=""/>
      <w:lvlJc w:val="left"/>
      <w:pPr>
        <w:tabs>
          <w:tab w:val="num" w:pos="845"/>
        </w:tabs>
        <w:ind w:left="845" w:firstLine="0"/>
      </w:pPr>
      <w:rPr>
        <w:rFonts w:ascii="Symbol" w:hAnsi="Symbol" w:hint="default"/>
      </w:rPr>
    </w:lvl>
    <w:lvl w:ilvl="2" w:tplc="A760B10A" w:tentative="1">
      <w:start w:val="1"/>
      <w:numFmt w:val="bullet"/>
      <w:lvlText w:val=""/>
      <w:lvlJc w:val="left"/>
      <w:pPr>
        <w:tabs>
          <w:tab w:val="num" w:pos="1265"/>
        </w:tabs>
        <w:ind w:left="1265" w:firstLine="0"/>
      </w:pPr>
      <w:rPr>
        <w:rFonts w:ascii="Symbol" w:hAnsi="Symbol" w:hint="default"/>
      </w:rPr>
    </w:lvl>
    <w:lvl w:ilvl="3" w:tplc="6744FE6C" w:tentative="1">
      <w:start w:val="1"/>
      <w:numFmt w:val="bullet"/>
      <w:lvlText w:val=""/>
      <w:lvlJc w:val="left"/>
      <w:pPr>
        <w:tabs>
          <w:tab w:val="num" w:pos="1685"/>
        </w:tabs>
        <w:ind w:left="1685" w:firstLine="0"/>
      </w:pPr>
      <w:rPr>
        <w:rFonts w:ascii="Symbol" w:hAnsi="Symbol" w:hint="default"/>
      </w:rPr>
    </w:lvl>
    <w:lvl w:ilvl="4" w:tplc="31B2C73E" w:tentative="1">
      <w:start w:val="1"/>
      <w:numFmt w:val="bullet"/>
      <w:lvlText w:val=""/>
      <w:lvlJc w:val="left"/>
      <w:pPr>
        <w:tabs>
          <w:tab w:val="num" w:pos="2105"/>
        </w:tabs>
        <w:ind w:left="2105" w:firstLine="0"/>
      </w:pPr>
      <w:rPr>
        <w:rFonts w:ascii="Symbol" w:hAnsi="Symbol" w:hint="default"/>
      </w:rPr>
    </w:lvl>
    <w:lvl w:ilvl="5" w:tplc="385EF4D8" w:tentative="1">
      <w:start w:val="1"/>
      <w:numFmt w:val="bullet"/>
      <w:lvlText w:val=""/>
      <w:lvlJc w:val="left"/>
      <w:pPr>
        <w:tabs>
          <w:tab w:val="num" w:pos="2525"/>
        </w:tabs>
        <w:ind w:left="2525" w:firstLine="0"/>
      </w:pPr>
      <w:rPr>
        <w:rFonts w:ascii="Symbol" w:hAnsi="Symbol" w:hint="default"/>
      </w:rPr>
    </w:lvl>
    <w:lvl w:ilvl="6" w:tplc="C2584B26" w:tentative="1">
      <w:start w:val="1"/>
      <w:numFmt w:val="bullet"/>
      <w:lvlText w:val=""/>
      <w:lvlJc w:val="left"/>
      <w:pPr>
        <w:tabs>
          <w:tab w:val="num" w:pos="2945"/>
        </w:tabs>
        <w:ind w:left="2945" w:firstLine="0"/>
      </w:pPr>
      <w:rPr>
        <w:rFonts w:ascii="Symbol" w:hAnsi="Symbol" w:hint="default"/>
      </w:rPr>
    </w:lvl>
    <w:lvl w:ilvl="7" w:tplc="7F404752" w:tentative="1">
      <w:start w:val="1"/>
      <w:numFmt w:val="bullet"/>
      <w:lvlText w:val=""/>
      <w:lvlJc w:val="left"/>
      <w:pPr>
        <w:tabs>
          <w:tab w:val="num" w:pos="3365"/>
        </w:tabs>
        <w:ind w:left="3365" w:firstLine="0"/>
      </w:pPr>
      <w:rPr>
        <w:rFonts w:ascii="Symbol" w:hAnsi="Symbol" w:hint="default"/>
      </w:rPr>
    </w:lvl>
    <w:lvl w:ilvl="8" w:tplc="829C36C4" w:tentative="1">
      <w:start w:val="1"/>
      <w:numFmt w:val="bullet"/>
      <w:lvlText w:val=""/>
      <w:lvlJc w:val="left"/>
      <w:pPr>
        <w:tabs>
          <w:tab w:val="num" w:pos="3785"/>
        </w:tabs>
        <w:ind w:left="3785" w:firstLine="0"/>
      </w:pPr>
      <w:rPr>
        <w:rFonts w:ascii="Symbol" w:hAnsi="Symbol" w:hint="default"/>
      </w:rPr>
    </w:lvl>
  </w:abstractNum>
  <w:abstractNum w:abstractNumId="4" w15:restartNumberingAfterBreak="0">
    <w:nsid w:val="2EBE67E8"/>
    <w:multiLevelType w:val="hybridMultilevel"/>
    <w:tmpl w:val="1ACC7CBA"/>
    <w:lvl w:ilvl="0" w:tplc="23BC5BC6">
      <w:start w:val="1"/>
      <w:numFmt w:val="upperLetter"/>
      <w:lvlText w:val="%1．"/>
      <w:lvlJc w:val="left"/>
      <w:pPr>
        <w:ind w:left="1412" w:hanging="420"/>
      </w:pPr>
      <w:rPr>
        <w:rFonts w:hint="default"/>
        <w:sz w:val="28"/>
        <w:szCs w:val="28"/>
      </w:rPr>
    </w:lvl>
    <w:lvl w:ilvl="1" w:tplc="04090019">
      <w:start w:val="1"/>
      <w:numFmt w:val="lowerLetter"/>
      <w:lvlText w:val="%2)"/>
      <w:lvlJc w:val="left"/>
      <w:pPr>
        <w:ind w:left="1832" w:hanging="420"/>
      </w:pPr>
    </w:lvl>
    <w:lvl w:ilvl="2" w:tplc="0409001B">
      <w:start w:val="1"/>
      <w:numFmt w:val="lowerRoman"/>
      <w:lvlText w:val="%3."/>
      <w:lvlJc w:val="right"/>
      <w:pPr>
        <w:ind w:left="2252" w:hanging="420"/>
      </w:pPr>
    </w:lvl>
    <w:lvl w:ilvl="3" w:tplc="0409000F">
      <w:start w:val="1"/>
      <w:numFmt w:val="decimal"/>
      <w:lvlText w:val="%4."/>
      <w:lvlJc w:val="left"/>
      <w:pPr>
        <w:ind w:left="2672" w:hanging="420"/>
      </w:pPr>
    </w:lvl>
    <w:lvl w:ilvl="4" w:tplc="04090019">
      <w:start w:val="1"/>
      <w:numFmt w:val="lowerLetter"/>
      <w:lvlText w:val="%5)"/>
      <w:lvlJc w:val="left"/>
      <w:pPr>
        <w:ind w:left="3092" w:hanging="420"/>
      </w:pPr>
    </w:lvl>
    <w:lvl w:ilvl="5" w:tplc="0409001B">
      <w:start w:val="1"/>
      <w:numFmt w:val="lowerRoman"/>
      <w:lvlText w:val="%6."/>
      <w:lvlJc w:val="right"/>
      <w:pPr>
        <w:ind w:left="3512" w:hanging="420"/>
      </w:pPr>
    </w:lvl>
    <w:lvl w:ilvl="6" w:tplc="0409000F">
      <w:start w:val="1"/>
      <w:numFmt w:val="decimal"/>
      <w:lvlText w:val="%7."/>
      <w:lvlJc w:val="left"/>
      <w:pPr>
        <w:ind w:left="3932" w:hanging="420"/>
      </w:pPr>
    </w:lvl>
    <w:lvl w:ilvl="7" w:tplc="04090019">
      <w:start w:val="1"/>
      <w:numFmt w:val="lowerLetter"/>
      <w:lvlText w:val="%8)"/>
      <w:lvlJc w:val="left"/>
      <w:pPr>
        <w:ind w:left="4352" w:hanging="420"/>
      </w:pPr>
    </w:lvl>
    <w:lvl w:ilvl="8" w:tplc="0409001B">
      <w:start w:val="1"/>
      <w:numFmt w:val="lowerRoman"/>
      <w:lvlText w:val="%9."/>
      <w:lvlJc w:val="right"/>
      <w:pPr>
        <w:ind w:left="4772" w:hanging="420"/>
      </w:pPr>
    </w:lvl>
  </w:abstractNum>
  <w:abstractNum w:abstractNumId="5" w15:restartNumberingAfterBreak="0">
    <w:nsid w:val="38753260"/>
    <w:multiLevelType w:val="hybridMultilevel"/>
    <w:tmpl w:val="75ACB88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48331449"/>
    <w:multiLevelType w:val="hybridMultilevel"/>
    <w:tmpl w:val="B642AD9C"/>
    <w:lvl w:ilvl="0" w:tplc="420E9896">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59E88CA6"/>
    <w:multiLevelType w:val="singleLevel"/>
    <w:tmpl w:val="59E88CA6"/>
    <w:lvl w:ilvl="0">
      <w:start w:val="1"/>
      <w:numFmt w:val="chineseCounting"/>
      <w:suff w:val="nothing"/>
      <w:lvlText w:val="%1、"/>
      <w:lvlJc w:val="left"/>
      <w:rPr>
        <w:rFonts w:hint="eastAsia"/>
      </w:rPr>
    </w:lvl>
  </w:abstractNum>
  <w:abstractNum w:abstractNumId="8" w15:restartNumberingAfterBreak="0">
    <w:nsid w:val="5A707373"/>
    <w:multiLevelType w:val="singleLevel"/>
    <w:tmpl w:val="5A707373"/>
    <w:lvl w:ilvl="0">
      <w:start w:val="1"/>
      <w:numFmt w:val="chineseCounting"/>
      <w:suff w:val="nothing"/>
      <w:lvlText w:val="第%1，"/>
      <w:lvlJc w:val="left"/>
    </w:lvl>
  </w:abstractNum>
  <w:abstractNum w:abstractNumId="9" w15:restartNumberingAfterBreak="0">
    <w:nsid w:val="5CBECB91"/>
    <w:multiLevelType w:val="singleLevel"/>
    <w:tmpl w:val="5CBECB91"/>
    <w:lvl w:ilvl="0">
      <w:start w:val="1"/>
      <w:numFmt w:val="chineseCounting"/>
      <w:suff w:val="nothing"/>
      <w:lvlText w:val="%1、"/>
      <w:lvlJc w:val="left"/>
    </w:lvl>
  </w:abstractNum>
  <w:abstractNum w:abstractNumId="10" w15:restartNumberingAfterBreak="0">
    <w:nsid w:val="6B597560"/>
    <w:multiLevelType w:val="hybridMultilevel"/>
    <w:tmpl w:val="68587462"/>
    <w:lvl w:ilvl="0" w:tplc="420E9896">
      <w:start w:val="1"/>
      <w:numFmt w:val="decimal"/>
      <w:lvlText w:val="（%1）"/>
      <w:lvlJc w:val="left"/>
      <w:pPr>
        <w:ind w:left="980" w:hanging="420"/>
      </w:pPr>
      <w:rPr>
        <w:rFonts w:hint="eastAsia"/>
        <w:lang w:val="en-US"/>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1" w15:restartNumberingAfterBreak="0">
    <w:nsid w:val="6E5626EC"/>
    <w:multiLevelType w:val="hybridMultilevel"/>
    <w:tmpl w:val="DFB01F20"/>
    <w:lvl w:ilvl="0" w:tplc="F1EECBEE">
      <w:start w:val="1"/>
      <w:numFmt w:val="decimal"/>
      <w:lvlText w:val="（%1）"/>
      <w:lvlJc w:val="left"/>
      <w:pPr>
        <w:ind w:left="1134" w:hanging="720"/>
      </w:pPr>
      <w:rPr>
        <w:rFonts w:eastAsia="宋体" w:hint="default"/>
      </w:rPr>
    </w:lvl>
    <w:lvl w:ilvl="1" w:tplc="04090019" w:tentative="1">
      <w:start w:val="1"/>
      <w:numFmt w:val="lowerLetter"/>
      <w:lvlText w:val="%2)"/>
      <w:lvlJc w:val="left"/>
      <w:pPr>
        <w:ind w:left="1254" w:hanging="420"/>
      </w:pPr>
    </w:lvl>
    <w:lvl w:ilvl="2" w:tplc="0409001B" w:tentative="1">
      <w:start w:val="1"/>
      <w:numFmt w:val="lowerRoman"/>
      <w:lvlText w:val="%3."/>
      <w:lvlJc w:val="right"/>
      <w:pPr>
        <w:ind w:left="1674" w:hanging="420"/>
      </w:pPr>
    </w:lvl>
    <w:lvl w:ilvl="3" w:tplc="0409000F" w:tentative="1">
      <w:start w:val="1"/>
      <w:numFmt w:val="decimal"/>
      <w:lvlText w:val="%4."/>
      <w:lvlJc w:val="left"/>
      <w:pPr>
        <w:ind w:left="2094" w:hanging="420"/>
      </w:pPr>
    </w:lvl>
    <w:lvl w:ilvl="4" w:tplc="04090019" w:tentative="1">
      <w:start w:val="1"/>
      <w:numFmt w:val="lowerLetter"/>
      <w:lvlText w:val="%5)"/>
      <w:lvlJc w:val="left"/>
      <w:pPr>
        <w:ind w:left="2514" w:hanging="420"/>
      </w:pPr>
    </w:lvl>
    <w:lvl w:ilvl="5" w:tplc="0409001B" w:tentative="1">
      <w:start w:val="1"/>
      <w:numFmt w:val="lowerRoman"/>
      <w:lvlText w:val="%6."/>
      <w:lvlJc w:val="right"/>
      <w:pPr>
        <w:ind w:left="2934" w:hanging="420"/>
      </w:pPr>
    </w:lvl>
    <w:lvl w:ilvl="6" w:tplc="0409000F" w:tentative="1">
      <w:start w:val="1"/>
      <w:numFmt w:val="decimal"/>
      <w:lvlText w:val="%7."/>
      <w:lvlJc w:val="left"/>
      <w:pPr>
        <w:ind w:left="3354" w:hanging="420"/>
      </w:pPr>
    </w:lvl>
    <w:lvl w:ilvl="7" w:tplc="04090019" w:tentative="1">
      <w:start w:val="1"/>
      <w:numFmt w:val="lowerLetter"/>
      <w:lvlText w:val="%8)"/>
      <w:lvlJc w:val="left"/>
      <w:pPr>
        <w:ind w:left="3774" w:hanging="420"/>
      </w:pPr>
    </w:lvl>
    <w:lvl w:ilvl="8" w:tplc="0409001B" w:tentative="1">
      <w:start w:val="1"/>
      <w:numFmt w:val="lowerRoman"/>
      <w:lvlText w:val="%9."/>
      <w:lvlJc w:val="right"/>
      <w:pPr>
        <w:ind w:left="4194" w:hanging="420"/>
      </w:pPr>
    </w:lvl>
  </w:abstractNum>
  <w:abstractNum w:abstractNumId="12" w15:restartNumberingAfterBreak="0">
    <w:nsid w:val="6E910782"/>
    <w:multiLevelType w:val="hybridMultilevel"/>
    <w:tmpl w:val="5A8E64B0"/>
    <w:lvl w:ilvl="0" w:tplc="3014B950">
      <w:start w:val="1"/>
      <w:numFmt w:val="bullet"/>
      <w:lvlText w:val=""/>
      <w:lvlPicBulletId w:val="1"/>
      <w:lvlJc w:val="left"/>
      <w:pPr>
        <w:tabs>
          <w:tab w:val="num" w:pos="420"/>
        </w:tabs>
        <w:ind w:left="420" w:firstLine="0"/>
      </w:pPr>
      <w:rPr>
        <w:rFonts w:ascii="Symbol" w:hAnsi="Symbol" w:hint="default"/>
      </w:rPr>
    </w:lvl>
    <w:lvl w:ilvl="1" w:tplc="BDC83F00" w:tentative="1">
      <w:start w:val="1"/>
      <w:numFmt w:val="bullet"/>
      <w:lvlText w:val=""/>
      <w:lvlJc w:val="left"/>
      <w:pPr>
        <w:tabs>
          <w:tab w:val="num" w:pos="840"/>
        </w:tabs>
        <w:ind w:left="840" w:firstLine="0"/>
      </w:pPr>
      <w:rPr>
        <w:rFonts w:ascii="Symbol" w:hAnsi="Symbol" w:hint="default"/>
      </w:rPr>
    </w:lvl>
    <w:lvl w:ilvl="2" w:tplc="348A08DE" w:tentative="1">
      <w:start w:val="1"/>
      <w:numFmt w:val="bullet"/>
      <w:lvlText w:val=""/>
      <w:lvlJc w:val="left"/>
      <w:pPr>
        <w:tabs>
          <w:tab w:val="num" w:pos="1260"/>
        </w:tabs>
        <w:ind w:left="1260" w:firstLine="0"/>
      </w:pPr>
      <w:rPr>
        <w:rFonts w:ascii="Symbol" w:hAnsi="Symbol" w:hint="default"/>
      </w:rPr>
    </w:lvl>
    <w:lvl w:ilvl="3" w:tplc="864A5D1C" w:tentative="1">
      <w:start w:val="1"/>
      <w:numFmt w:val="bullet"/>
      <w:lvlText w:val=""/>
      <w:lvlJc w:val="left"/>
      <w:pPr>
        <w:tabs>
          <w:tab w:val="num" w:pos="1680"/>
        </w:tabs>
        <w:ind w:left="1680" w:firstLine="0"/>
      </w:pPr>
      <w:rPr>
        <w:rFonts w:ascii="Symbol" w:hAnsi="Symbol" w:hint="default"/>
      </w:rPr>
    </w:lvl>
    <w:lvl w:ilvl="4" w:tplc="5F84A34C" w:tentative="1">
      <w:start w:val="1"/>
      <w:numFmt w:val="bullet"/>
      <w:lvlText w:val=""/>
      <w:lvlJc w:val="left"/>
      <w:pPr>
        <w:tabs>
          <w:tab w:val="num" w:pos="2100"/>
        </w:tabs>
        <w:ind w:left="2100" w:firstLine="0"/>
      </w:pPr>
      <w:rPr>
        <w:rFonts w:ascii="Symbol" w:hAnsi="Symbol" w:hint="default"/>
      </w:rPr>
    </w:lvl>
    <w:lvl w:ilvl="5" w:tplc="2AF2EF72" w:tentative="1">
      <w:start w:val="1"/>
      <w:numFmt w:val="bullet"/>
      <w:lvlText w:val=""/>
      <w:lvlJc w:val="left"/>
      <w:pPr>
        <w:tabs>
          <w:tab w:val="num" w:pos="2520"/>
        </w:tabs>
        <w:ind w:left="2520" w:firstLine="0"/>
      </w:pPr>
      <w:rPr>
        <w:rFonts w:ascii="Symbol" w:hAnsi="Symbol" w:hint="default"/>
      </w:rPr>
    </w:lvl>
    <w:lvl w:ilvl="6" w:tplc="8E84CCE8" w:tentative="1">
      <w:start w:val="1"/>
      <w:numFmt w:val="bullet"/>
      <w:lvlText w:val=""/>
      <w:lvlJc w:val="left"/>
      <w:pPr>
        <w:tabs>
          <w:tab w:val="num" w:pos="2940"/>
        </w:tabs>
        <w:ind w:left="2940" w:firstLine="0"/>
      </w:pPr>
      <w:rPr>
        <w:rFonts w:ascii="Symbol" w:hAnsi="Symbol" w:hint="default"/>
      </w:rPr>
    </w:lvl>
    <w:lvl w:ilvl="7" w:tplc="86CA9DCC" w:tentative="1">
      <w:start w:val="1"/>
      <w:numFmt w:val="bullet"/>
      <w:lvlText w:val=""/>
      <w:lvlJc w:val="left"/>
      <w:pPr>
        <w:tabs>
          <w:tab w:val="num" w:pos="3360"/>
        </w:tabs>
        <w:ind w:left="3360" w:firstLine="0"/>
      </w:pPr>
      <w:rPr>
        <w:rFonts w:ascii="Symbol" w:hAnsi="Symbol" w:hint="default"/>
      </w:rPr>
    </w:lvl>
    <w:lvl w:ilvl="8" w:tplc="4456FF92" w:tentative="1">
      <w:start w:val="1"/>
      <w:numFmt w:val="bullet"/>
      <w:lvlText w:val=""/>
      <w:lvlJc w:val="left"/>
      <w:pPr>
        <w:tabs>
          <w:tab w:val="num" w:pos="3780"/>
        </w:tabs>
        <w:ind w:left="3780" w:firstLine="0"/>
      </w:pPr>
      <w:rPr>
        <w:rFonts w:ascii="Symbol" w:hAnsi="Symbol" w:hint="default"/>
      </w:rPr>
    </w:lvl>
  </w:abstractNum>
  <w:num w:numId="1">
    <w:abstractNumId w:val="3"/>
  </w:num>
  <w:num w:numId="2">
    <w:abstractNumId w:val="12"/>
  </w:num>
  <w:num w:numId="3">
    <w:abstractNumId w:val="4"/>
  </w:num>
  <w:num w:numId="4">
    <w:abstractNumId w:val="7"/>
  </w:num>
  <w:num w:numId="5">
    <w:abstractNumId w:val="2"/>
  </w:num>
  <w:num w:numId="6">
    <w:abstractNumId w:val="8"/>
  </w:num>
  <w:num w:numId="7">
    <w:abstractNumId w:val="5"/>
  </w:num>
  <w:num w:numId="8">
    <w:abstractNumId w:val="1"/>
    <w:lvlOverride w:ilvl="0">
      <w:startOverride w:val="1"/>
    </w:lvlOverride>
  </w:num>
  <w:num w:numId="9">
    <w:abstractNumId w:val="0"/>
    <w:lvlOverride w:ilvl="0">
      <w:startOverride w:val="1"/>
    </w:lvlOverride>
  </w:num>
  <w:num w:numId="10">
    <w:abstractNumId w:val="11"/>
  </w:num>
  <w:num w:numId="11">
    <w:abstractNumId w:val="9"/>
  </w:num>
  <w:num w:numId="12">
    <w:abstractNumId w:val="6"/>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6" w:nlCheck="1" w:checkStyle="1"/>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B0024"/>
    <w:rsid w:val="000038DD"/>
    <w:rsid w:val="00011970"/>
    <w:rsid w:val="000133A5"/>
    <w:rsid w:val="000160FB"/>
    <w:rsid w:val="00017F20"/>
    <w:rsid w:val="000205F4"/>
    <w:rsid w:val="00021234"/>
    <w:rsid w:val="00022497"/>
    <w:rsid w:val="000269A2"/>
    <w:rsid w:val="00031027"/>
    <w:rsid w:val="00032E60"/>
    <w:rsid w:val="00033997"/>
    <w:rsid w:val="00033F9D"/>
    <w:rsid w:val="00035922"/>
    <w:rsid w:val="00037D45"/>
    <w:rsid w:val="00041E3D"/>
    <w:rsid w:val="00043973"/>
    <w:rsid w:val="00050E7C"/>
    <w:rsid w:val="0005645C"/>
    <w:rsid w:val="000602F4"/>
    <w:rsid w:val="000626A6"/>
    <w:rsid w:val="0006648C"/>
    <w:rsid w:val="00073508"/>
    <w:rsid w:val="00075BC1"/>
    <w:rsid w:val="00076F82"/>
    <w:rsid w:val="00084150"/>
    <w:rsid w:val="000860FF"/>
    <w:rsid w:val="000A4A8F"/>
    <w:rsid w:val="000B02C6"/>
    <w:rsid w:val="000B3534"/>
    <w:rsid w:val="000B3E82"/>
    <w:rsid w:val="000B4C47"/>
    <w:rsid w:val="000B7803"/>
    <w:rsid w:val="000C306D"/>
    <w:rsid w:val="000C439A"/>
    <w:rsid w:val="000D0719"/>
    <w:rsid w:val="000D135F"/>
    <w:rsid w:val="000D13F8"/>
    <w:rsid w:val="000D6B61"/>
    <w:rsid w:val="000E2C87"/>
    <w:rsid w:val="000E3AF3"/>
    <w:rsid w:val="000E4237"/>
    <w:rsid w:val="000E738A"/>
    <w:rsid w:val="000E7C8B"/>
    <w:rsid w:val="000F28A8"/>
    <w:rsid w:val="000F4BED"/>
    <w:rsid w:val="00102E1C"/>
    <w:rsid w:val="00104E73"/>
    <w:rsid w:val="00110B5F"/>
    <w:rsid w:val="00131D4E"/>
    <w:rsid w:val="001332B7"/>
    <w:rsid w:val="001347BB"/>
    <w:rsid w:val="00140894"/>
    <w:rsid w:val="001433AC"/>
    <w:rsid w:val="00156D70"/>
    <w:rsid w:val="001641C2"/>
    <w:rsid w:val="00167A7A"/>
    <w:rsid w:val="0017795C"/>
    <w:rsid w:val="001801DC"/>
    <w:rsid w:val="0018778C"/>
    <w:rsid w:val="001938D1"/>
    <w:rsid w:val="00194702"/>
    <w:rsid w:val="001957D4"/>
    <w:rsid w:val="00195BA5"/>
    <w:rsid w:val="00196304"/>
    <w:rsid w:val="0019751F"/>
    <w:rsid w:val="001A02A8"/>
    <w:rsid w:val="001A19B2"/>
    <w:rsid w:val="001A4915"/>
    <w:rsid w:val="001A5188"/>
    <w:rsid w:val="001B293E"/>
    <w:rsid w:val="001B3E07"/>
    <w:rsid w:val="001B492F"/>
    <w:rsid w:val="001B682E"/>
    <w:rsid w:val="001B710F"/>
    <w:rsid w:val="001C0EEC"/>
    <w:rsid w:val="001D1713"/>
    <w:rsid w:val="001D427D"/>
    <w:rsid w:val="001D7AFE"/>
    <w:rsid w:val="001E6598"/>
    <w:rsid w:val="001F1566"/>
    <w:rsid w:val="001F1BFC"/>
    <w:rsid w:val="00211416"/>
    <w:rsid w:val="00216AB7"/>
    <w:rsid w:val="002211DE"/>
    <w:rsid w:val="00231125"/>
    <w:rsid w:val="002346A0"/>
    <w:rsid w:val="00237037"/>
    <w:rsid w:val="002372F1"/>
    <w:rsid w:val="00240D78"/>
    <w:rsid w:val="00240EAB"/>
    <w:rsid w:val="00243FD0"/>
    <w:rsid w:val="0024748E"/>
    <w:rsid w:val="0025043C"/>
    <w:rsid w:val="00253015"/>
    <w:rsid w:val="0027142D"/>
    <w:rsid w:val="002732E6"/>
    <w:rsid w:val="0027743E"/>
    <w:rsid w:val="002819AA"/>
    <w:rsid w:val="0028213F"/>
    <w:rsid w:val="0028564F"/>
    <w:rsid w:val="00291D8E"/>
    <w:rsid w:val="00292887"/>
    <w:rsid w:val="00294FD3"/>
    <w:rsid w:val="002A1D71"/>
    <w:rsid w:val="002A5820"/>
    <w:rsid w:val="002A6194"/>
    <w:rsid w:val="002B32DA"/>
    <w:rsid w:val="002C4C02"/>
    <w:rsid w:val="002C70BF"/>
    <w:rsid w:val="002C7445"/>
    <w:rsid w:val="002D5A42"/>
    <w:rsid w:val="002D5CCD"/>
    <w:rsid w:val="002D74D8"/>
    <w:rsid w:val="002E2792"/>
    <w:rsid w:val="002E503F"/>
    <w:rsid w:val="002F1FE6"/>
    <w:rsid w:val="002F2D81"/>
    <w:rsid w:val="00300BB1"/>
    <w:rsid w:val="00311E98"/>
    <w:rsid w:val="00313A1D"/>
    <w:rsid w:val="00317DBF"/>
    <w:rsid w:val="00317E80"/>
    <w:rsid w:val="00324A0C"/>
    <w:rsid w:val="00330794"/>
    <w:rsid w:val="00332FF4"/>
    <w:rsid w:val="00334313"/>
    <w:rsid w:val="0033589E"/>
    <w:rsid w:val="003367D1"/>
    <w:rsid w:val="003516DF"/>
    <w:rsid w:val="003541B9"/>
    <w:rsid w:val="00355808"/>
    <w:rsid w:val="0036013B"/>
    <w:rsid w:val="00365AA8"/>
    <w:rsid w:val="00373178"/>
    <w:rsid w:val="00375FA4"/>
    <w:rsid w:val="00376418"/>
    <w:rsid w:val="00377962"/>
    <w:rsid w:val="003804C5"/>
    <w:rsid w:val="00380E0F"/>
    <w:rsid w:val="00382F27"/>
    <w:rsid w:val="0038302C"/>
    <w:rsid w:val="003914E2"/>
    <w:rsid w:val="00394082"/>
    <w:rsid w:val="00395D81"/>
    <w:rsid w:val="003A0D1A"/>
    <w:rsid w:val="003C12E0"/>
    <w:rsid w:val="003C3289"/>
    <w:rsid w:val="003C4800"/>
    <w:rsid w:val="003C4D06"/>
    <w:rsid w:val="003D46B8"/>
    <w:rsid w:val="003E1354"/>
    <w:rsid w:val="003E1502"/>
    <w:rsid w:val="003E1E5C"/>
    <w:rsid w:val="003F604F"/>
    <w:rsid w:val="00403C1D"/>
    <w:rsid w:val="0040573D"/>
    <w:rsid w:val="004127DD"/>
    <w:rsid w:val="00420C57"/>
    <w:rsid w:val="00420CE9"/>
    <w:rsid w:val="00424EDC"/>
    <w:rsid w:val="00430178"/>
    <w:rsid w:val="0043067E"/>
    <w:rsid w:val="00430CA7"/>
    <w:rsid w:val="00430F52"/>
    <w:rsid w:val="00431BEA"/>
    <w:rsid w:val="00440BE0"/>
    <w:rsid w:val="00445B35"/>
    <w:rsid w:val="004555EF"/>
    <w:rsid w:val="00456FAD"/>
    <w:rsid w:val="004575BE"/>
    <w:rsid w:val="004628E8"/>
    <w:rsid w:val="00466A1C"/>
    <w:rsid w:val="00471E95"/>
    <w:rsid w:val="004756A5"/>
    <w:rsid w:val="0048364F"/>
    <w:rsid w:val="004860A2"/>
    <w:rsid w:val="004918C3"/>
    <w:rsid w:val="004A1861"/>
    <w:rsid w:val="004A2C87"/>
    <w:rsid w:val="004A7E18"/>
    <w:rsid w:val="004B0674"/>
    <w:rsid w:val="004B0D90"/>
    <w:rsid w:val="004B12DE"/>
    <w:rsid w:val="004B405F"/>
    <w:rsid w:val="004B4723"/>
    <w:rsid w:val="004D1FA3"/>
    <w:rsid w:val="004E0A07"/>
    <w:rsid w:val="004E6E8E"/>
    <w:rsid w:val="004F244C"/>
    <w:rsid w:val="004F62FC"/>
    <w:rsid w:val="00503A9E"/>
    <w:rsid w:val="005045E9"/>
    <w:rsid w:val="005051B7"/>
    <w:rsid w:val="0051092B"/>
    <w:rsid w:val="00513092"/>
    <w:rsid w:val="0051587D"/>
    <w:rsid w:val="00515C06"/>
    <w:rsid w:val="0051605E"/>
    <w:rsid w:val="005169A1"/>
    <w:rsid w:val="00517428"/>
    <w:rsid w:val="0052033E"/>
    <w:rsid w:val="005308E6"/>
    <w:rsid w:val="00531EA3"/>
    <w:rsid w:val="0053295D"/>
    <w:rsid w:val="0053723F"/>
    <w:rsid w:val="00542D51"/>
    <w:rsid w:val="005444A2"/>
    <w:rsid w:val="00546876"/>
    <w:rsid w:val="00550387"/>
    <w:rsid w:val="00560EBB"/>
    <w:rsid w:val="00564069"/>
    <w:rsid w:val="00570DB1"/>
    <w:rsid w:val="00570E9F"/>
    <w:rsid w:val="005755E3"/>
    <w:rsid w:val="005816FB"/>
    <w:rsid w:val="00584AEE"/>
    <w:rsid w:val="00586B2B"/>
    <w:rsid w:val="005935F3"/>
    <w:rsid w:val="00594347"/>
    <w:rsid w:val="0059627F"/>
    <w:rsid w:val="005A2D63"/>
    <w:rsid w:val="005A3011"/>
    <w:rsid w:val="005A419C"/>
    <w:rsid w:val="005B29BC"/>
    <w:rsid w:val="005B69A6"/>
    <w:rsid w:val="005C1A21"/>
    <w:rsid w:val="005C51B2"/>
    <w:rsid w:val="005D22B2"/>
    <w:rsid w:val="005D2F69"/>
    <w:rsid w:val="005D72AD"/>
    <w:rsid w:val="005E2C50"/>
    <w:rsid w:val="0060101E"/>
    <w:rsid w:val="00602939"/>
    <w:rsid w:val="00610E9E"/>
    <w:rsid w:val="006166C7"/>
    <w:rsid w:val="00620A4F"/>
    <w:rsid w:val="00620F72"/>
    <w:rsid w:val="00623408"/>
    <w:rsid w:val="006245DA"/>
    <w:rsid w:val="0062642B"/>
    <w:rsid w:val="0063183B"/>
    <w:rsid w:val="0063231F"/>
    <w:rsid w:val="00634446"/>
    <w:rsid w:val="00634CBD"/>
    <w:rsid w:val="00635FA4"/>
    <w:rsid w:val="00640B39"/>
    <w:rsid w:val="00650E61"/>
    <w:rsid w:val="0065256A"/>
    <w:rsid w:val="00672EC8"/>
    <w:rsid w:val="00673C78"/>
    <w:rsid w:val="00682D5D"/>
    <w:rsid w:val="00686575"/>
    <w:rsid w:val="00693A5D"/>
    <w:rsid w:val="006A1B0D"/>
    <w:rsid w:val="006A3D5C"/>
    <w:rsid w:val="006A3F90"/>
    <w:rsid w:val="006A5107"/>
    <w:rsid w:val="006B044D"/>
    <w:rsid w:val="006B0F0D"/>
    <w:rsid w:val="006B1CF9"/>
    <w:rsid w:val="006B47EE"/>
    <w:rsid w:val="006C6BAA"/>
    <w:rsid w:val="006D408B"/>
    <w:rsid w:val="006E0E0C"/>
    <w:rsid w:val="006E2F87"/>
    <w:rsid w:val="006E760F"/>
    <w:rsid w:val="006F28BC"/>
    <w:rsid w:val="006F300C"/>
    <w:rsid w:val="006F52F5"/>
    <w:rsid w:val="006F7686"/>
    <w:rsid w:val="006F79DD"/>
    <w:rsid w:val="007002F8"/>
    <w:rsid w:val="00713580"/>
    <w:rsid w:val="007138A4"/>
    <w:rsid w:val="00715D6B"/>
    <w:rsid w:val="007166DE"/>
    <w:rsid w:val="007204C1"/>
    <w:rsid w:val="007317E0"/>
    <w:rsid w:val="0073487E"/>
    <w:rsid w:val="00740478"/>
    <w:rsid w:val="00742DDD"/>
    <w:rsid w:val="00750FE3"/>
    <w:rsid w:val="0075360F"/>
    <w:rsid w:val="0076174E"/>
    <w:rsid w:val="007708C6"/>
    <w:rsid w:val="00771D41"/>
    <w:rsid w:val="007721C4"/>
    <w:rsid w:val="0077379F"/>
    <w:rsid w:val="00773918"/>
    <w:rsid w:val="007810E0"/>
    <w:rsid w:val="007A2E1B"/>
    <w:rsid w:val="007A345A"/>
    <w:rsid w:val="007B0257"/>
    <w:rsid w:val="007B1A80"/>
    <w:rsid w:val="007C4028"/>
    <w:rsid w:val="007C6D48"/>
    <w:rsid w:val="007D5FCD"/>
    <w:rsid w:val="007D776B"/>
    <w:rsid w:val="007F4437"/>
    <w:rsid w:val="007F5695"/>
    <w:rsid w:val="0080242C"/>
    <w:rsid w:val="00805018"/>
    <w:rsid w:val="008114A2"/>
    <w:rsid w:val="00813ADC"/>
    <w:rsid w:val="008145F2"/>
    <w:rsid w:val="00823499"/>
    <w:rsid w:val="00827BEE"/>
    <w:rsid w:val="008316D6"/>
    <w:rsid w:val="00831C58"/>
    <w:rsid w:val="00831E6C"/>
    <w:rsid w:val="0083342E"/>
    <w:rsid w:val="008368CB"/>
    <w:rsid w:val="00841AC0"/>
    <w:rsid w:val="00844552"/>
    <w:rsid w:val="0085243E"/>
    <w:rsid w:val="00852FB6"/>
    <w:rsid w:val="00852FD1"/>
    <w:rsid w:val="008554FB"/>
    <w:rsid w:val="00857AC9"/>
    <w:rsid w:val="00865714"/>
    <w:rsid w:val="00866FD9"/>
    <w:rsid w:val="008839BB"/>
    <w:rsid w:val="00883E9F"/>
    <w:rsid w:val="00884DD1"/>
    <w:rsid w:val="00886963"/>
    <w:rsid w:val="008875BA"/>
    <w:rsid w:val="0089710F"/>
    <w:rsid w:val="008A3266"/>
    <w:rsid w:val="008A7F84"/>
    <w:rsid w:val="008B1838"/>
    <w:rsid w:val="008B201B"/>
    <w:rsid w:val="008B7DE7"/>
    <w:rsid w:val="008C0398"/>
    <w:rsid w:val="008C1BEA"/>
    <w:rsid w:val="008C4C09"/>
    <w:rsid w:val="008C4EF3"/>
    <w:rsid w:val="008C5A22"/>
    <w:rsid w:val="008C7A92"/>
    <w:rsid w:val="008D30E6"/>
    <w:rsid w:val="008D3B25"/>
    <w:rsid w:val="008D7BDB"/>
    <w:rsid w:val="008E49CB"/>
    <w:rsid w:val="008E5D6E"/>
    <w:rsid w:val="008E6624"/>
    <w:rsid w:val="008F65AF"/>
    <w:rsid w:val="00903942"/>
    <w:rsid w:val="00904443"/>
    <w:rsid w:val="00905A67"/>
    <w:rsid w:val="0091798A"/>
    <w:rsid w:val="00920906"/>
    <w:rsid w:val="00923D4F"/>
    <w:rsid w:val="009263C8"/>
    <w:rsid w:val="00933EFE"/>
    <w:rsid w:val="00941801"/>
    <w:rsid w:val="00941B6B"/>
    <w:rsid w:val="009429E7"/>
    <w:rsid w:val="009477D9"/>
    <w:rsid w:val="00951E3D"/>
    <w:rsid w:val="0096182D"/>
    <w:rsid w:val="00962238"/>
    <w:rsid w:val="00962DFC"/>
    <w:rsid w:val="00964805"/>
    <w:rsid w:val="00970316"/>
    <w:rsid w:val="00970D12"/>
    <w:rsid w:val="0097125F"/>
    <w:rsid w:val="00977A96"/>
    <w:rsid w:val="00986333"/>
    <w:rsid w:val="0098705C"/>
    <w:rsid w:val="00987883"/>
    <w:rsid w:val="00992297"/>
    <w:rsid w:val="00994CD0"/>
    <w:rsid w:val="00995DB3"/>
    <w:rsid w:val="009A0FAD"/>
    <w:rsid w:val="009A569F"/>
    <w:rsid w:val="009A75E4"/>
    <w:rsid w:val="009C4773"/>
    <w:rsid w:val="009C5916"/>
    <w:rsid w:val="009C7D0F"/>
    <w:rsid w:val="009E12C0"/>
    <w:rsid w:val="009E1F4B"/>
    <w:rsid w:val="009E50C6"/>
    <w:rsid w:val="009E63D4"/>
    <w:rsid w:val="009F4D40"/>
    <w:rsid w:val="00A00A18"/>
    <w:rsid w:val="00A026E4"/>
    <w:rsid w:val="00A04D48"/>
    <w:rsid w:val="00A0577E"/>
    <w:rsid w:val="00A06EEC"/>
    <w:rsid w:val="00A072DD"/>
    <w:rsid w:val="00A16D1C"/>
    <w:rsid w:val="00A303C4"/>
    <w:rsid w:val="00A33350"/>
    <w:rsid w:val="00A35CE6"/>
    <w:rsid w:val="00A4525C"/>
    <w:rsid w:val="00A52734"/>
    <w:rsid w:val="00A553B6"/>
    <w:rsid w:val="00A60B6E"/>
    <w:rsid w:val="00A626FC"/>
    <w:rsid w:val="00A63856"/>
    <w:rsid w:val="00A710B2"/>
    <w:rsid w:val="00A71884"/>
    <w:rsid w:val="00A72999"/>
    <w:rsid w:val="00A73FD8"/>
    <w:rsid w:val="00A7444E"/>
    <w:rsid w:val="00A76F1D"/>
    <w:rsid w:val="00A8129E"/>
    <w:rsid w:val="00A84BF3"/>
    <w:rsid w:val="00AA2818"/>
    <w:rsid w:val="00AA4359"/>
    <w:rsid w:val="00AA543B"/>
    <w:rsid w:val="00AA5ACA"/>
    <w:rsid w:val="00AA6604"/>
    <w:rsid w:val="00AA7065"/>
    <w:rsid w:val="00AC4C6A"/>
    <w:rsid w:val="00AD0F5C"/>
    <w:rsid w:val="00AD369B"/>
    <w:rsid w:val="00AD48AD"/>
    <w:rsid w:val="00AD7B0D"/>
    <w:rsid w:val="00AD7E86"/>
    <w:rsid w:val="00AE20DF"/>
    <w:rsid w:val="00AE29A7"/>
    <w:rsid w:val="00AF246E"/>
    <w:rsid w:val="00AF479D"/>
    <w:rsid w:val="00AF504A"/>
    <w:rsid w:val="00AF635B"/>
    <w:rsid w:val="00AF75C8"/>
    <w:rsid w:val="00B00EE9"/>
    <w:rsid w:val="00B030E6"/>
    <w:rsid w:val="00B059FD"/>
    <w:rsid w:val="00B07332"/>
    <w:rsid w:val="00B20E51"/>
    <w:rsid w:val="00B23528"/>
    <w:rsid w:val="00B27C68"/>
    <w:rsid w:val="00B31DEE"/>
    <w:rsid w:val="00B346F4"/>
    <w:rsid w:val="00B34DD8"/>
    <w:rsid w:val="00B42710"/>
    <w:rsid w:val="00B43721"/>
    <w:rsid w:val="00B47060"/>
    <w:rsid w:val="00B47693"/>
    <w:rsid w:val="00B50CD0"/>
    <w:rsid w:val="00B63ADF"/>
    <w:rsid w:val="00B7298C"/>
    <w:rsid w:val="00B73A04"/>
    <w:rsid w:val="00B75C45"/>
    <w:rsid w:val="00B8095D"/>
    <w:rsid w:val="00B831B3"/>
    <w:rsid w:val="00B8604A"/>
    <w:rsid w:val="00B92CC7"/>
    <w:rsid w:val="00B92CE9"/>
    <w:rsid w:val="00BA1F2C"/>
    <w:rsid w:val="00BA32AD"/>
    <w:rsid w:val="00BA4771"/>
    <w:rsid w:val="00BA4E68"/>
    <w:rsid w:val="00BA5289"/>
    <w:rsid w:val="00BA6421"/>
    <w:rsid w:val="00BB017B"/>
    <w:rsid w:val="00BC126B"/>
    <w:rsid w:val="00BC49BB"/>
    <w:rsid w:val="00BD4E67"/>
    <w:rsid w:val="00BD750D"/>
    <w:rsid w:val="00BE148F"/>
    <w:rsid w:val="00BE2C40"/>
    <w:rsid w:val="00BE5AA8"/>
    <w:rsid w:val="00BF358E"/>
    <w:rsid w:val="00BF5F1D"/>
    <w:rsid w:val="00C037A6"/>
    <w:rsid w:val="00C03F8A"/>
    <w:rsid w:val="00C200D7"/>
    <w:rsid w:val="00C217A0"/>
    <w:rsid w:val="00C24A2E"/>
    <w:rsid w:val="00C25CFC"/>
    <w:rsid w:val="00C36956"/>
    <w:rsid w:val="00C40577"/>
    <w:rsid w:val="00C405CB"/>
    <w:rsid w:val="00C43658"/>
    <w:rsid w:val="00C46047"/>
    <w:rsid w:val="00C52B1A"/>
    <w:rsid w:val="00C540E0"/>
    <w:rsid w:val="00C639B5"/>
    <w:rsid w:val="00C673BD"/>
    <w:rsid w:val="00C7337F"/>
    <w:rsid w:val="00C75C1A"/>
    <w:rsid w:val="00C86E98"/>
    <w:rsid w:val="00C90543"/>
    <w:rsid w:val="00C935B4"/>
    <w:rsid w:val="00C9386D"/>
    <w:rsid w:val="00C9729E"/>
    <w:rsid w:val="00CB0024"/>
    <w:rsid w:val="00CB3F3F"/>
    <w:rsid w:val="00CB5B17"/>
    <w:rsid w:val="00CC33AB"/>
    <w:rsid w:val="00CC5289"/>
    <w:rsid w:val="00CC6F6E"/>
    <w:rsid w:val="00CD12D8"/>
    <w:rsid w:val="00CD3AD6"/>
    <w:rsid w:val="00CE1F09"/>
    <w:rsid w:val="00CF2087"/>
    <w:rsid w:val="00CF2D53"/>
    <w:rsid w:val="00CF3432"/>
    <w:rsid w:val="00CF55D5"/>
    <w:rsid w:val="00D00583"/>
    <w:rsid w:val="00D12835"/>
    <w:rsid w:val="00D14104"/>
    <w:rsid w:val="00D24914"/>
    <w:rsid w:val="00D326D7"/>
    <w:rsid w:val="00D340BE"/>
    <w:rsid w:val="00D40B52"/>
    <w:rsid w:val="00D43E68"/>
    <w:rsid w:val="00D54453"/>
    <w:rsid w:val="00D556BF"/>
    <w:rsid w:val="00D60710"/>
    <w:rsid w:val="00D61798"/>
    <w:rsid w:val="00D62CB1"/>
    <w:rsid w:val="00D67634"/>
    <w:rsid w:val="00D71F81"/>
    <w:rsid w:val="00D726F9"/>
    <w:rsid w:val="00D756A9"/>
    <w:rsid w:val="00D84579"/>
    <w:rsid w:val="00D859D5"/>
    <w:rsid w:val="00D85C5E"/>
    <w:rsid w:val="00D875E6"/>
    <w:rsid w:val="00D91E89"/>
    <w:rsid w:val="00D94D4A"/>
    <w:rsid w:val="00DA17FB"/>
    <w:rsid w:val="00DA2027"/>
    <w:rsid w:val="00DA469D"/>
    <w:rsid w:val="00DB1A8E"/>
    <w:rsid w:val="00DB2818"/>
    <w:rsid w:val="00DC2A33"/>
    <w:rsid w:val="00DC5C27"/>
    <w:rsid w:val="00DC74C5"/>
    <w:rsid w:val="00DD0C90"/>
    <w:rsid w:val="00DD491C"/>
    <w:rsid w:val="00DE03E4"/>
    <w:rsid w:val="00DE20EE"/>
    <w:rsid w:val="00DE2591"/>
    <w:rsid w:val="00DE4754"/>
    <w:rsid w:val="00DE5AD0"/>
    <w:rsid w:val="00DE6920"/>
    <w:rsid w:val="00DF05E9"/>
    <w:rsid w:val="00E01E6C"/>
    <w:rsid w:val="00E02DA9"/>
    <w:rsid w:val="00E03B22"/>
    <w:rsid w:val="00E0700B"/>
    <w:rsid w:val="00E2021E"/>
    <w:rsid w:val="00E2162E"/>
    <w:rsid w:val="00E27BC2"/>
    <w:rsid w:val="00E330F9"/>
    <w:rsid w:val="00E34747"/>
    <w:rsid w:val="00E3579F"/>
    <w:rsid w:val="00E37814"/>
    <w:rsid w:val="00E415C5"/>
    <w:rsid w:val="00E53B98"/>
    <w:rsid w:val="00E74B97"/>
    <w:rsid w:val="00E768A0"/>
    <w:rsid w:val="00E8091B"/>
    <w:rsid w:val="00E84361"/>
    <w:rsid w:val="00E84A0C"/>
    <w:rsid w:val="00E90438"/>
    <w:rsid w:val="00E91058"/>
    <w:rsid w:val="00EA236B"/>
    <w:rsid w:val="00EA3753"/>
    <w:rsid w:val="00EA5B6D"/>
    <w:rsid w:val="00EA7776"/>
    <w:rsid w:val="00EB330F"/>
    <w:rsid w:val="00EB7229"/>
    <w:rsid w:val="00EC15D3"/>
    <w:rsid w:val="00EC60F9"/>
    <w:rsid w:val="00ED01D0"/>
    <w:rsid w:val="00ED2E6F"/>
    <w:rsid w:val="00ED4220"/>
    <w:rsid w:val="00ED7DB3"/>
    <w:rsid w:val="00EE0568"/>
    <w:rsid w:val="00EE05FC"/>
    <w:rsid w:val="00EE528D"/>
    <w:rsid w:val="00EE6C33"/>
    <w:rsid w:val="00EE6DB8"/>
    <w:rsid w:val="00EF0E85"/>
    <w:rsid w:val="00EF2B6D"/>
    <w:rsid w:val="00EF302F"/>
    <w:rsid w:val="00F00938"/>
    <w:rsid w:val="00F02015"/>
    <w:rsid w:val="00F06B67"/>
    <w:rsid w:val="00F10AFC"/>
    <w:rsid w:val="00F27D53"/>
    <w:rsid w:val="00F31282"/>
    <w:rsid w:val="00F322A5"/>
    <w:rsid w:val="00F34E9E"/>
    <w:rsid w:val="00F34EBF"/>
    <w:rsid w:val="00F36F17"/>
    <w:rsid w:val="00F53292"/>
    <w:rsid w:val="00F5440A"/>
    <w:rsid w:val="00F54627"/>
    <w:rsid w:val="00F6326B"/>
    <w:rsid w:val="00F66363"/>
    <w:rsid w:val="00F66FE5"/>
    <w:rsid w:val="00F73ABB"/>
    <w:rsid w:val="00F74311"/>
    <w:rsid w:val="00F76B2A"/>
    <w:rsid w:val="00F80228"/>
    <w:rsid w:val="00F805FB"/>
    <w:rsid w:val="00F856E5"/>
    <w:rsid w:val="00F94E59"/>
    <w:rsid w:val="00FA3C18"/>
    <w:rsid w:val="00FA72F5"/>
    <w:rsid w:val="00FB45B2"/>
    <w:rsid w:val="00FC4A76"/>
    <w:rsid w:val="00FD3E77"/>
    <w:rsid w:val="00FD71AB"/>
    <w:rsid w:val="00FE080D"/>
    <w:rsid w:val="00FE20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F7FBE7"/>
  <w15:docId w15:val="{85556416-02F2-4E58-A144-457F2E11C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F302F"/>
    <w:pPr>
      <w:widowControl w:val="0"/>
      <w:jc w:val="both"/>
    </w:pPr>
    <w:rPr>
      <w:rFonts w:ascii="宋体" w:hAnsi="宋体"/>
      <w:kern w:val="2"/>
      <w:sz w:val="24"/>
      <w:szCs w:val="22"/>
    </w:rPr>
  </w:style>
  <w:style w:type="paragraph" w:styleId="1">
    <w:name w:val="heading 1"/>
    <w:basedOn w:val="a"/>
    <w:next w:val="a"/>
    <w:link w:val="10"/>
    <w:uiPriority w:val="9"/>
    <w:qFormat/>
    <w:rsid w:val="006B0F0D"/>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0"/>
    <w:uiPriority w:val="9"/>
    <w:semiHidden/>
    <w:unhideWhenUsed/>
    <w:qFormat/>
    <w:rsid w:val="006B0F0D"/>
    <w:pPr>
      <w:keepNext/>
      <w:keepLines/>
      <w:spacing w:before="260" w:after="260" w:line="416" w:lineRule="auto"/>
      <w:outlineLvl w:val="1"/>
    </w:pPr>
    <w:rPr>
      <w:rFonts w:ascii="Cambria" w:hAnsi="Cambria"/>
      <w:b/>
      <w:bCs/>
      <w:kern w:val="0"/>
      <w:sz w:val="32"/>
      <w:szCs w:val="32"/>
    </w:rPr>
  </w:style>
  <w:style w:type="paragraph" w:styleId="3">
    <w:name w:val="heading 3"/>
    <w:basedOn w:val="a"/>
    <w:next w:val="a"/>
    <w:link w:val="30"/>
    <w:uiPriority w:val="9"/>
    <w:semiHidden/>
    <w:unhideWhenUsed/>
    <w:qFormat/>
    <w:rsid w:val="006B0F0D"/>
    <w:pPr>
      <w:keepNext/>
      <w:keepLines/>
      <w:spacing w:before="260" w:after="260" w:line="416" w:lineRule="auto"/>
      <w:outlineLvl w:val="2"/>
    </w:pPr>
    <w:rPr>
      <w:rFonts w:ascii="Calibri" w:hAnsi="Calibri"/>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網文引用"/>
    <w:basedOn w:val="a"/>
    <w:link w:val="Char"/>
    <w:qFormat/>
    <w:rsid w:val="003541B9"/>
    <w:pPr>
      <w:tabs>
        <w:tab w:val="left" w:pos="397"/>
      </w:tabs>
      <w:overflowPunct w:val="0"/>
      <w:topLinePunct/>
      <w:autoSpaceDE w:val="0"/>
      <w:autoSpaceDN w:val="0"/>
      <w:adjustRightInd w:val="0"/>
      <w:spacing w:beforeLines="150" w:before="150" w:afterLines="150" w:after="150" w:line="480" w:lineRule="auto"/>
      <w:ind w:left="420" w:firstLineChars="200" w:firstLine="200"/>
      <w:contextualSpacing/>
      <w:textAlignment w:val="baseline"/>
    </w:pPr>
    <w:rPr>
      <w:rFonts w:ascii="楷体" w:eastAsia="楷体" w:hAnsi="楷体"/>
      <w:spacing w:val="4"/>
      <w:kern w:val="0"/>
      <w:lang w:eastAsia="zh-TW"/>
    </w:rPr>
  </w:style>
  <w:style w:type="paragraph" w:styleId="a4">
    <w:name w:val="footnote text"/>
    <w:aliases w:val="脚注文本 Char Char Char Char Char,脚注文本 Char1,脚注文本 Char Char, Char Char Char, Char Char,Char Char Char,Char Char1,Char Char,Char,脚注文本 Char Char Char Char Char Char Char,脚注文本 Char Char Char Char Char Char, Char, 字元,字元"/>
    <w:basedOn w:val="a"/>
    <w:link w:val="11"/>
    <w:uiPriority w:val="99"/>
    <w:qFormat/>
    <w:rsid w:val="00CB0024"/>
    <w:pPr>
      <w:snapToGrid w:val="0"/>
      <w:jc w:val="left"/>
    </w:pPr>
    <w:rPr>
      <w:rFonts w:ascii="Times New Roman" w:eastAsia="PMingLiU" w:hAnsi="Times New Roman"/>
      <w:sz w:val="20"/>
      <w:szCs w:val="20"/>
      <w:lang w:eastAsia="zh-TW"/>
    </w:rPr>
  </w:style>
  <w:style w:type="character" w:customStyle="1" w:styleId="Char0">
    <w:name w:val="脚注文本 Char"/>
    <w:aliases w:val="脚注文本 Char Char Char Char,脚注文本 Char Char Char Char Char Char Char1,脚注文本 Char Char Char Char Char1,脚注文本 Char Char Char Char1"/>
    <w:rsid w:val="00CB0024"/>
    <w:rPr>
      <w:rFonts w:ascii="宋体"/>
      <w:kern w:val="2"/>
      <w:sz w:val="18"/>
      <w:szCs w:val="18"/>
    </w:rPr>
  </w:style>
  <w:style w:type="character" w:styleId="a5">
    <w:name w:val="footnote reference"/>
    <w:uiPriority w:val="99"/>
    <w:qFormat/>
    <w:rsid w:val="00CB0024"/>
    <w:rPr>
      <w:vertAlign w:val="superscript"/>
    </w:rPr>
  </w:style>
  <w:style w:type="paragraph" w:styleId="a6">
    <w:name w:val="footer"/>
    <w:basedOn w:val="a"/>
    <w:link w:val="a7"/>
    <w:rsid w:val="00CB0024"/>
    <w:pPr>
      <w:tabs>
        <w:tab w:val="center" w:pos="4153"/>
        <w:tab w:val="right" w:pos="8306"/>
      </w:tabs>
      <w:snapToGrid w:val="0"/>
      <w:jc w:val="left"/>
    </w:pPr>
    <w:rPr>
      <w:rFonts w:ascii="Times New Roman" w:eastAsia="PMingLiU" w:hAnsi="Times New Roman"/>
      <w:sz w:val="20"/>
      <w:szCs w:val="20"/>
      <w:lang w:eastAsia="zh-TW"/>
    </w:rPr>
  </w:style>
  <w:style w:type="character" w:customStyle="1" w:styleId="a7">
    <w:name w:val="页脚 字符"/>
    <w:link w:val="a6"/>
    <w:rsid w:val="00CB0024"/>
    <w:rPr>
      <w:rFonts w:ascii="Times New Roman" w:eastAsia="PMingLiU" w:hAnsi="Times New Roman"/>
      <w:kern w:val="2"/>
      <w:lang w:eastAsia="zh-TW"/>
    </w:rPr>
  </w:style>
  <w:style w:type="character" w:styleId="a8">
    <w:name w:val="page number"/>
    <w:rsid w:val="00CB0024"/>
  </w:style>
  <w:style w:type="paragraph" w:customStyle="1" w:styleId="a9">
    <w:name w:val="網文正文頂格"/>
    <w:basedOn w:val="aa"/>
    <w:qFormat/>
    <w:rsid w:val="0085243E"/>
    <w:pPr>
      <w:ind w:firstLineChars="0" w:firstLine="0"/>
      <w:jc w:val="left"/>
    </w:pPr>
  </w:style>
  <w:style w:type="character" w:customStyle="1" w:styleId="11">
    <w:name w:val="脚注文本 字符1"/>
    <w:aliases w:val="脚注文本 Char Char Char Char Char 字符,脚注文本 Char1 字符,脚注文本 Char Char 字符, Char Char Char 字符, Char Char 字符,Char Char Char 字符,Char Char1 字符,Char Char 字符,Char 字符,脚注文本 Char Char Char Char Char Char Char 字符,脚注文本 Char Char Char Char Char Char 字符, Char 字符1"/>
    <w:link w:val="a4"/>
    <w:semiHidden/>
    <w:locked/>
    <w:rsid w:val="00CB0024"/>
    <w:rPr>
      <w:rFonts w:ascii="Times New Roman" w:eastAsia="PMingLiU" w:hAnsi="Times New Roman"/>
      <w:kern w:val="2"/>
      <w:lang w:eastAsia="zh-TW"/>
    </w:rPr>
  </w:style>
  <w:style w:type="paragraph" w:customStyle="1" w:styleId="ab">
    <w:name w:val="網文標題"/>
    <w:basedOn w:val="a"/>
    <w:link w:val="Char1"/>
    <w:qFormat/>
    <w:rsid w:val="00EF302F"/>
    <w:pPr>
      <w:jc w:val="center"/>
    </w:pPr>
    <w:rPr>
      <w:rFonts w:ascii="黑体"/>
      <w:b/>
      <w:sz w:val="32"/>
      <w:szCs w:val="44"/>
    </w:rPr>
  </w:style>
  <w:style w:type="character" w:customStyle="1" w:styleId="Char1">
    <w:name w:val="網文標題 Char"/>
    <w:link w:val="ab"/>
    <w:rsid w:val="00EF302F"/>
    <w:rPr>
      <w:rFonts w:ascii="黑体"/>
      <w:b/>
      <w:kern w:val="2"/>
      <w:sz w:val="32"/>
      <w:szCs w:val="44"/>
    </w:rPr>
  </w:style>
  <w:style w:type="paragraph" w:customStyle="1" w:styleId="ac">
    <w:name w:val="網文作者"/>
    <w:basedOn w:val="a"/>
    <w:link w:val="Char2"/>
    <w:qFormat/>
    <w:rsid w:val="002C4C02"/>
    <w:pPr>
      <w:jc w:val="center"/>
    </w:pPr>
    <w:rPr>
      <w:b/>
      <w:sz w:val="28"/>
      <w:lang w:eastAsia="zh-TW"/>
    </w:rPr>
  </w:style>
  <w:style w:type="character" w:customStyle="1" w:styleId="Char2">
    <w:name w:val="網文作者 Char"/>
    <w:link w:val="ac"/>
    <w:rsid w:val="002C4C02"/>
    <w:rPr>
      <w:rFonts w:ascii="宋体" w:hAnsi="宋体"/>
      <w:b/>
      <w:kern w:val="2"/>
      <w:sz w:val="28"/>
      <w:szCs w:val="22"/>
      <w:lang w:eastAsia="zh-TW"/>
    </w:rPr>
  </w:style>
  <w:style w:type="paragraph" w:customStyle="1" w:styleId="aa">
    <w:name w:val="網文正文"/>
    <w:basedOn w:val="a"/>
    <w:link w:val="Char3"/>
    <w:qFormat/>
    <w:rsid w:val="00FE20AC"/>
    <w:pPr>
      <w:spacing w:line="480" w:lineRule="auto"/>
      <w:ind w:firstLineChars="200" w:firstLine="200"/>
      <w:textAlignment w:val="center"/>
    </w:pPr>
    <w:rPr>
      <w:sz w:val="28"/>
    </w:rPr>
  </w:style>
  <w:style w:type="character" w:customStyle="1" w:styleId="Char3">
    <w:name w:val="網文正文 Char"/>
    <w:link w:val="aa"/>
    <w:rsid w:val="00FE20AC"/>
    <w:rPr>
      <w:rFonts w:ascii="宋体" w:hAnsi="宋体"/>
      <w:kern w:val="2"/>
      <w:sz w:val="28"/>
      <w:szCs w:val="22"/>
    </w:rPr>
  </w:style>
  <w:style w:type="character" w:customStyle="1" w:styleId="Char">
    <w:name w:val="網文引用 Char"/>
    <w:link w:val="a3"/>
    <w:rsid w:val="003541B9"/>
    <w:rPr>
      <w:rFonts w:ascii="楷体" w:eastAsia="楷体" w:hAnsi="楷体"/>
      <w:spacing w:val="4"/>
      <w:sz w:val="24"/>
      <w:szCs w:val="22"/>
      <w:lang w:eastAsia="zh-TW"/>
    </w:rPr>
  </w:style>
  <w:style w:type="paragraph" w:styleId="ad">
    <w:name w:val="endnote text"/>
    <w:basedOn w:val="a"/>
    <w:link w:val="12"/>
    <w:uiPriority w:val="99"/>
    <w:unhideWhenUsed/>
    <w:qFormat/>
    <w:rsid w:val="00EF302F"/>
    <w:pPr>
      <w:snapToGrid w:val="0"/>
      <w:jc w:val="left"/>
    </w:pPr>
  </w:style>
  <w:style w:type="character" w:customStyle="1" w:styleId="12">
    <w:name w:val="尾注文本 字符1"/>
    <w:link w:val="ad"/>
    <w:uiPriority w:val="99"/>
    <w:rsid w:val="00EF302F"/>
    <w:rPr>
      <w:rFonts w:ascii="宋体" w:hAnsi="宋体"/>
      <w:kern w:val="2"/>
      <w:sz w:val="24"/>
      <w:szCs w:val="22"/>
    </w:rPr>
  </w:style>
  <w:style w:type="character" w:styleId="ae">
    <w:name w:val="endnote reference"/>
    <w:uiPriority w:val="99"/>
    <w:unhideWhenUsed/>
    <w:qFormat/>
    <w:rsid w:val="00EF302F"/>
    <w:rPr>
      <w:vertAlign w:val="superscript"/>
    </w:rPr>
  </w:style>
  <w:style w:type="paragraph" w:styleId="af">
    <w:name w:val="header"/>
    <w:basedOn w:val="a"/>
    <w:link w:val="af0"/>
    <w:unhideWhenUsed/>
    <w:rsid w:val="00EF302F"/>
    <w:pPr>
      <w:pBdr>
        <w:bottom w:val="single" w:sz="6" w:space="1" w:color="auto"/>
      </w:pBdr>
      <w:tabs>
        <w:tab w:val="center" w:pos="4153"/>
        <w:tab w:val="right" w:pos="8306"/>
      </w:tabs>
      <w:snapToGrid w:val="0"/>
      <w:jc w:val="center"/>
    </w:pPr>
    <w:rPr>
      <w:sz w:val="18"/>
      <w:szCs w:val="18"/>
    </w:rPr>
  </w:style>
  <w:style w:type="character" w:customStyle="1" w:styleId="af0">
    <w:name w:val="页眉 字符"/>
    <w:link w:val="af"/>
    <w:rsid w:val="00EF302F"/>
    <w:rPr>
      <w:rFonts w:ascii="宋体" w:hAnsi="宋体"/>
      <w:kern w:val="2"/>
      <w:sz w:val="18"/>
      <w:szCs w:val="18"/>
    </w:rPr>
  </w:style>
  <w:style w:type="character" w:customStyle="1" w:styleId="st1">
    <w:name w:val="st1"/>
    <w:rsid w:val="00D67634"/>
  </w:style>
  <w:style w:type="paragraph" w:styleId="af1">
    <w:name w:val="caption"/>
    <w:basedOn w:val="a"/>
    <w:next w:val="a"/>
    <w:uiPriority w:val="35"/>
    <w:unhideWhenUsed/>
    <w:qFormat/>
    <w:rsid w:val="00BE5AA8"/>
    <w:rPr>
      <w:rFonts w:ascii="Cambria" w:eastAsia="黑体" w:hAnsi="Cambria"/>
      <w:sz w:val="20"/>
      <w:szCs w:val="20"/>
    </w:rPr>
  </w:style>
  <w:style w:type="character" w:styleId="af2">
    <w:name w:val="Hyperlink"/>
    <w:unhideWhenUsed/>
    <w:rsid w:val="000626A6"/>
    <w:rPr>
      <w:color w:val="0563C1"/>
      <w:u w:val="single"/>
    </w:rPr>
  </w:style>
  <w:style w:type="paragraph" w:customStyle="1" w:styleId="110">
    <w:name w:val="标题 11"/>
    <w:basedOn w:val="a"/>
    <w:next w:val="a"/>
    <w:uiPriority w:val="9"/>
    <w:qFormat/>
    <w:rsid w:val="006B0F0D"/>
    <w:pPr>
      <w:keepNext/>
      <w:keepLines/>
      <w:spacing w:before="340" w:after="330" w:line="578" w:lineRule="auto"/>
      <w:outlineLvl w:val="0"/>
    </w:pPr>
    <w:rPr>
      <w:rFonts w:ascii="Calibri" w:hAnsi="Calibri"/>
      <w:b/>
      <w:bCs/>
      <w:kern w:val="44"/>
      <w:sz w:val="44"/>
      <w:szCs w:val="44"/>
    </w:rPr>
  </w:style>
  <w:style w:type="paragraph" w:customStyle="1" w:styleId="21">
    <w:name w:val="标题 21"/>
    <w:basedOn w:val="a"/>
    <w:next w:val="a"/>
    <w:uiPriority w:val="9"/>
    <w:semiHidden/>
    <w:unhideWhenUsed/>
    <w:qFormat/>
    <w:rsid w:val="006B0F0D"/>
    <w:pPr>
      <w:keepNext/>
      <w:keepLines/>
      <w:spacing w:before="260" w:after="260" w:line="416" w:lineRule="auto"/>
      <w:outlineLvl w:val="1"/>
    </w:pPr>
    <w:rPr>
      <w:rFonts w:ascii="Cambria" w:hAnsi="Cambria"/>
      <w:b/>
      <w:bCs/>
      <w:sz w:val="32"/>
      <w:szCs w:val="32"/>
    </w:rPr>
  </w:style>
  <w:style w:type="paragraph" w:customStyle="1" w:styleId="31">
    <w:name w:val="标题 31"/>
    <w:basedOn w:val="a"/>
    <w:next w:val="a"/>
    <w:uiPriority w:val="9"/>
    <w:semiHidden/>
    <w:unhideWhenUsed/>
    <w:qFormat/>
    <w:rsid w:val="006B0F0D"/>
    <w:pPr>
      <w:keepNext/>
      <w:keepLines/>
      <w:spacing w:before="260" w:after="260" w:line="416" w:lineRule="auto"/>
      <w:outlineLvl w:val="2"/>
    </w:pPr>
    <w:rPr>
      <w:rFonts w:ascii="Calibri" w:hAnsi="Calibri"/>
      <w:b/>
      <w:bCs/>
      <w:sz w:val="32"/>
      <w:szCs w:val="32"/>
    </w:rPr>
  </w:style>
  <w:style w:type="numbering" w:customStyle="1" w:styleId="13">
    <w:name w:val="无列表1"/>
    <w:next w:val="a2"/>
    <w:uiPriority w:val="99"/>
    <w:semiHidden/>
    <w:unhideWhenUsed/>
    <w:rsid w:val="006B0F0D"/>
  </w:style>
  <w:style w:type="character" w:customStyle="1" w:styleId="10">
    <w:name w:val="标题 1 字符"/>
    <w:link w:val="1"/>
    <w:uiPriority w:val="9"/>
    <w:rsid w:val="006B0F0D"/>
    <w:rPr>
      <w:b/>
      <w:bCs/>
      <w:kern w:val="44"/>
      <w:sz w:val="44"/>
      <w:szCs w:val="44"/>
    </w:rPr>
  </w:style>
  <w:style w:type="character" w:customStyle="1" w:styleId="20">
    <w:name w:val="标题 2 字符"/>
    <w:link w:val="2"/>
    <w:uiPriority w:val="9"/>
    <w:semiHidden/>
    <w:rsid w:val="006B0F0D"/>
    <w:rPr>
      <w:rFonts w:ascii="Cambria" w:eastAsia="宋体" w:hAnsi="Cambria" w:cs="Times New Roman"/>
      <w:b/>
      <w:bCs/>
      <w:sz w:val="32"/>
      <w:szCs w:val="32"/>
    </w:rPr>
  </w:style>
  <w:style w:type="character" w:customStyle="1" w:styleId="30">
    <w:name w:val="标题 3 字符"/>
    <w:link w:val="3"/>
    <w:uiPriority w:val="9"/>
    <w:semiHidden/>
    <w:rsid w:val="006B0F0D"/>
    <w:rPr>
      <w:b/>
      <w:bCs/>
      <w:sz w:val="32"/>
      <w:szCs w:val="32"/>
    </w:rPr>
  </w:style>
  <w:style w:type="paragraph" w:customStyle="1" w:styleId="14">
    <w:name w:val="无间隔1"/>
    <w:next w:val="af3"/>
    <w:uiPriority w:val="1"/>
    <w:qFormat/>
    <w:rsid w:val="006B0F0D"/>
    <w:pPr>
      <w:widowControl w:val="0"/>
      <w:jc w:val="both"/>
    </w:pPr>
    <w:rPr>
      <w:kern w:val="2"/>
      <w:sz w:val="21"/>
      <w:szCs w:val="22"/>
    </w:rPr>
  </w:style>
  <w:style w:type="paragraph" w:customStyle="1" w:styleId="15">
    <w:name w:val="批注框文本1"/>
    <w:basedOn w:val="a"/>
    <w:next w:val="af4"/>
    <w:link w:val="Char4"/>
    <w:uiPriority w:val="99"/>
    <w:semiHidden/>
    <w:unhideWhenUsed/>
    <w:rsid w:val="006B0F0D"/>
    <w:rPr>
      <w:rFonts w:ascii="Calibri" w:hAnsi="Calibri"/>
      <w:kern w:val="0"/>
      <w:sz w:val="18"/>
      <w:szCs w:val="18"/>
    </w:rPr>
  </w:style>
  <w:style w:type="character" w:customStyle="1" w:styleId="Char4">
    <w:name w:val="批注框文本 Char"/>
    <w:link w:val="15"/>
    <w:uiPriority w:val="99"/>
    <w:semiHidden/>
    <w:rsid w:val="006B0F0D"/>
    <w:rPr>
      <w:sz w:val="18"/>
      <w:szCs w:val="18"/>
    </w:rPr>
  </w:style>
  <w:style w:type="paragraph" w:customStyle="1" w:styleId="16">
    <w:name w:val="列出段落1"/>
    <w:basedOn w:val="a"/>
    <w:next w:val="af5"/>
    <w:uiPriority w:val="34"/>
    <w:qFormat/>
    <w:rsid w:val="006B0F0D"/>
    <w:pPr>
      <w:spacing w:after="120" w:line="276" w:lineRule="auto"/>
      <w:ind w:firstLineChars="200" w:firstLine="420"/>
    </w:pPr>
    <w:rPr>
      <w:rFonts w:ascii="Calibri" w:hAnsi="Calibri"/>
      <w:sz w:val="21"/>
    </w:rPr>
  </w:style>
  <w:style w:type="character" w:customStyle="1" w:styleId="1Char1">
    <w:name w:val="标题 1 Char1"/>
    <w:uiPriority w:val="9"/>
    <w:rsid w:val="006B0F0D"/>
    <w:rPr>
      <w:rFonts w:ascii="宋体" w:hAnsi="宋体"/>
      <w:b/>
      <w:bCs/>
      <w:kern w:val="44"/>
      <w:sz w:val="44"/>
      <w:szCs w:val="44"/>
    </w:rPr>
  </w:style>
  <w:style w:type="character" w:customStyle="1" w:styleId="2Char1">
    <w:name w:val="标题 2 Char1"/>
    <w:uiPriority w:val="9"/>
    <w:semiHidden/>
    <w:rsid w:val="006B0F0D"/>
    <w:rPr>
      <w:rFonts w:ascii="Calibri Light" w:eastAsia="宋体" w:hAnsi="Calibri Light" w:cs="Times New Roman"/>
      <w:b/>
      <w:bCs/>
      <w:kern w:val="2"/>
      <w:sz w:val="32"/>
      <w:szCs w:val="32"/>
    </w:rPr>
  </w:style>
  <w:style w:type="character" w:customStyle="1" w:styleId="3Char1">
    <w:name w:val="标题 3 Char1"/>
    <w:uiPriority w:val="9"/>
    <w:semiHidden/>
    <w:rsid w:val="006B0F0D"/>
    <w:rPr>
      <w:rFonts w:ascii="宋体" w:hAnsi="宋体"/>
      <w:b/>
      <w:bCs/>
      <w:kern w:val="2"/>
      <w:sz w:val="32"/>
      <w:szCs w:val="32"/>
    </w:rPr>
  </w:style>
  <w:style w:type="paragraph" w:styleId="af3">
    <w:name w:val="No Spacing"/>
    <w:uiPriority w:val="1"/>
    <w:qFormat/>
    <w:rsid w:val="006B0F0D"/>
    <w:pPr>
      <w:widowControl w:val="0"/>
      <w:jc w:val="both"/>
    </w:pPr>
    <w:rPr>
      <w:rFonts w:ascii="宋体" w:hAnsi="宋体"/>
      <w:kern w:val="2"/>
      <w:sz w:val="24"/>
      <w:szCs w:val="22"/>
    </w:rPr>
  </w:style>
  <w:style w:type="paragraph" w:styleId="af4">
    <w:name w:val="Balloon Text"/>
    <w:basedOn w:val="a"/>
    <w:link w:val="af6"/>
    <w:uiPriority w:val="99"/>
    <w:semiHidden/>
    <w:unhideWhenUsed/>
    <w:rsid w:val="006B0F0D"/>
    <w:rPr>
      <w:sz w:val="18"/>
      <w:szCs w:val="18"/>
    </w:rPr>
  </w:style>
  <w:style w:type="character" w:customStyle="1" w:styleId="af6">
    <w:name w:val="批注框文本 字符"/>
    <w:link w:val="af4"/>
    <w:uiPriority w:val="99"/>
    <w:semiHidden/>
    <w:rsid w:val="006B0F0D"/>
    <w:rPr>
      <w:rFonts w:ascii="宋体" w:hAnsi="宋体"/>
      <w:kern w:val="2"/>
      <w:sz w:val="18"/>
      <w:szCs w:val="18"/>
    </w:rPr>
  </w:style>
  <w:style w:type="paragraph" w:styleId="af5">
    <w:name w:val="List Paragraph"/>
    <w:basedOn w:val="a"/>
    <w:uiPriority w:val="34"/>
    <w:qFormat/>
    <w:rsid w:val="006B0F0D"/>
    <w:pPr>
      <w:ind w:firstLineChars="200" w:firstLine="420"/>
    </w:pPr>
  </w:style>
  <w:style w:type="character" w:customStyle="1" w:styleId="apple-converted-space">
    <w:name w:val="apple-converted-space"/>
    <w:rsid w:val="00365AA8"/>
  </w:style>
  <w:style w:type="paragraph" w:customStyle="1" w:styleId="Default">
    <w:name w:val="Default"/>
    <w:rsid w:val="00F74311"/>
    <w:pPr>
      <w:widowControl w:val="0"/>
      <w:autoSpaceDE w:val="0"/>
      <w:autoSpaceDN w:val="0"/>
      <w:adjustRightInd w:val="0"/>
    </w:pPr>
    <w:rPr>
      <w:rFonts w:ascii="黑体" w:eastAsia="黑体" w:cs="黑体"/>
      <w:color w:val="000000"/>
      <w:sz w:val="24"/>
      <w:szCs w:val="24"/>
    </w:rPr>
  </w:style>
  <w:style w:type="character" w:styleId="af7">
    <w:name w:val="Emphasis"/>
    <w:uiPriority w:val="20"/>
    <w:qFormat/>
    <w:rsid w:val="00F74311"/>
    <w:rPr>
      <w:i/>
      <w:iCs/>
    </w:rPr>
  </w:style>
  <w:style w:type="paragraph" w:customStyle="1" w:styleId="Char10">
    <w:name w:val="Char1"/>
    <w:basedOn w:val="a"/>
    <w:rsid w:val="00C75C1A"/>
    <w:rPr>
      <w:rFonts w:ascii="Tahoma" w:hAnsi="Tahoma"/>
      <w:szCs w:val="20"/>
    </w:rPr>
  </w:style>
  <w:style w:type="character" w:customStyle="1" w:styleId="postbody1">
    <w:name w:val="postbody1"/>
    <w:rsid w:val="00C75C1A"/>
    <w:rPr>
      <w:sz w:val="11"/>
      <w:szCs w:val="11"/>
    </w:rPr>
  </w:style>
  <w:style w:type="character" w:customStyle="1" w:styleId="hot">
    <w:name w:val="hot"/>
    <w:basedOn w:val="a0"/>
    <w:rsid w:val="00C75C1A"/>
  </w:style>
  <w:style w:type="character" w:customStyle="1" w:styleId="note">
    <w:name w:val="note"/>
    <w:rsid w:val="00C75C1A"/>
    <w:rPr>
      <w:b w:val="0"/>
      <w:bCs w:val="0"/>
      <w:color w:val="800080"/>
      <w:sz w:val="20"/>
      <w:szCs w:val="20"/>
    </w:rPr>
  </w:style>
  <w:style w:type="character" w:customStyle="1" w:styleId="CharChar7">
    <w:name w:val="Char Char7"/>
    <w:semiHidden/>
    <w:rsid w:val="00C75C1A"/>
    <w:rPr>
      <w:rFonts w:eastAsia="宋体"/>
      <w:kern w:val="2"/>
      <w:sz w:val="18"/>
      <w:szCs w:val="18"/>
      <w:lang w:val="en-US" w:eastAsia="zh-CN" w:bidi="ar-SA"/>
    </w:rPr>
  </w:style>
  <w:style w:type="paragraph" w:styleId="af8">
    <w:name w:val="Body Text"/>
    <w:basedOn w:val="a"/>
    <w:link w:val="af9"/>
    <w:rsid w:val="00C75C1A"/>
    <w:pPr>
      <w:spacing w:after="120"/>
    </w:pPr>
    <w:rPr>
      <w:rFonts w:ascii="Calibri" w:hAnsi="Calibri"/>
      <w:kern w:val="0"/>
      <w:sz w:val="20"/>
      <w:szCs w:val="20"/>
    </w:rPr>
  </w:style>
  <w:style w:type="character" w:customStyle="1" w:styleId="af9">
    <w:name w:val="正文文本 字符"/>
    <w:link w:val="af8"/>
    <w:rsid w:val="00C75C1A"/>
    <w:rPr>
      <w:lang w:val="en-US" w:eastAsia="zh-CN"/>
    </w:rPr>
  </w:style>
  <w:style w:type="character" w:customStyle="1" w:styleId="byline1">
    <w:name w:val="byline1"/>
    <w:rsid w:val="00C75C1A"/>
    <w:rPr>
      <w:b w:val="0"/>
      <w:bCs w:val="0"/>
      <w:color w:val="408080"/>
      <w:sz w:val="32"/>
      <w:szCs w:val="32"/>
    </w:rPr>
  </w:style>
  <w:style w:type="character" w:customStyle="1" w:styleId="Hyperlink0">
    <w:name w:val="Hyperlink.0"/>
    <w:rsid w:val="00196304"/>
    <w:rPr>
      <w:rFonts w:ascii="DFKai-SB" w:eastAsia="DFKai-SB" w:hAnsi="DFKai-SB" w:cs="DFKai-SB"/>
      <w:sz w:val="22"/>
      <w:szCs w:val="22"/>
      <w:lang w:val="zh-TW" w:eastAsia="zh-TW"/>
    </w:rPr>
  </w:style>
  <w:style w:type="character" w:customStyle="1" w:styleId="afa">
    <w:name w:val="尾注文本 字符"/>
    <w:uiPriority w:val="99"/>
    <w:rsid w:val="008C1BEA"/>
    <w:rPr>
      <w:kern w:val="2"/>
      <w:sz w:val="21"/>
      <w:szCs w:val="24"/>
    </w:rPr>
  </w:style>
  <w:style w:type="character" w:customStyle="1" w:styleId="afb">
    <w:name w:val="脚注文本 字符"/>
    <w:aliases w:val="脚注文本 Char 字符, Char 字符, 字元 字符,字元 字符"/>
    <w:uiPriority w:val="99"/>
    <w:qFormat/>
    <w:rsid w:val="00C037A6"/>
    <w:rPr>
      <w:sz w:val="20"/>
      <w:szCs w:val="20"/>
    </w:rPr>
  </w:style>
  <w:style w:type="paragraph" w:styleId="afc">
    <w:name w:val="Normal (Web)"/>
    <w:basedOn w:val="a"/>
    <w:uiPriority w:val="99"/>
    <w:unhideWhenUsed/>
    <w:rsid w:val="00A7444E"/>
    <w:pPr>
      <w:widowControl/>
      <w:spacing w:before="100" w:beforeAutospacing="1" w:after="100" w:afterAutospacing="1"/>
      <w:jc w:val="left"/>
    </w:pPr>
    <w:rPr>
      <w:rFonts w:cs="宋体"/>
      <w:kern w:val="0"/>
      <w:szCs w:val="24"/>
    </w:rPr>
  </w:style>
  <w:style w:type="character" w:styleId="afd">
    <w:name w:val="Strong"/>
    <w:qFormat/>
    <w:rsid w:val="00635FA4"/>
    <w:rPr>
      <w:b/>
    </w:rPr>
  </w:style>
  <w:style w:type="paragraph" w:customStyle="1" w:styleId="afe">
    <w:name w:val="注文"/>
    <w:basedOn w:val="a"/>
    <w:qFormat/>
    <w:rsid w:val="00635FA4"/>
    <w:pPr>
      <w:ind w:leftChars="405" w:left="1155" w:hangingChars="10" w:hanging="21"/>
    </w:pPr>
    <w:rPr>
      <w:rFonts w:ascii="Calibri" w:hAnsi="Calibri"/>
      <w:color w:val="92D050"/>
      <w:sz w:val="21"/>
      <w:szCs w:val="21"/>
    </w:rPr>
  </w:style>
  <w:style w:type="paragraph" w:customStyle="1" w:styleId="aff">
    <w:name w:val="小標"/>
    <w:basedOn w:val="a"/>
    <w:qFormat/>
    <w:rsid w:val="00635FA4"/>
    <w:pPr>
      <w:ind w:leftChars="53" w:left="708" w:hangingChars="200" w:hanging="560"/>
    </w:pPr>
    <w:rPr>
      <w:rFonts w:ascii="Calibri" w:hAnsi="Calibri"/>
      <w:sz w:val="21"/>
      <w:szCs w:val="24"/>
    </w:rPr>
  </w:style>
  <w:style w:type="paragraph" w:styleId="aff0">
    <w:name w:val="Date"/>
    <w:basedOn w:val="a"/>
    <w:next w:val="a"/>
    <w:link w:val="aff1"/>
    <w:uiPriority w:val="99"/>
    <w:semiHidden/>
    <w:unhideWhenUsed/>
    <w:rsid w:val="008839BB"/>
    <w:pPr>
      <w:ind w:leftChars="2500" w:left="100"/>
    </w:pPr>
  </w:style>
  <w:style w:type="character" w:customStyle="1" w:styleId="aff1">
    <w:name w:val="日期 字符"/>
    <w:link w:val="aff0"/>
    <w:uiPriority w:val="99"/>
    <w:semiHidden/>
    <w:rsid w:val="008839BB"/>
    <w:rPr>
      <w:rFonts w:ascii="宋体" w:hAnsi="宋体"/>
      <w:kern w:val="2"/>
      <w:sz w:val="24"/>
      <w:szCs w:val="22"/>
    </w:rPr>
  </w:style>
  <w:style w:type="character" w:customStyle="1" w:styleId="Char5">
    <w:name w:val="尾注文本 Char"/>
    <w:uiPriority w:val="99"/>
    <w:rsid w:val="003E1E5C"/>
    <w:rPr>
      <w:kern w:val="2"/>
      <w:sz w:val="21"/>
      <w:szCs w:val="24"/>
    </w:rPr>
  </w:style>
  <w:style w:type="table" w:styleId="aff2">
    <w:name w:val="Table Grid"/>
    <w:basedOn w:val="a1"/>
    <w:rsid w:val="0040573D"/>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qFormat/>
    <w:rsid w:val="0060101E"/>
    <w:rPr>
      <w:rFonts w:ascii="TimesNewRomanPS-BoldMT" w:hAnsi="TimesNewRomanPS-BoldMT" w:hint="default"/>
      <w:b/>
      <w:bCs/>
      <w:i w:val="0"/>
      <w:iCs w:val="0"/>
      <w:color w:val="000000"/>
      <w:sz w:val="36"/>
      <w:szCs w:val="36"/>
    </w:rPr>
  </w:style>
  <w:style w:type="character" w:customStyle="1" w:styleId="fontstyle11">
    <w:name w:val="fontstyle11"/>
    <w:basedOn w:val="a0"/>
    <w:rsid w:val="0060101E"/>
    <w:rPr>
      <w:rFonts w:ascii="宋体" w:eastAsia="宋体" w:hAnsi="宋体" w:hint="eastAsia"/>
      <w:b w:val="0"/>
      <w:bCs w:val="0"/>
      <w:i w:val="0"/>
      <w:iCs w:val="0"/>
      <w:color w:val="000000"/>
      <w:sz w:val="36"/>
      <w:szCs w:val="36"/>
    </w:rPr>
  </w:style>
  <w:style w:type="character" w:customStyle="1" w:styleId="fontstyle21">
    <w:name w:val="fontstyle21"/>
    <w:basedOn w:val="a0"/>
    <w:rsid w:val="0060101E"/>
    <w:rPr>
      <w:rFonts w:ascii="Batang" w:eastAsia="Batang" w:hint="eastAsia"/>
      <w:b w:val="0"/>
      <w:bCs w:val="0"/>
      <w:i w:val="0"/>
      <w:iCs w:val="0"/>
      <w:color w:val="000000"/>
      <w:sz w:val="24"/>
      <w:szCs w:val="24"/>
    </w:rPr>
  </w:style>
  <w:style w:type="character" w:customStyle="1" w:styleId="fontstyle31">
    <w:name w:val="fontstyle31"/>
    <w:basedOn w:val="a0"/>
    <w:rsid w:val="0060101E"/>
    <w:rPr>
      <w:rFonts w:ascii="New Gulim" w:hAnsi="New Gulim" w:hint="default"/>
      <w:b w:val="0"/>
      <w:bCs w:val="0"/>
      <w:i w:val="0"/>
      <w:iCs w:val="0"/>
      <w:color w:val="000000"/>
      <w:sz w:val="24"/>
      <w:szCs w:val="24"/>
    </w:rPr>
  </w:style>
  <w:style w:type="character" w:customStyle="1" w:styleId="aff3">
    <w:name w:val="控呇湮佽恅苤蚼 红色"/>
    <w:basedOn w:val="a0"/>
    <w:rsid w:val="00EA5B6D"/>
    <w:rPr>
      <w:rFonts w:ascii="控呇湮佽恅苤蚼" w:eastAsia="控呇湮佽恅苤蚼" w:hAnsi="控呇湮佽恅苤蚼"/>
      <w:color w:val="FF0000"/>
    </w:rPr>
  </w:style>
  <w:style w:type="paragraph" w:customStyle="1" w:styleId="Char11">
    <w:name w:val="Char1"/>
    <w:basedOn w:val="a"/>
    <w:rsid w:val="00EA5B6D"/>
    <w:rPr>
      <w:rFonts w:ascii="Tahoma" w:hAnsi="Tahoma"/>
      <w:szCs w:val="20"/>
    </w:rPr>
  </w:style>
  <w:style w:type="paragraph" w:styleId="aff4">
    <w:name w:val="Title"/>
    <w:basedOn w:val="a"/>
    <w:next w:val="a"/>
    <w:link w:val="aff5"/>
    <w:uiPriority w:val="10"/>
    <w:qFormat/>
    <w:rsid w:val="00E34747"/>
    <w:pPr>
      <w:wordWrap w:val="0"/>
      <w:spacing w:before="240" w:after="60"/>
      <w:jc w:val="center"/>
      <w:outlineLvl w:val="0"/>
    </w:pPr>
    <w:rPr>
      <w:rFonts w:asciiTheme="majorHAnsi" w:hAnsiTheme="majorHAnsi" w:cstheme="majorBidi"/>
      <w:b/>
      <w:bCs/>
      <w:sz w:val="32"/>
      <w:szCs w:val="32"/>
    </w:rPr>
  </w:style>
  <w:style w:type="character" w:customStyle="1" w:styleId="aff5">
    <w:name w:val="标题 字符"/>
    <w:basedOn w:val="a0"/>
    <w:link w:val="aff4"/>
    <w:uiPriority w:val="10"/>
    <w:rsid w:val="00E34747"/>
    <w:rPr>
      <w:rFonts w:asciiTheme="majorHAnsi" w:hAnsiTheme="majorHAnsi" w:cstheme="majorBidi"/>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832">
      <w:bodyDiv w:val="1"/>
      <w:marLeft w:val="0"/>
      <w:marRight w:val="0"/>
      <w:marTop w:val="0"/>
      <w:marBottom w:val="0"/>
      <w:divBdr>
        <w:top w:val="none" w:sz="0" w:space="0" w:color="auto"/>
        <w:left w:val="none" w:sz="0" w:space="0" w:color="auto"/>
        <w:bottom w:val="none" w:sz="0" w:space="0" w:color="auto"/>
        <w:right w:val="none" w:sz="0" w:space="0" w:color="auto"/>
      </w:divBdr>
    </w:div>
    <w:div w:id="71707203">
      <w:bodyDiv w:val="1"/>
      <w:marLeft w:val="0"/>
      <w:marRight w:val="0"/>
      <w:marTop w:val="0"/>
      <w:marBottom w:val="0"/>
      <w:divBdr>
        <w:top w:val="none" w:sz="0" w:space="0" w:color="auto"/>
        <w:left w:val="none" w:sz="0" w:space="0" w:color="auto"/>
        <w:bottom w:val="none" w:sz="0" w:space="0" w:color="auto"/>
        <w:right w:val="none" w:sz="0" w:space="0" w:color="auto"/>
      </w:divBdr>
    </w:div>
    <w:div w:id="269971214">
      <w:bodyDiv w:val="1"/>
      <w:marLeft w:val="0"/>
      <w:marRight w:val="0"/>
      <w:marTop w:val="0"/>
      <w:marBottom w:val="0"/>
      <w:divBdr>
        <w:top w:val="none" w:sz="0" w:space="0" w:color="auto"/>
        <w:left w:val="none" w:sz="0" w:space="0" w:color="auto"/>
        <w:bottom w:val="none" w:sz="0" w:space="0" w:color="auto"/>
        <w:right w:val="none" w:sz="0" w:space="0" w:color="auto"/>
      </w:divBdr>
      <w:divsChild>
        <w:div w:id="1508248313">
          <w:marLeft w:val="0"/>
          <w:marRight w:val="0"/>
          <w:marTop w:val="0"/>
          <w:marBottom w:val="0"/>
          <w:divBdr>
            <w:top w:val="none" w:sz="0" w:space="0" w:color="auto"/>
            <w:left w:val="none" w:sz="0" w:space="0" w:color="auto"/>
            <w:bottom w:val="none" w:sz="0" w:space="0" w:color="auto"/>
            <w:right w:val="none" w:sz="0" w:space="0" w:color="auto"/>
          </w:divBdr>
          <w:divsChild>
            <w:div w:id="308436250">
              <w:marLeft w:val="0"/>
              <w:marRight w:val="0"/>
              <w:marTop w:val="0"/>
              <w:marBottom w:val="0"/>
              <w:divBdr>
                <w:top w:val="none" w:sz="0" w:space="0" w:color="auto"/>
                <w:left w:val="none" w:sz="0" w:space="0" w:color="auto"/>
                <w:bottom w:val="none" w:sz="0" w:space="0" w:color="auto"/>
                <w:right w:val="none" w:sz="0" w:space="0" w:color="auto"/>
              </w:divBdr>
              <w:divsChild>
                <w:div w:id="89932428">
                  <w:marLeft w:val="0"/>
                  <w:marRight w:val="0"/>
                  <w:marTop w:val="0"/>
                  <w:marBottom w:val="0"/>
                  <w:divBdr>
                    <w:top w:val="none" w:sz="0" w:space="0" w:color="auto"/>
                    <w:left w:val="none" w:sz="0" w:space="0" w:color="auto"/>
                    <w:bottom w:val="none" w:sz="0" w:space="0" w:color="auto"/>
                    <w:right w:val="none" w:sz="0" w:space="0" w:color="auto"/>
                  </w:divBdr>
                  <w:divsChild>
                    <w:div w:id="18854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113952">
      <w:bodyDiv w:val="1"/>
      <w:marLeft w:val="0"/>
      <w:marRight w:val="0"/>
      <w:marTop w:val="0"/>
      <w:marBottom w:val="0"/>
      <w:divBdr>
        <w:top w:val="none" w:sz="0" w:space="0" w:color="auto"/>
        <w:left w:val="none" w:sz="0" w:space="0" w:color="auto"/>
        <w:bottom w:val="none" w:sz="0" w:space="0" w:color="auto"/>
        <w:right w:val="none" w:sz="0" w:space="0" w:color="auto"/>
      </w:divBdr>
    </w:div>
    <w:div w:id="384960509">
      <w:bodyDiv w:val="1"/>
      <w:marLeft w:val="0"/>
      <w:marRight w:val="0"/>
      <w:marTop w:val="0"/>
      <w:marBottom w:val="0"/>
      <w:divBdr>
        <w:top w:val="none" w:sz="0" w:space="0" w:color="auto"/>
        <w:left w:val="none" w:sz="0" w:space="0" w:color="auto"/>
        <w:bottom w:val="none" w:sz="0" w:space="0" w:color="auto"/>
        <w:right w:val="none" w:sz="0" w:space="0" w:color="auto"/>
      </w:divBdr>
      <w:divsChild>
        <w:div w:id="1327242089">
          <w:marLeft w:val="0"/>
          <w:marRight w:val="0"/>
          <w:marTop w:val="0"/>
          <w:marBottom w:val="0"/>
          <w:divBdr>
            <w:top w:val="none" w:sz="0" w:space="0" w:color="auto"/>
            <w:left w:val="none" w:sz="0" w:space="0" w:color="auto"/>
            <w:bottom w:val="none" w:sz="0" w:space="0" w:color="auto"/>
            <w:right w:val="none" w:sz="0" w:space="0" w:color="auto"/>
          </w:divBdr>
          <w:divsChild>
            <w:div w:id="1189029639">
              <w:marLeft w:val="0"/>
              <w:marRight w:val="0"/>
              <w:marTop w:val="0"/>
              <w:marBottom w:val="0"/>
              <w:divBdr>
                <w:top w:val="none" w:sz="0" w:space="0" w:color="auto"/>
                <w:left w:val="none" w:sz="0" w:space="0" w:color="auto"/>
                <w:bottom w:val="none" w:sz="0" w:space="0" w:color="auto"/>
                <w:right w:val="none" w:sz="0" w:space="0" w:color="auto"/>
              </w:divBdr>
              <w:divsChild>
                <w:div w:id="1252080326">
                  <w:marLeft w:val="0"/>
                  <w:marRight w:val="0"/>
                  <w:marTop w:val="0"/>
                  <w:marBottom w:val="0"/>
                  <w:divBdr>
                    <w:top w:val="none" w:sz="0" w:space="0" w:color="auto"/>
                    <w:left w:val="none" w:sz="0" w:space="0" w:color="auto"/>
                    <w:bottom w:val="none" w:sz="0" w:space="0" w:color="auto"/>
                    <w:right w:val="none" w:sz="0" w:space="0" w:color="auto"/>
                  </w:divBdr>
                  <w:divsChild>
                    <w:div w:id="27166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043999">
      <w:bodyDiv w:val="1"/>
      <w:marLeft w:val="0"/>
      <w:marRight w:val="0"/>
      <w:marTop w:val="0"/>
      <w:marBottom w:val="0"/>
      <w:divBdr>
        <w:top w:val="none" w:sz="0" w:space="0" w:color="auto"/>
        <w:left w:val="none" w:sz="0" w:space="0" w:color="auto"/>
        <w:bottom w:val="none" w:sz="0" w:space="0" w:color="auto"/>
        <w:right w:val="none" w:sz="0" w:space="0" w:color="auto"/>
      </w:divBdr>
    </w:div>
    <w:div w:id="784422503">
      <w:bodyDiv w:val="1"/>
      <w:marLeft w:val="0"/>
      <w:marRight w:val="0"/>
      <w:marTop w:val="0"/>
      <w:marBottom w:val="0"/>
      <w:divBdr>
        <w:top w:val="none" w:sz="0" w:space="0" w:color="auto"/>
        <w:left w:val="none" w:sz="0" w:space="0" w:color="auto"/>
        <w:bottom w:val="none" w:sz="0" w:space="0" w:color="auto"/>
        <w:right w:val="none" w:sz="0" w:space="0" w:color="auto"/>
      </w:divBdr>
    </w:div>
    <w:div w:id="841970565">
      <w:bodyDiv w:val="1"/>
      <w:marLeft w:val="0"/>
      <w:marRight w:val="0"/>
      <w:marTop w:val="0"/>
      <w:marBottom w:val="0"/>
      <w:divBdr>
        <w:top w:val="none" w:sz="0" w:space="0" w:color="auto"/>
        <w:left w:val="none" w:sz="0" w:space="0" w:color="auto"/>
        <w:bottom w:val="none" w:sz="0" w:space="0" w:color="auto"/>
        <w:right w:val="none" w:sz="0" w:space="0" w:color="auto"/>
      </w:divBdr>
    </w:div>
    <w:div w:id="871304471">
      <w:bodyDiv w:val="1"/>
      <w:marLeft w:val="0"/>
      <w:marRight w:val="0"/>
      <w:marTop w:val="0"/>
      <w:marBottom w:val="0"/>
      <w:divBdr>
        <w:top w:val="none" w:sz="0" w:space="0" w:color="auto"/>
        <w:left w:val="none" w:sz="0" w:space="0" w:color="auto"/>
        <w:bottom w:val="none" w:sz="0" w:space="0" w:color="auto"/>
        <w:right w:val="none" w:sz="0" w:space="0" w:color="auto"/>
      </w:divBdr>
    </w:div>
    <w:div w:id="915548943">
      <w:bodyDiv w:val="1"/>
      <w:marLeft w:val="0"/>
      <w:marRight w:val="0"/>
      <w:marTop w:val="0"/>
      <w:marBottom w:val="0"/>
      <w:divBdr>
        <w:top w:val="none" w:sz="0" w:space="0" w:color="auto"/>
        <w:left w:val="none" w:sz="0" w:space="0" w:color="auto"/>
        <w:bottom w:val="none" w:sz="0" w:space="0" w:color="auto"/>
        <w:right w:val="none" w:sz="0" w:space="0" w:color="auto"/>
      </w:divBdr>
    </w:div>
    <w:div w:id="1156653572">
      <w:bodyDiv w:val="1"/>
      <w:marLeft w:val="0"/>
      <w:marRight w:val="0"/>
      <w:marTop w:val="0"/>
      <w:marBottom w:val="0"/>
      <w:divBdr>
        <w:top w:val="none" w:sz="0" w:space="0" w:color="auto"/>
        <w:left w:val="none" w:sz="0" w:space="0" w:color="auto"/>
        <w:bottom w:val="none" w:sz="0" w:space="0" w:color="auto"/>
        <w:right w:val="none" w:sz="0" w:space="0" w:color="auto"/>
      </w:divBdr>
    </w:div>
    <w:div w:id="1352416770">
      <w:bodyDiv w:val="1"/>
      <w:marLeft w:val="0"/>
      <w:marRight w:val="0"/>
      <w:marTop w:val="0"/>
      <w:marBottom w:val="0"/>
      <w:divBdr>
        <w:top w:val="none" w:sz="0" w:space="0" w:color="auto"/>
        <w:left w:val="none" w:sz="0" w:space="0" w:color="auto"/>
        <w:bottom w:val="none" w:sz="0" w:space="0" w:color="auto"/>
        <w:right w:val="none" w:sz="0" w:space="0" w:color="auto"/>
      </w:divBdr>
    </w:div>
    <w:div w:id="1511525297">
      <w:bodyDiv w:val="1"/>
      <w:marLeft w:val="0"/>
      <w:marRight w:val="0"/>
      <w:marTop w:val="0"/>
      <w:marBottom w:val="0"/>
      <w:divBdr>
        <w:top w:val="none" w:sz="0" w:space="0" w:color="auto"/>
        <w:left w:val="none" w:sz="0" w:space="0" w:color="auto"/>
        <w:bottom w:val="none" w:sz="0" w:space="0" w:color="auto"/>
        <w:right w:val="none" w:sz="0" w:space="0" w:color="auto"/>
      </w:divBdr>
    </w:div>
    <w:div w:id="1591112569">
      <w:bodyDiv w:val="1"/>
      <w:marLeft w:val="0"/>
      <w:marRight w:val="0"/>
      <w:marTop w:val="0"/>
      <w:marBottom w:val="0"/>
      <w:divBdr>
        <w:top w:val="none" w:sz="0" w:space="0" w:color="auto"/>
        <w:left w:val="none" w:sz="0" w:space="0" w:color="auto"/>
        <w:bottom w:val="none" w:sz="0" w:space="0" w:color="auto"/>
        <w:right w:val="none" w:sz="0" w:space="0" w:color="auto"/>
      </w:divBdr>
    </w:div>
    <w:div w:id="1674650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0CA23-A789-43E2-924C-AFD78379D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13</Pages>
  <Words>761</Words>
  <Characters>4339</Characters>
  <Application>Microsoft Office Word</Application>
  <DocSecurity>0</DocSecurity>
  <Lines>36</Lines>
  <Paragraphs>10</Paragraphs>
  <ScaleCrop>false</ScaleCrop>
  <Company>GWZ</Company>
  <LinksUpToDate>false</LinksUpToDate>
  <CharactersWithSpaces>5090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復旦大學出土文獻與古文字研究中心</dc:title>
  <dc:subject>復旦大學出土文獻與古文字研究中心</dc:subject>
  <dc:creator>gwz</dc:creator>
  <cp:keywords/>
  <dc:description/>
  <cp:lastModifiedBy>admin</cp:lastModifiedBy>
  <cp:revision>29</cp:revision>
  <dcterms:created xsi:type="dcterms:W3CDTF">2019-09-16T14:32:00Z</dcterms:created>
  <dcterms:modified xsi:type="dcterms:W3CDTF">2020-01-06T13:19:00Z</dcterms:modified>
</cp:coreProperties>
</file>